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《基于证据的小学生英语言语评价与对策研究》学期推进计划</w:t>
      </w:r>
      <w:r>
        <w:rPr>
          <w:rFonts w:hint="eastAsia" w:ascii="宋体" w:hAnsi="宋体" w:eastAsia="宋体" w:cs="宋体"/>
          <w:sz w:val="24"/>
        </w:rPr>
        <w:t>（202</w:t>
      </w:r>
      <w:r>
        <w:rPr>
          <w:rFonts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.0</w:t>
      </w:r>
      <w:r>
        <w:rPr>
          <w:rFonts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-2022.0</w:t>
      </w:r>
      <w:r>
        <w:rPr>
          <w:rFonts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</w:rPr>
        <w:t>）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【</w:t>
      </w:r>
      <w:r>
        <w:rPr>
          <w:rFonts w:hint="eastAsia" w:asciiTheme="minorEastAsia" w:hAnsiTheme="minorEastAsia" w:cstheme="minorEastAsia"/>
          <w:b/>
          <w:bCs/>
          <w:sz w:val="24"/>
        </w:rPr>
        <w:t>指导思想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】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464646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464646"/>
          <w:sz w:val="24"/>
          <w:shd w:val="clear" w:color="auto" w:fill="FFFFFF"/>
        </w:rPr>
        <w:t>以科学发展观为指导，以工作室活动为平台，充分发挥课题研究团队中每位教师的优势</w:t>
      </w:r>
      <w:r>
        <w:rPr>
          <w:rFonts w:hint="eastAsia" w:ascii="宋体" w:hAnsi="宋体" w:cs="宋体"/>
          <w:sz w:val="24"/>
        </w:rPr>
        <w:t>，继续深入开展课题相关理论学习，进行课堂实践研究</w:t>
      </w:r>
      <w:r>
        <w:rPr>
          <w:rFonts w:hint="eastAsia" w:ascii="宋体" w:hAnsi="宋体" w:eastAsia="宋体" w:cs="宋体"/>
          <w:color w:val="464646"/>
          <w:sz w:val="24"/>
          <w:shd w:val="clear" w:color="auto" w:fill="FFFFFF"/>
        </w:rPr>
        <w:t>，努力推动英语教学教研和改革工作。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本学期，课题组将在前期初步探索的基础上，进一步明确各学科的重点研究方向，并通过定期交流、梳理，不断催生研究成果，促进经验的提炼与升华。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/>
          <w:sz w:val="24"/>
          <w:lang w:val="en-US" w:eastAsia="zh-CN"/>
        </w:rPr>
        <w:t>路径与研究实施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1.通过自修提高理论素养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学期课题组将有序地组织所有成员，采取集中学习和分散自学相结合的形式进行理论学习，让学习成为工作室成员的一种习惯，不断提高工作室成员的理论修养。学习研讨活动。课题组集中学习研讨，根据前期课题调研视导的意见和建议，进一步清晰研究目标和研究内容，调整研究策略和方法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2.任务式推进研究</w:t>
      </w:r>
    </w:p>
    <w:p>
      <w:pPr>
        <w:tabs>
          <w:tab w:val="left" w:pos="1682"/>
        </w:tabs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通过“任务驱动式培训”，开展基于证据的小学生英语言语评价与数据分析的文献研究；通过调查问卷，了解小学生英语言语能力现状；开展小学生英语言语评价指标框架的建构研究。形成相关论文和典型案例集。</w:t>
      </w:r>
    </w:p>
    <w:p>
      <w:pPr>
        <w:tabs>
          <w:tab w:val="left" w:pos="1682"/>
        </w:tabs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（1）开展基于证据的小学生英语言语评价与数据分析的文献研究，在课题组内交流分享，并在教学实践中运用与提升。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</w:rPr>
        <w:t>）设计调查问卷，通过调查问卷，了解小学生英语言语能力现状。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）通过实践研究，探索小学生英语言语评价证据链构成和收集策略。</w:t>
      </w:r>
      <w:r>
        <w:rPr>
          <w:rFonts w:ascii="宋体" w:hAnsi="宋体" w:eastAsia="宋体" w:cs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</w:rPr>
        <w:t>）积累智慧教室环境下小学生英语言语评价的案例研究，课题组成员要多深入课堂教学第一线，开展听课、评课等教学观摩等活动，并在活动中起到指导作用，及时总结经验，积累材料，撰写出教学研究案例。在实验中改进，在改进中提升，培养成员的研究能力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3.积累研究成果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（1）智慧教室环境下做好一至两个课堂实践，积极进行实验和总结。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（2）设计“基于证据的小学生英语言语的现状问卷”及并撰写数据分析研究报告。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（3）通过调查问卷，了解小学生英语言语能力现状撰写相关论文。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围绕着学生言语表达素养的发展，以培养学生的语言能力为主线，通过整合嵌入式评价、过程性评价，在学习过程中，在时间的历程上，学生言语表达素养的一个进阶的状况，从而真实实现对学生语言能力发展过程的刻画，用这样的结果来反馈和提升教学和学生的成长。研究数据更可视。大数据分析，不仅让课堂教学效果更直观，数据的留存也为学生的发展变得可视化、可测量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</w:t>
      </w:r>
      <w:r>
        <w:rPr>
          <w:rFonts w:ascii="宋体" w:hAnsi="宋体" w:eastAsia="宋体" w:cs="宋体"/>
          <w:b/>
          <w:bCs/>
          <w:sz w:val="24"/>
        </w:rPr>
        <w:t>.</w:t>
      </w:r>
      <w:r>
        <w:rPr>
          <w:rFonts w:hint="eastAsia" w:ascii="宋体" w:hAnsi="宋体" w:eastAsia="宋体" w:cs="宋体"/>
          <w:b/>
          <w:bCs/>
          <w:sz w:val="24"/>
        </w:rPr>
        <w:t>专家同行点评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课题组反思回顾，通过总结提炼、现场分享交流、专家同行点评，实现对课题研究的再认识、再突破，为后续课题的持续深入研究积淀经验。</w:t>
      </w:r>
    </w:p>
    <w:p>
      <w:pPr>
        <w:pStyle w:val="11"/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【活动安排】</w:t>
      </w:r>
    </w:p>
    <w:tbl>
      <w:tblPr>
        <w:tblStyle w:val="6"/>
        <w:tblpPr w:leftFromText="180" w:rightFromText="180" w:vertAnchor="text" w:horzAnchor="page" w:tblpX="1972" w:tblpY="198"/>
        <w:tblOverlap w:val="never"/>
        <w:tblW w:w="8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3313"/>
        <w:gridCol w:w="1593"/>
        <w:gridCol w:w="1032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活动内容（及形式）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与教材融合的课外阅读教学（吴凡）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22.2.25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博小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课堂教学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“基于证据的小学生英语言语评价与对策研究”课堂教学：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周甜、杨柳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二实小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读书沙龙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“基于证据的小学生英语言语评价与对策研究”微讲座：朱小云）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2022.4.22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二实小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微讲座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“基于证据的小学生英语言语评价与对策研究”课堂教学：李霞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二实小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</w:t>
            </w:r>
          </w:p>
        </w:tc>
      </w:tr>
    </w:tbl>
    <w:p>
      <w:pPr>
        <w:pStyle w:val="11"/>
        <w:spacing w:line="360" w:lineRule="auto"/>
        <w:jc w:val="left"/>
        <w:rPr>
          <w:rFonts w:hint="default" w:ascii="宋体" w:hAnsi="宋体"/>
          <w:sz w:val="24"/>
          <w:lang w:val="en-US" w:eastAsia="zh-CN"/>
        </w:rPr>
      </w:pPr>
    </w:p>
    <w:p>
      <w:pPr>
        <w:pStyle w:val="11"/>
        <w:spacing w:line="360" w:lineRule="auto"/>
        <w:jc w:val="left"/>
        <w:rPr>
          <w:rFonts w:hint="default" w:ascii="宋体" w:hAnsi="宋体"/>
          <w:sz w:val="24"/>
          <w:lang w:val="en-US" w:eastAsia="zh-CN"/>
        </w:rPr>
      </w:pPr>
    </w:p>
    <w:p>
      <w:pPr>
        <w:pStyle w:val="11"/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pStyle w:val="11"/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pStyle w:val="11"/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pStyle w:val="11"/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pStyle w:val="11"/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pStyle w:val="11"/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pStyle w:val="11"/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pStyle w:val="11"/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pStyle w:val="11"/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【成果计划】</w:t>
      </w:r>
    </w:p>
    <w:tbl>
      <w:tblPr>
        <w:tblStyle w:val="6"/>
        <w:tblpPr w:leftFromText="180" w:rightFromText="180" w:vertAnchor="text" w:horzAnchor="page" w:tblpX="1912" w:tblpY="564"/>
        <w:tblOverlap w:val="never"/>
        <w:tblW w:w="8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5069"/>
        <w:gridCol w:w="710"/>
        <w:gridCol w:w="822"/>
        <w:gridCol w:w="889"/>
        <w:gridCol w:w="9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预计完成时间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成果呈现（获奖或发表）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言语能力的文献综述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羌凌霞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英语言语能力证据的收集与路径分析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案例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论文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小学生言语</w:t>
            </w:r>
            <w:r>
              <w:rPr>
                <w:rFonts w:hint="default" w:ascii="宋体" w:hAnsi="宋体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评价量表</w:t>
            </w:r>
            <w:r>
              <w:rPr>
                <w:rFonts w:hint="eastAsia" w:ascii="宋体" w:hAnsi="宋体" w:cs="Times New Roman"/>
                <w:b w:val="0"/>
                <w:bCs w:val="0"/>
                <w:sz w:val="21"/>
                <w:szCs w:val="21"/>
                <w:lang w:val="en-US" w:eastAsia="zh-CN"/>
              </w:rPr>
              <w:t>的设计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吴洪菲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课例研究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课例研究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案例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课例研究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徐聂鑫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英语言语能力影响的因素分析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小学生英语言语能力现状调查问卷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梳理课例资源包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收集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朱小云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85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备注：成果形式是指案例、论文、论著、研究报告等，成果名称是指题目。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                    </w:t>
      </w:r>
    </w:p>
    <w:p>
      <w:pPr>
        <w:jc w:val="right"/>
        <w:rPr>
          <w:rFonts w:hint="eastAsia"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</w:p>
    <w:p>
      <w:pPr>
        <w:jc w:val="right"/>
        <w:rPr>
          <w:rFonts w:hint="eastAsia"/>
          <w:sz w:val="32"/>
          <w:szCs w:val="40"/>
          <w:lang w:val="en-US" w:eastAsia="zh-CN"/>
        </w:rPr>
      </w:pPr>
    </w:p>
    <w:p>
      <w:pPr>
        <w:jc w:val="right"/>
        <w:rPr>
          <w:rFonts w:hint="default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常州市第二实验小学英语课题组                                                                            2022.2.17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37E69"/>
    <w:rsid w:val="000B3A0F"/>
    <w:rsid w:val="000E168A"/>
    <w:rsid w:val="00116D98"/>
    <w:rsid w:val="00257C4F"/>
    <w:rsid w:val="00282AD9"/>
    <w:rsid w:val="003300FF"/>
    <w:rsid w:val="003E7354"/>
    <w:rsid w:val="00504125"/>
    <w:rsid w:val="005864A2"/>
    <w:rsid w:val="005D47AD"/>
    <w:rsid w:val="005F08F2"/>
    <w:rsid w:val="005F1C8E"/>
    <w:rsid w:val="00624570"/>
    <w:rsid w:val="009B4B44"/>
    <w:rsid w:val="00AA171A"/>
    <w:rsid w:val="00B05613"/>
    <w:rsid w:val="00B5195E"/>
    <w:rsid w:val="00C3513C"/>
    <w:rsid w:val="00CB19AE"/>
    <w:rsid w:val="00E14FF0"/>
    <w:rsid w:val="00EE6AB3"/>
    <w:rsid w:val="00F66721"/>
    <w:rsid w:val="00FB78CD"/>
    <w:rsid w:val="00FE05B6"/>
    <w:rsid w:val="057F6216"/>
    <w:rsid w:val="125C1208"/>
    <w:rsid w:val="14FB1A4F"/>
    <w:rsid w:val="1CF00164"/>
    <w:rsid w:val="1EFC612E"/>
    <w:rsid w:val="2AB656C4"/>
    <w:rsid w:val="33E73932"/>
    <w:rsid w:val="3C596E6A"/>
    <w:rsid w:val="40781BED"/>
    <w:rsid w:val="48600732"/>
    <w:rsid w:val="4EB22B37"/>
    <w:rsid w:val="53F339E6"/>
    <w:rsid w:val="56845F4F"/>
    <w:rsid w:val="58111673"/>
    <w:rsid w:val="5F9305F0"/>
    <w:rsid w:val="673777DB"/>
    <w:rsid w:val="6743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1448</Words>
  <Characters>1551</Characters>
  <Lines>5</Lines>
  <Paragraphs>1</Paragraphs>
  <TotalTime>2</TotalTime>
  <ScaleCrop>false</ScaleCrop>
  <LinksUpToDate>false</LinksUpToDate>
  <CharactersWithSpaces>1684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2021-09-03T05:33:00Z</dcterms:created>
  <dc:creator>宁静的风</dc:creator>
  <cp:lastModifiedBy>译博云天</cp:lastModifiedBy>
  <dcterms:modified xsi:type="dcterms:W3CDTF">2022-10-15T12:07:54Z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2AC7E54ADC4847FB9201EEE9916A7A29</vt:lpwstr>
  </property>
</Properties>
</file>