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38" w:line="188" w:lineRule="auto"/>
        <w:jc w:val="right"/>
        <w:rPr>
          <w:rFonts w:ascii="Microsoft YaHei" w:hAnsi="Microsoft YaHei" w:eastAsia="Microsoft YaHei" w:cs="Microsoft YaHei"/>
          <w:sz w:val="19"/>
          <w:szCs w:val="19"/>
        </w:rPr>
      </w:pPr>
      <w:r>
        <w:pict>
          <v:rect id="_x0000_s1" style="position:absolute;margin-left:134.1pt;margin-top:840.1pt;mso-position-vertical-relative:page;mso-position-horizontal-relative:page;width:4.1pt;height:5pt;z-index:251665408;" o:allowincell="f" fillcolor="#999999" filled="true" stroked="false"/>
        </w:pict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796290</wp:posOffset>
            </wp:positionH>
            <wp:positionV relativeFrom="page">
              <wp:posOffset>751839</wp:posOffset>
            </wp:positionV>
            <wp:extent cx="6198869" cy="635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9886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" style="position:absolute;margin-left:200.9pt;margin-top:840.1pt;mso-position-vertical-relative:page;mso-position-horizontal-relative:page;width:20.5pt;height:5pt;z-index:251661312;" o:allowincell="f" fillcolor="#999999" filled="true" stroked="false" coordsize="410,100" coordorigin="0,0" path="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"/>
        </w:pict>
      </w:r>
      <w:r>
        <w:pict>
          <v:shape id="_x0000_s3" style="position:absolute;margin-left:119.3pt;margin-top:840.1pt;mso-position-vertical-relative:page;mso-position-horizontal-relative:page;width:9.2pt;height:5pt;z-index:251664384;" o:allowincell="f" fillcolor="#999999" filled="true" stroked="false" coordsize="183,100" coordorigin="0,0" path="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"/>
        </w:pict>
      </w:r>
      <w:r>
        <w:pict>
          <v:shape id="_x0000_s4" style="position:absolute;margin-left:304.5pt;margin-top:840.1pt;mso-position-vertical-relative:page;mso-position-horizontal-relative:page;width:10.3pt;height:5pt;z-index:251663360;" o:allowincell="f" fillcolor="#999999" filled="true" stroked="false" coordsize="206,100" coordorigin="0,0" path="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"/>
        </w:pict>
      </w:r>
      <w:r>
        <w:pict>
          <v:shape id="_x0000_s5" style="position:absolute;margin-left:361.3pt;margin-top:840.1pt;mso-position-vertical-relative:page;mso-position-horizontal-relative:page;width:30.5pt;height:5pt;z-index:251659264;" o:allowincell="f" fillcolor="#999999" filled="true" stroked="false" coordsize="610,100" coordorigin="0,0" path="m34,0l34,20c42,5,50,0,58,0c62,0,66,0,68,2c70,5,72,7,72,12c72,13,70,15,68,17c68,20,66,20,62,20c60,20,58,20,54,17c52,15,50,13,48,13c46,13,46,13,44,15c40,17,38,23,34,30l34,75c34,82,34,85,36,87c36,90,38,92,40,92c44,93,46,95,52,95l52,97l2,97l2,95c6,95,10,93,12,92c14,92,16,90,16,87c16,85,16,82,16,75l16,40c16,27,16,22,16,17c16,15,14,15,14,13c12,13,10,12,8,12c6,12,4,13,2,13l0,12l30,0l34,0xem94,37c94,52,98,63,104,72c112,80,120,83,130,83c136,83,142,82,146,77c150,75,154,70,158,60l160,62c160,72,154,82,148,90c140,95,132,100,122,100c110,100,100,95,92,87c84,77,80,65,80,52c80,35,84,22,92,13c100,3,110,0,124,0c134,0,144,2,150,10c158,15,160,25,160,37l94,37xm94,32l140,32c138,25,138,22,136,17c136,13,132,12,130,10c126,7,122,5,118,5c112,5,106,7,102,12c98,17,94,23,94,32em234,0l234,32l232,32c228,22,226,13,220,12c216,7,212,5,206,5c200,5,196,7,194,10c190,12,188,15,188,17c188,22,190,25,192,27c194,32,198,33,206,37l220,43c234,52,242,60,242,72c242,80,238,87,232,92c226,97,218,100,210,100c204,100,196,100,188,97c186,97,184,95,184,95c182,95,180,97,180,100l176,100l176,67l180,67c182,77,186,83,190,87c196,92,202,93,210,93c214,93,218,92,222,90c224,85,226,83,226,80c226,73,224,70,222,65c218,63,212,60,202,53c192,50,184,45,182,42c178,37,176,32,176,25c176,17,180,12,184,7c190,2,198,0,206,0c210,0,214,0,220,2c222,2,226,3,226,3c228,3,228,3,230,2c230,2,230,2,232,0l234,0xem272,37c272,52,274,63,282,72c288,80,298,83,306,83c314,83,318,82,324,77c328,75,332,70,336,60l338,62c336,72,332,82,326,90c318,95,310,100,298,100c288,100,278,95,268,87c260,77,256,65,256,52c256,35,260,22,270,13c278,3,288,0,300,0c312,0,320,2,328,10c334,15,338,25,338,37l272,37xm272,32l316,32c316,25,316,22,314,17c312,13,310,12,306,10c302,7,300,5,296,5c290,5,284,7,280,12c274,17,272,23,272,32em376,0l376,20c384,5,392,0,400,0c404,0,408,0,410,2c412,5,414,7,414,12c414,13,414,15,412,17c410,20,408,20,406,20c404,20,400,20,398,17c394,15,392,13,390,13c390,13,388,13,386,15c384,17,380,23,376,30l376,75c376,82,378,85,378,87c380,90,382,92,384,92c386,93,390,95,394,95l394,97l344,97l344,95c350,95,352,93,356,92c356,92,358,90,358,87c360,85,360,82,360,75l360,40c360,27,360,22,358,17c358,15,358,15,356,13c354,13,354,12,352,12c350,12,348,13,344,13l344,12l372,0l376,0xem414,2l460,2l460,3l458,3c454,3,452,5,452,5c450,7,450,10,450,12c450,13,450,17,452,20l474,73l496,17c496,13,498,12,498,10c498,7,498,7,496,7c496,5,496,5,494,5c492,3,490,3,486,3l486,2l516,2l516,3c514,5,510,5,510,7c506,10,504,13,502,20l470,100l466,100l432,20c430,15,428,12,428,12c426,10,424,7,422,5c420,5,418,5,414,3l414,2xem544,37c544,52,546,63,554,72c560,80,570,83,578,83c586,83,590,82,596,77c600,75,604,70,608,60l610,62c608,72,604,82,598,90c590,95,582,100,570,100c560,100,550,95,540,87c532,77,528,65,528,52c528,35,532,22,542,13c550,3,560,0,572,0c584,0,592,2,600,10c606,15,610,25,610,37l544,37xm544,32l588,32c588,25,588,22,586,17c584,13,582,12,578,10c574,7,572,5,568,5c562,5,556,7,552,12c546,17,544,23,544,32e"/>
        </w:pict>
      </w:r>
      <w:r>
        <w:pict>
          <v:shape id="_x0000_s6" style="position:absolute;margin-left:410.7pt;margin-top:837.6pt;mso-position-vertical-relative:page;mso-position-horizontal-relative:page;width:85.2pt;height:9.7pt;z-index:251658240;" o:allowincell="f" fillcolor="#999999" filled="true" stroked="false" coordsize="1703,193" coordorigin="0,0" path="m1573,87c1573,102,1577,113,1583,122c1591,130,1600,133,1610,133c1615,133,1621,132,1625,127c1630,125,1633,120,1637,110l1640,112c1640,122,1633,132,1627,140c1620,145,1611,150,1601,150c1590,150,1580,145,1571,137c1563,127,1560,115,1560,102c1560,85,1563,72,1571,63c1580,53,1590,50,1603,50c1613,50,1623,52,1630,60c1637,65,1640,75,1640,87l1573,87xm1573,82l1620,82c1617,75,1617,72,1615,67c1615,63,1611,62,1610,60c1605,57,1601,55,1597,55c1591,55,1585,57,1581,62c1577,67,1573,73,1573,82em33,0l33,67c41,60,47,55,51,52c57,50,61,50,65,50c71,50,75,50,80,53c83,57,87,62,90,67c90,72,91,80,91,92l91,125c91,133,91,137,91,140c93,142,93,142,95,143c97,143,101,145,105,145l105,147l60,147l60,145l61,145c65,145,67,143,70,143c71,142,71,140,73,135c73,135,73,132,73,125l73,92c73,82,73,73,71,72c71,67,70,65,65,63c63,62,61,62,57,62c53,62,51,62,47,63c43,65,40,70,33,75l33,125c33,133,33,137,33,140c35,142,35,142,37,143c40,143,43,145,47,145l47,147l1,147l1,145c5,145,10,143,11,143c13,142,13,142,15,140c15,137,15,132,15,125l15,40c15,30,15,22,15,20c15,17,13,15,13,13c11,13,10,13,10,13c7,13,5,13,1,13l0,12l30,0l33,0xem140,20l140,52l161,52l161,57l140,57l140,122c140,127,141,133,143,135c143,137,145,137,150,137c151,137,153,137,155,135c157,135,160,133,160,132l165,132c163,137,160,142,155,145c151,150,145,150,141,150c137,150,135,150,131,147c130,145,125,143,125,140c123,135,123,132,123,123l123,57l107,57l107,55c111,53,115,52,120,47c123,43,127,40,130,33c131,32,133,27,137,20l140,20xem200,20l200,52l221,52l221,57l200,57l200,122c200,127,200,133,201,135c203,137,205,137,207,137c210,137,211,137,213,135c215,135,217,133,220,132l223,132c221,137,217,142,213,145c210,150,205,150,200,150c197,150,193,150,190,147c187,145,185,143,183,140c181,135,181,132,181,123l181,57l165,57l165,55c170,53,173,52,177,47c181,43,185,40,190,33c191,32,193,27,195,20l200,20xem223,62l253,50l257,50l257,72c261,63,267,57,271,53c277,52,283,50,287,50c297,50,305,53,311,60c320,70,323,82,323,95c323,113,320,125,310,137c301,145,291,150,280,150c275,150,271,150,267,147c263,147,261,145,257,142l257,172c257,177,257,182,260,183c260,185,261,187,263,187c265,190,267,190,273,190l273,193l223,193l223,190l225,190c230,190,233,190,235,187c237,187,237,185,240,183c240,183,240,177,240,172l240,80c240,73,240,70,240,67c240,65,237,63,237,63c235,63,233,62,231,62c230,62,227,63,225,63l223,62xm257,77l257,113c257,122,257,125,257,127c260,132,261,135,265,140c270,142,275,143,281,143c287,143,293,142,297,135c303,127,307,117,307,105c307,92,303,80,297,72c291,65,287,63,280,63c277,63,273,63,270,65c267,67,263,72,257,77em361,50c365,50,367,50,370,52c371,55,373,57,373,62c373,63,371,67,370,70c367,72,365,73,361,73c357,73,355,72,353,70c351,67,350,63,350,62c350,57,351,55,353,52c355,50,357,50,361,50m361,125c365,125,367,127,370,130c371,132,373,135,373,137c373,142,371,143,370,147c367,150,365,150,361,150c357,150,355,150,353,147c351,143,350,142,350,137c350,135,351,132,353,130c355,127,357,125,361,125em450,0l397,150l390,150l441,0l450,0xem507,0l457,150l447,150l500,0l507,0xem507,52l547,52l547,53c545,55,541,55,541,55c540,57,540,60,540,62c540,63,540,65,541,70l563,123l585,77l580,65c577,62,575,57,573,55c571,55,570,55,565,53l565,52l607,52l607,53c603,55,601,55,600,57c597,60,597,62,597,63c597,65,597,65,600,67l621,122l640,70c641,65,643,62,643,60c643,60,641,57,640,55c640,55,635,53,631,53l631,52l660,52l660,53c653,55,650,60,645,67l617,150l613,150l587,85l557,150l555,150l523,70c521,63,520,62,517,60c515,57,511,55,507,53l507,52xem661,52l703,52l703,53c700,55,697,55,695,55c695,57,693,60,693,62c693,63,695,65,695,70l717,123l740,77l735,65c733,62,731,57,727,55c727,55,723,55,720,53l720,52l761,52l761,53c757,55,755,55,753,57c753,60,751,62,751,63c751,65,753,65,753,67l775,122l793,70c795,65,797,62,797,60c797,60,795,57,795,55c793,55,790,53,785,53l785,52l813,52l813,53c807,55,803,60,801,67l773,150l767,150l743,85l711,150l710,150l677,70c675,63,673,62,671,60c670,57,667,55,661,53l661,52xem817,52l857,52l857,53c853,55,851,55,850,55c850,57,850,60,850,62c850,63,850,65,850,70l871,123l893,77l890,65c887,62,885,57,883,55c881,55,877,55,873,53l873,52l915,52l915,53c913,55,910,55,910,57c907,60,907,62,907,63c907,65,907,65,907,67l930,122l947,70c951,65,951,62,951,60c951,60,951,57,950,55c947,55,945,53,940,53l940,52l970,52l970,53c963,55,960,60,955,67l927,150l923,150l897,85l865,150l863,150l831,70c830,63,827,62,825,60c823,57,821,55,817,53l817,52xem1260,0l1260,93l1283,72c1290,67,1293,63,1293,62c1293,62,1293,62,1293,60c1293,57,1293,57,1293,55c1291,55,1290,53,1287,53l1287,52l1327,52l1327,53c1321,53,1317,55,1313,57c1310,60,1305,62,1301,65l1275,87l1301,120c1310,127,1313,133,1315,135c1317,140,1321,142,1323,142c1325,142,1327,142,1331,142l1331,147l1287,147l1287,145c1290,145,1291,143,1291,143c1293,143,1293,142,1293,140c1293,137,1291,135,1290,132l1260,93l1260,125c1260,133,1260,137,1260,140c1261,142,1261,143,1263,143c1265,143,1267,145,1273,145l1273,147l1227,147l1227,145c1231,145,1235,143,1237,143c1237,142,1240,142,1240,140c1241,137,1241,132,1241,125l1241,40c1241,27,1241,22,1241,20c1240,17,1240,15,1240,13c1237,13,1235,13,1235,13c1233,13,1231,13,1227,13l1227,12l1253,0l1260,0xem1363,0c1365,0,1367,2,1370,3c1371,5,1373,7,1373,10c1373,13,1371,15,1370,17c1367,20,1365,22,1363,22c1360,22,1357,20,1355,17c1353,15,1351,13,1351,10c1351,7,1353,5,1355,3c1357,2,1360,0,1363,0m1371,50l1371,125c1371,132,1373,137,1373,140c1373,142,1375,142,1377,143c1380,143,1381,145,1387,145l1387,147l1340,147l1340,145c1345,145,1347,143,1350,143c1351,142,1351,142,1353,140c1353,137,1355,132,1355,125l1355,90c1355,77,1353,72,1353,67c1353,65,1353,63,1351,63c1351,63,1350,62,1347,62c1345,62,1343,63,1340,63l1340,62l1367,50l1371,50xem1417,125c1421,125,1423,127,1425,130c1427,132,1430,135,1430,137c1430,142,1427,143,1425,147c1423,150,1421,150,1417,150c1413,150,1411,150,1410,147c1407,143,1405,142,1405,137c1405,135,1407,132,1410,130c1411,127,1413,125,1417,125em1477,67c1490,55,1500,50,1510,50c1515,50,1520,50,1523,53c1527,55,1530,60,1531,65c1533,70,1535,77,1535,85l1535,125c1535,133,1535,137,1535,140c1537,142,1537,142,1540,143c1541,143,1545,145,1550,145l1550,147l1503,147l1503,145l1505,145c1510,145,1511,143,1513,143c1515,142,1515,140,1517,135c1517,135,1517,132,1517,125l1517,85c1517,77,1515,72,1513,67c1511,63,1507,62,1501,62c1493,62,1485,65,1477,75l1477,125c1477,133,1477,137,1480,140c1480,142,1481,142,1481,143c1483,143,1487,145,1491,145l1491,147l1445,147l1445,145l1447,145c1453,145,1455,143,1457,142c1460,137,1460,133,1460,125l1460,90c1460,77,1460,72,1460,67c1460,65,1457,63,1457,63c1455,63,1453,62,1453,62c1451,62,1447,63,1445,63l1443,62l1473,50l1477,50l1477,67xem1680,20l1680,52l1701,52l1701,57l1680,57l1680,122c1680,127,1680,133,1681,135c1683,137,1685,137,1687,137c1690,137,1691,137,1693,135c1695,135,1697,133,1700,132l1703,132c1701,137,1697,142,1693,145c1690,150,1685,150,1680,150c1677,150,1673,150,1670,147c1667,145,1665,143,1663,140c1661,135,1661,132,1661,123l1661,57l1645,57l1645,55c1650,53,1653,52,1657,47c1661,43,1665,40,1670,33c1671,32,1673,27,1675,20l1680,20xe"/>
        </w:pict>
      </w:r>
      <w:r>
        <w:pict>
          <v:shape id="_x0000_s7" style="position:absolute;margin-left:460pt;margin-top:840.1pt;mso-position-vertical-relative:page;mso-position-horizontal-relative:page;width:11.9pt;height:5pt;z-index:251662336;" o:allowincell="f" fillcolor="#999999" filled="true" stroked="false" coordsize="237,100" coordorigin="0,0" path="m12,75c15,75,17,77,20,80c22,82,24,85,24,87c24,92,22,93,20,97c17,100,15,100,12,100c7,100,5,100,4,97c2,93,0,92,0,87c0,85,2,82,4,80c5,77,7,75,12,75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"/>
        </w:pic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3"/>
        </w:rPr>
        <w:t>【</w:t>
      </w:r>
      <w:r>
        <w:rPr>
          <w:rFonts w:ascii="SimHei" w:hAnsi="SimHei" w:eastAsia="SimHei" w:cs="SimHei"/>
          <w:sz w:val="19"/>
          <w:szCs w:val="19"/>
          <w:color w:val="231F20"/>
          <w:spacing w:val="3"/>
        </w:rPr>
        <w:t>教法研究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2"/>
        </w:rPr>
        <w:t>】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left="3001"/>
        <w:spacing w:before="175" w:line="184" w:lineRule="auto"/>
        <w:rPr>
          <w:rFonts w:ascii="SimHei" w:hAnsi="SimHei" w:eastAsia="SimHei" w:cs="SimHei"/>
          <w:sz w:val="41"/>
          <w:szCs w:val="41"/>
        </w:rPr>
      </w:pPr>
      <w:r>
        <w:rPr>
          <w:rFonts w:ascii="Microsoft YaHei" w:hAnsi="Microsoft YaHei" w:eastAsia="Microsoft YaHei" w:cs="Microsoft YaHei"/>
          <w:sz w:val="41"/>
          <w:szCs w:val="41"/>
          <w:color w:val="231F20"/>
          <w:spacing w:val="-10"/>
        </w:rPr>
        <w:t>“</w:t>
      </w:r>
      <w:r>
        <w:rPr>
          <w:rFonts w:ascii="SimHei" w:hAnsi="SimHei" w:eastAsia="SimHei" w:cs="SimHei"/>
          <w:sz w:val="41"/>
          <w:szCs w:val="41"/>
          <w:color w:val="231F20"/>
          <w:spacing w:val="-8"/>
        </w:rPr>
        <w:t>课</w:t>
      </w:r>
      <w:r>
        <w:rPr>
          <w:rFonts w:ascii="SimHei" w:hAnsi="SimHei" w:eastAsia="SimHei" w:cs="SimHei"/>
          <w:sz w:val="41"/>
          <w:szCs w:val="41"/>
          <w:color w:val="231F20"/>
          <w:spacing w:val="-5"/>
        </w:rPr>
        <w:t>堂观察</w:t>
      </w:r>
      <w:r>
        <w:rPr>
          <w:rFonts w:ascii="Microsoft YaHei" w:hAnsi="Microsoft YaHei" w:eastAsia="Microsoft YaHei" w:cs="Microsoft YaHei"/>
          <w:sz w:val="41"/>
          <w:szCs w:val="41"/>
          <w:color w:val="231F20"/>
          <w:spacing w:val="-5"/>
        </w:rPr>
        <w:t>”</w:t>
      </w:r>
      <w:r>
        <w:rPr>
          <w:rFonts w:ascii="SimHei" w:hAnsi="SimHei" w:eastAsia="SimHei" w:cs="SimHei"/>
          <w:sz w:val="41"/>
          <w:szCs w:val="41"/>
          <w:color w:val="231F20"/>
          <w:spacing w:val="-5"/>
        </w:rPr>
        <w:t>量表的应用分析</w:t>
      </w:r>
    </w:p>
    <w:p>
      <w:pPr>
        <w:ind w:left="4077"/>
        <w:spacing w:before="114" w:line="186" w:lineRule="auto"/>
        <w:rPr>
          <w:rFonts w:ascii="SimSun" w:hAnsi="SimSun" w:eastAsia="SimSun" w:cs="SimSun"/>
          <w:sz w:val="23"/>
          <w:szCs w:val="23"/>
        </w:rPr>
      </w:pPr>
      <w:r>
        <w:rPr>
          <w:rFonts w:ascii="Microsoft YaHei" w:hAnsi="Microsoft YaHei" w:eastAsia="Microsoft YaHei" w:cs="Microsoft YaHei"/>
          <w:sz w:val="23"/>
          <w:szCs w:val="23"/>
          <w:color w:val="231F20"/>
          <w14:textOutline w14:w="3175" w14:cap="flat" w14:cmpd="sng">
            <w14:solidFill>
              <w14:srgbClr w14:val="231F20"/>
            </w14:solidFill>
            <w14:prstDash w14:val="solid"/>
            <w14:miter w14:lim="0"/>
          </w14:textOutline>
          <w:spacing w:val="36"/>
        </w:rPr>
        <w:t>—</w:t>
      </w:r>
      <w:r>
        <w:rPr>
          <w:rFonts w:ascii="SimSun" w:hAnsi="SimSun" w:eastAsia="SimSun" w:cs="SimSun"/>
          <w:sz w:val="23"/>
          <w:szCs w:val="23"/>
          <w:color w:val="231F20"/>
          <w:spacing w:val="32"/>
        </w:rPr>
        <w:t>基于课堂教学的案例</w:t>
      </w:r>
    </w:p>
    <w:p>
      <w:pPr>
        <w:ind w:left="4955"/>
        <w:spacing w:before="185" w:line="21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231F20"/>
          <w:spacing w:val="-10"/>
        </w:rPr>
        <w:t>吴</w:t>
      </w:r>
      <w:r>
        <w:rPr>
          <w:rFonts w:ascii="SimSun" w:hAnsi="SimSun" w:eastAsia="SimSun" w:cs="SimSun"/>
          <w:sz w:val="23"/>
          <w:szCs w:val="23"/>
          <w:color w:val="231F20"/>
          <w:spacing w:val="-7"/>
        </w:rPr>
        <w:t>晓红，高</w:t>
      </w:r>
      <w:r>
        <w:rPr>
          <w:rFonts w:ascii="SimSun" w:hAnsi="SimSun" w:eastAsia="SimSun" w:cs="SimSun"/>
          <w:sz w:val="23"/>
          <w:szCs w:val="23"/>
          <w:color w:val="231F20"/>
          <w:spacing w:val="-7"/>
        </w:rPr>
        <w:t xml:space="preserve">  </w:t>
      </w:r>
      <w:r>
        <w:rPr>
          <w:rFonts w:ascii="SimSun" w:hAnsi="SimSun" w:eastAsia="SimSun" w:cs="SimSun"/>
          <w:sz w:val="23"/>
          <w:szCs w:val="23"/>
          <w:color w:val="231F20"/>
          <w:spacing w:val="-7"/>
        </w:rPr>
        <w:t>霞</w:t>
      </w:r>
    </w:p>
    <w:p>
      <w:pPr>
        <w:ind w:left="3080"/>
        <w:spacing w:before="28" w:line="306" w:lineRule="exac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color w:val="231F20"/>
          <w:spacing w:val="4"/>
          <w:position w:val="1"/>
        </w:rPr>
        <w:t>(宁夏大学</w:t>
      </w:r>
      <w:r>
        <w:rPr>
          <w:rFonts w:ascii="SimSun" w:hAnsi="SimSun" w:eastAsia="SimSun" w:cs="SimSun"/>
          <w:sz w:val="23"/>
          <w:szCs w:val="23"/>
          <w:color w:val="231F20"/>
          <w:spacing w:val="4"/>
          <w:position w:val="1"/>
        </w:rPr>
        <w:t xml:space="preserve">  </w:t>
      </w:r>
      <w:r>
        <w:rPr>
          <w:rFonts w:ascii="SimSun" w:hAnsi="SimSun" w:eastAsia="SimSun" w:cs="SimSun"/>
          <w:sz w:val="23"/>
          <w:szCs w:val="23"/>
          <w:color w:val="231F20"/>
          <w:spacing w:val="4"/>
          <w:position w:val="1"/>
        </w:rPr>
        <w:t>化学化</w:t>
      </w:r>
      <w:r>
        <w:rPr>
          <w:rFonts w:ascii="SimSun" w:hAnsi="SimSun" w:eastAsia="SimSun" w:cs="SimSun"/>
          <w:sz w:val="23"/>
          <w:szCs w:val="23"/>
          <w:color w:val="231F20"/>
          <w:spacing w:val="2"/>
          <w:position w:val="1"/>
        </w:rPr>
        <w:t>工学院，宁夏</w:t>
      </w:r>
      <w:r>
        <w:rPr>
          <w:rFonts w:ascii="SimSun" w:hAnsi="SimSun" w:eastAsia="SimSun" w:cs="SimSun"/>
          <w:sz w:val="23"/>
          <w:szCs w:val="23"/>
          <w:color w:val="231F20"/>
          <w:spacing w:val="2"/>
          <w:position w:val="1"/>
        </w:rPr>
        <w:t xml:space="preserve">  </w:t>
      </w:r>
      <w:r>
        <w:rPr>
          <w:rFonts w:ascii="SimSun" w:hAnsi="SimSun" w:eastAsia="SimSun" w:cs="SimSun"/>
          <w:sz w:val="23"/>
          <w:szCs w:val="23"/>
          <w:color w:val="231F20"/>
          <w:spacing w:val="2"/>
          <w:position w:val="1"/>
        </w:rPr>
        <w:t>银川</w:t>
      </w:r>
      <w:r>
        <w:rPr>
          <w:rFonts w:ascii="SimSun" w:hAnsi="SimSun" w:eastAsia="SimSun" w:cs="SimSun"/>
          <w:sz w:val="23"/>
          <w:szCs w:val="23"/>
          <w:color w:val="231F20"/>
          <w:spacing w:val="2"/>
          <w:position w:val="1"/>
        </w:rPr>
        <w:t xml:space="preserve">  </w:t>
      </w:r>
      <w:r>
        <w:rPr>
          <w:rFonts w:ascii="Arial" w:hAnsi="Arial" w:eastAsia="Arial" w:cs="Arial"/>
          <w:sz w:val="23"/>
          <w:szCs w:val="23"/>
          <w:color w:val="231F20"/>
          <w:spacing w:val="2"/>
          <w:position w:val="1"/>
        </w:rPr>
        <w:t>750021</w:t>
      </w:r>
      <w:r>
        <w:rPr>
          <w:rFonts w:ascii="SimSun" w:hAnsi="SimSun" w:eastAsia="SimSun" w:cs="SimSun"/>
          <w:sz w:val="23"/>
          <w:szCs w:val="23"/>
          <w:color w:val="231F20"/>
          <w:spacing w:val="2"/>
          <w:position w:val="1"/>
        </w:rPr>
        <w:t>)</w:t>
      </w:r>
    </w:p>
    <w:p>
      <w:pPr>
        <w:ind w:left="1428" w:right="653" w:firstLine="345"/>
        <w:spacing w:before="283" w:line="225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10"/>
        </w:rPr>
        <w:t>摘要：</w:t>
      </w:r>
      <w:r>
        <w:rPr>
          <w:rFonts w:ascii="KaiTi" w:hAnsi="KaiTi" w:eastAsia="KaiTi" w:cs="KaiTi"/>
          <w:sz w:val="17"/>
          <w:szCs w:val="17"/>
          <w:color w:val="231F20"/>
          <w:spacing w:val="10"/>
        </w:rPr>
        <w:t>课堂</w:t>
      </w:r>
      <w:r>
        <w:rPr>
          <w:rFonts w:ascii="KaiTi" w:hAnsi="KaiTi" w:eastAsia="KaiTi" w:cs="KaiTi"/>
          <w:sz w:val="17"/>
          <w:szCs w:val="17"/>
          <w:color w:val="231F20"/>
          <w:spacing w:val="6"/>
        </w:rPr>
        <w:t>观</w:t>
      </w:r>
      <w:r>
        <w:rPr>
          <w:rFonts w:ascii="KaiTi" w:hAnsi="KaiTi" w:eastAsia="KaiTi" w:cs="KaiTi"/>
          <w:sz w:val="17"/>
          <w:szCs w:val="17"/>
          <w:color w:val="231F20"/>
          <w:spacing w:val="5"/>
        </w:rPr>
        <w:t>察量表为课堂观察提供了观察记录工具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。</w:t>
      </w:r>
      <w:r>
        <w:rPr>
          <w:rFonts w:ascii="KaiTi" w:hAnsi="KaiTi" w:eastAsia="KaiTi" w:cs="KaiTi"/>
          <w:sz w:val="17"/>
          <w:szCs w:val="17"/>
          <w:color w:val="231F20"/>
          <w:spacing w:val="5"/>
        </w:rPr>
        <w:t>科学合理且易操作的课堂观察量表才能保证课堂观察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2"/>
        </w:rPr>
        <w:t>的有效进行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。</w:t>
      </w:r>
      <w:r>
        <w:rPr>
          <w:rFonts w:ascii="KaiTi" w:hAnsi="KaiTi" w:eastAsia="KaiTi" w:cs="KaiTi"/>
          <w:sz w:val="17"/>
          <w:szCs w:val="17"/>
          <w:color w:val="231F20"/>
          <w:spacing w:val="2"/>
        </w:rPr>
        <w:t>笔者以教师教学维度观察量表为例，结合实际课堂观察，对量表在应用中存在的问题进行了分析，</w:t>
      </w:r>
      <w:r>
        <w:rPr>
          <w:rFonts w:ascii="KaiTi" w:hAnsi="KaiTi" w:eastAsia="KaiTi" w:cs="KaiTi"/>
          <w:sz w:val="17"/>
          <w:szCs w:val="17"/>
          <w:color w:val="231F20"/>
        </w:rPr>
        <w:t>提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7"/>
        </w:rPr>
        <w:t>出了课堂观察量表设计的优化建议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7"/>
        </w:rPr>
        <w:t>。</w:t>
      </w:r>
    </w:p>
    <w:p>
      <w:pPr>
        <w:ind w:left="1781"/>
        <w:spacing w:before="1" w:line="216" w:lineRule="auto"/>
        <w:rPr>
          <w:rFonts w:ascii="KaiTi" w:hAnsi="KaiTi" w:eastAsia="KaiTi" w:cs="KaiTi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-9"/>
        </w:rPr>
        <w:t>关</w:t>
      </w:r>
      <w:r>
        <w:rPr>
          <w:rFonts w:ascii="SimHei" w:hAnsi="SimHei" w:eastAsia="SimHei" w:cs="SimHei"/>
          <w:sz w:val="17"/>
          <w:szCs w:val="17"/>
          <w:color w:val="231F20"/>
          <w:spacing w:val="-7"/>
        </w:rPr>
        <w:t>键词：</w:t>
      </w:r>
      <w:r>
        <w:rPr>
          <w:rFonts w:ascii="KaiTi" w:hAnsi="KaiTi" w:eastAsia="KaiTi" w:cs="KaiTi"/>
          <w:sz w:val="17"/>
          <w:szCs w:val="17"/>
          <w:color w:val="231F20"/>
          <w:spacing w:val="-7"/>
        </w:rPr>
        <w:t>课堂观察；课堂教学；观察量表</w:t>
      </w:r>
    </w:p>
    <w:p>
      <w:pPr>
        <w:ind w:left="1788"/>
        <w:spacing w:before="45" w:line="229" w:lineRule="exact"/>
        <w:rPr>
          <w:rFonts w:ascii="Arial" w:hAnsi="Arial" w:eastAsia="Arial" w:cs="Arial"/>
          <w:sz w:val="17"/>
          <w:szCs w:val="17"/>
        </w:rPr>
      </w:pPr>
      <w:r>
        <w:rPr>
          <w:rFonts w:ascii="SimHei" w:hAnsi="SimHei" w:eastAsia="SimHei" w:cs="SimHei"/>
          <w:sz w:val="17"/>
          <w:szCs w:val="17"/>
          <w:color w:val="231F20"/>
          <w:spacing w:val="-8"/>
          <w:position w:val="1"/>
        </w:rPr>
        <w:t>中图分类</w:t>
      </w:r>
      <w:r>
        <w:rPr>
          <w:rFonts w:ascii="SimHei" w:hAnsi="SimHei" w:eastAsia="SimHei" w:cs="SimHei"/>
          <w:sz w:val="17"/>
          <w:szCs w:val="17"/>
          <w:color w:val="231F20"/>
          <w:spacing w:val="-5"/>
          <w:position w:val="1"/>
        </w:rPr>
        <w:t>号</w:t>
      </w:r>
      <w:r>
        <w:rPr>
          <w:rFonts w:ascii="SimHei" w:hAnsi="SimHei" w:eastAsia="SimHei" w:cs="SimHei"/>
          <w:sz w:val="17"/>
          <w:szCs w:val="17"/>
          <w:color w:val="231F20"/>
          <w:spacing w:val="-4"/>
          <w:position w:val="1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4"/>
          <w:position w:val="1"/>
        </w:rPr>
        <w:t>G642</w:t>
      </w:r>
      <w:r>
        <w:rPr>
          <w:rFonts w:ascii="Arial" w:hAnsi="Arial" w:eastAsia="Arial" w:cs="Arial"/>
          <w:sz w:val="17"/>
          <w:szCs w:val="17"/>
          <w:color w:val="231F20"/>
          <w:spacing w:val="-4"/>
          <w:position w:val="1"/>
        </w:rPr>
        <w:t xml:space="preserve">                   </w:t>
      </w:r>
      <w:r>
        <w:rPr>
          <w:rFonts w:ascii="SimHei" w:hAnsi="SimHei" w:eastAsia="SimHei" w:cs="SimHei"/>
          <w:sz w:val="17"/>
          <w:szCs w:val="17"/>
          <w:color w:val="231F20"/>
          <w:spacing w:val="-4"/>
          <w:position w:val="1"/>
        </w:rPr>
        <w:t>文献标志码：</w:t>
      </w:r>
      <w:r>
        <w:rPr>
          <w:rFonts w:ascii="Arial" w:hAnsi="Arial" w:eastAsia="Arial" w:cs="Arial"/>
          <w:sz w:val="17"/>
          <w:szCs w:val="17"/>
          <w:color w:val="231F20"/>
          <w:spacing w:val="-4"/>
          <w:position w:val="1"/>
        </w:rPr>
        <w:t>A</w:t>
      </w:r>
      <w:r>
        <w:rPr>
          <w:rFonts w:ascii="Arial" w:hAnsi="Arial" w:eastAsia="Arial" w:cs="Arial"/>
          <w:sz w:val="17"/>
          <w:szCs w:val="17"/>
          <w:color w:val="231F20"/>
          <w:spacing w:val="-4"/>
          <w:position w:val="1"/>
        </w:rPr>
        <w:t xml:space="preserve">                  </w:t>
      </w:r>
      <w:r>
        <w:rPr>
          <w:rFonts w:ascii="SimHei" w:hAnsi="SimHei" w:eastAsia="SimHei" w:cs="SimHei"/>
          <w:sz w:val="17"/>
          <w:szCs w:val="17"/>
          <w:color w:val="231F20"/>
          <w:spacing w:val="-4"/>
          <w:position w:val="1"/>
        </w:rPr>
        <w:t>文章编号：</w:t>
      </w:r>
      <w:r>
        <w:rPr>
          <w:rFonts w:ascii="SimHei" w:hAnsi="SimHei" w:eastAsia="SimHei" w:cs="SimHei"/>
          <w:sz w:val="17"/>
          <w:szCs w:val="17"/>
          <w:color w:val="231F20"/>
          <w:spacing w:val="-4"/>
          <w:position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  <w:position w:val="1"/>
        </w:rPr>
        <w:t>1674-</w:t>
      </w:r>
      <w:r>
        <w:rPr>
          <w:rFonts w:ascii="Arial" w:hAnsi="Arial" w:eastAsia="Arial" w:cs="Arial"/>
          <w:sz w:val="17"/>
          <w:szCs w:val="17"/>
          <w:color w:val="231F20"/>
          <w:spacing w:val="-4"/>
          <w:position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  <w:position w:val="1"/>
        </w:rPr>
        <w:t>9324</w:t>
      </w:r>
      <w:r>
        <w:rPr>
          <w:rFonts w:ascii="KaiTi" w:hAnsi="KaiTi" w:eastAsia="KaiTi" w:cs="KaiTi"/>
          <w:sz w:val="17"/>
          <w:szCs w:val="17"/>
          <w:color w:val="231F20"/>
          <w:spacing w:val="-4"/>
          <w:position w:val="1"/>
        </w:rPr>
        <w:t>(</w:t>
      </w:r>
      <w:r>
        <w:rPr>
          <w:rFonts w:ascii="Arial" w:hAnsi="Arial" w:eastAsia="Arial" w:cs="Arial"/>
          <w:sz w:val="17"/>
          <w:szCs w:val="17"/>
          <w:color w:val="231F20"/>
          <w:spacing w:val="-4"/>
          <w:position w:val="1"/>
        </w:rPr>
        <w:t>2012</w:t>
      </w:r>
      <w:r>
        <w:rPr>
          <w:rFonts w:ascii="KaiTi" w:hAnsi="KaiTi" w:eastAsia="KaiTi" w:cs="KaiTi"/>
          <w:sz w:val="17"/>
          <w:szCs w:val="17"/>
          <w:color w:val="231F20"/>
          <w:spacing w:val="-4"/>
          <w:position w:val="1"/>
        </w:rPr>
        <w:t>)</w:t>
      </w:r>
      <w:r>
        <w:rPr>
          <w:rFonts w:ascii="KaiTi" w:hAnsi="KaiTi" w:eastAsia="KaiTi" w:cs="KaiTi"/>
          <w:sz w:val="17"/>
          <w:szCs w:val="17"/>
          <w:color w:val="231F20"/>
          <w:spacing w:val="-4"/>
          <w:position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  <w:position w:val="1"/>
        </w:rPr>
        <w:t>06-</w:t>
      </w:r>
      <w:r>
        <w:rPr>
          <w:rFonts w:ascii="Arial" w:hAnsi="Arial" w:eastAsia="Arial" w:cs="Arial"/>
          <w:sz w:val="17"/>
          <w:szCs w:val="17"/>
          <w:color w:val="231F20"/>
          <w:spacing w:val="-4"/>
          <w:position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  <w:position w:val="1"/>
        </w:rPr>
        <w:t>0127-</w:t>
      </w:r>
      <w:r>
        <w:rPr>
          <w:rFonts w:ascii="Arial" w:hAnsi="Arial" w:eastAsia="Arial" w:cs="Arial"/>
          <w:sz w:val="17"/>
          <w:szCs w:val="17"/>
          <w:color w:val="231F20"/>
          <w:spacing w:val="-4"/>
          <w:position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4"/>
          <w:position w:val="1"/>
        </w:rPr>
        <w:t>02</w:t>
      </w:r>
    </w:p>
    <w:p>
      <w:pPr>
        <w:spacing w:line="224" w:lineRule="exact"/>
        <w:rPr/>
      </w:pPr>
      <w:r/>
    </w:p>
    <w:p>
      <w:pPr>
        <w:sectPr>
          <w:pgSz w:w="12260" w:h="17300"/>
          <w:pgMar w:top="890" w:right="1171" w:bottom="0" w:left="407" w:header="0" w:footer="0" w:gutter="0"/>
          <w:cols w:equalWidth="0" w:num="1">
            <w:col w:w="10681" w:space="0"/>
          </w:cols>
        </w:sectPr>
        <w:rPr/>
      </w:pPr>
    </w:p>
    <w:p>
      <w:pPr>
        <w:ind w:left="856" w:right="324" w:firstLine="419"/>
        <w:spacing w:before="35" w:line="220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课堂观察，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就是通过观察对课堂的运行状况进</w:t>
      </w:r>
      <w:r>
        <w:rPr>
          <w:rFonts w:ascii="SimSun" w:hAnsi="SimSun" w:eastAsia="SimSun" w:cs="SimSun"/>
          <w:sz w:val="19"/>
          <w:szCs w:val="19"/>
          <w:color w:val="231F20"/>
          <w:spacing w:val="3"/>
        </w:rPr>
        <w:t>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记录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分析和研究，并在此基础上谋求学生课堂学习</w:t>
      </w:r>
      <w:r>
        <w:rPr>
          <w:rFonts w:ascii="SimSun" w:hAnsi="SimSun" w:eastAsia="SimSun" w:cs="SimSun"/>
          <w:sz w:val="19"/>
          <w:szCs w:val="19"/>
          <w:color w:val="231F20"/>
          <w:spacing w:val="2"/>
        </w:rPr>
        <w:t>的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改善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促进教师发展的专业活动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通过课堂观察量表详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1"/>
        </w:rPr>
        <w:t>细记录学生学习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1"/>
        </w:rPr>
        <w:t>教师</w:t>
      </w:r>
      <w:r>
        <w:rPr>
          <w:rFonts w:ascii="SimSun" w:hAnsi="SimSun" w:eastAsia="SimSun" w:cs="SimSun"/>
          <w:sz w:val="19"/>
          <w:szCs w:val="19"/>
          <w:color w:val="231F20"/>
        </w:rPr>
        <w:t>教学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、</w:t>
      </w:r>
      <w:r>
        <w:rPr>
          <w:rFonts w:ascii="SimSun" w:hAnsi="SimSun" w:eastAsia="SimSun" w:cs="SimSun"/>
          <w:sz w:val="19"/>
          <w:szCs w:val="19"/>
          <w:color w:val="231F20"/>
        </w:rPr>
        <w:t>课程性质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、</w:t>
      </w:r>
      <w:r>
        <w:rPr>
          <w:rFonts w:ascii="SimSun" w:hAnsi="SimSun" w:eastAsia="SimSun" w:cs="SimSun"/>
          <w:sz w:val="19"/>
          <w:szCs w:val="19"/>
          <w:color w:val="231F20"/>
        </w:rPr>
        <w:t>课堂文化等</w:t>
      </w:r>
      <w:r>
        <w:rPr>
          <w:rFonts w:ascii="Arial" w:hAnsi="Arial" w:eastAsia="Arial" w:cs="Arial"/>
          <w:sz w:val="19"/>
          <w:szCs w:val="19"/>
          <w:color w:val="231F20"/>
        </w:rPr>
        <w:t>4</w:t>
      </w:r>
      <w:r>
        <w:rPr>
          <w:rFonts w:ascii="SimSun" w:hAnsi="SimSun" w:eastAsia="SimSun" w:cs="SimSun"/>
          <w:sz w:val="19"/>
          <w:szCs w:val="19"/>
          <w:color w:val="231F20"/>
        </w:rPr>
        <w:t>个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3"/>
        </w:rPr>
        <w:t>维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度各观察点的实际情况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。</w:t>
      </w:r>
    </w:p>
    <w:p>
      <w:pPr>
        <w:ind w:left="1260"/>
        <w:spacing w:line="189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color w:val="231F20"/>
          <w:spacing w:val="-22"/>
        </w:rPr>
        <w:t>一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6"/>
        </w:rPr>
        <w:t>、“</w:t>
      </w:r>
      <w:r>
        <w:rPr>
          <w:rFonts w:ascii="SimHei" w:hAnsi="SimHei" w:eastAsia="SimHei" w:cs="SimHei"/>
          <w:sz w:val="19"/>
          <w:szCs w:val="19"/>
          <w:color w:val="231F20"/>
          <w:spacing w:val="-16"/>
        </w:rPr>
        <w:t>课堂观察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6"/>
        </w:rPr>
        <w:t>”</w:t>
      </w:r>
      <w:r>
        <w:rPr>
          <w:rFonts w:ascii="SimHei" w:hAnsi="SimHei" w:eastAsia="SimHei" w:cs="SimHei"/>
          <w:sz w:val="19"/>
          <w:szCs w:val="19"/>
          <w:color w:val="231F20"/>
          <w:spacing w:val="-16"/>
        </w:rPr>
        <w:t>的量表</w:t>
      </w:r>
    </w:p>
    <w:p>
      <w:pPr>
        <w:ind w:left="856" w:right="128" w:firstLine="416"/>
        <w:spacing w:before="29" w:line="230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4"/>
        </w:rPr>
        <w:t>1.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课堂观察量表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课堂观察量表是通过研究教师</w:t>
      </w:r>
      <w:r>
        <w:rPr>
          <w:rFonts w:ascii="SimSun" w:hAnsi="SimSun" w:eastAsia="SimSun" w:cs="SimSun"/>
          <w:sz w:val="19"/>
          <w:szCs w:val="19"/>
          <w:color w:val="231F20"/>
          <w:spacing w:val="3"/>
        </w:rPr>
        <w:t>在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 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课堂上的表现，确定合理的观察点，在收集客观数据</w:t>
      </w:r>
      <w:r>
        <w:rPr>
          <w:rFonts w:ascii="SimSun" w:hAnsi="SimSun" w:eastAsia="SimSun" w:cs="SimSun"/>
          <w:sz w:val="19"/>
          <w:szCs w:val="19"/>
          <w:color w:val="231F20"/>
          <w:spacing w:val="2"/>
        </w:rPr>
        <w:t>的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 </w:t>
      </w:r>
      <w:r>
        <w:rPr>
          <w:rFonts w:ascii="SimSun" w:hAnsi="SimSun" w:eastAsia="SimSun" w:cs="SimSun"/>
          <w:sz w:val="19"/>
          <w:szCs w:val="19"/>
          <w:color w:val="231F20"/>
          <w:spacing w:val="-1"/>
        </w:rPr>
        <w:t>基</w:t>
      </w:r>
      <w:r>
        <w:rPr>
          <w:rFonts w:ascii="SimSun" w:hAnsi="SimSun" w:eastAsia="SimSun" w:cs="SimSun"/>
          <w:sz w:val="19"/>
          <w:szCs w:val="19"/>
          <w:color w:val="231F20"/>
        </w:rPr>
        <w:t>础上，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</w:rPr>
        <w:t>对数据进行科学的分析，从而为更好地改善课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 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堂教学而开发的一种工具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运用观察量表，将课堂情况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 </w:t>
      </w:r>
      <w:r>
        <w:rPr>
          <w:rFonts w:ascii="SimSun" w:hAnsi="SimSun" w:eastAsia="SimSun" w:cs="SimSun"/>
          <w:sz w:val="19"/>
          <w:szCs w:val="19"/>
          <w:color w:val="231F20"/>
          <w:spacing w:val="20"/>
        </w:rPr>
        <w:t>以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定性和定量两种方式记录下来，便于课后更科学地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 </w:t>
      </w:r>
      <w:r>
        <w:rPr>
          <w:rFonts w:ascii="SimSun" w:hAnsi="SimSun" w:eastAsia="SimSun" w:cs="SimSun"/>
          <w:sz w:val="19"/>
          <w:szCs w:val="19"/>
          <w:color w:val="231F20"/>
          <w:spacing w:val="-10"/>
        </w:rPr>
        <w:t>研</w:t>
      </w:r>
      <w:r>
        <w:rPr>
          <w:rFonts w:ascii="SimSun" w:hAnsi="SimSun" w:eastAsia="SimSun" w:cs="SimSun"/>
          <w:sz w:val="19"/>
          <w:szCs w:val="19"/>
          <w:color w:val="231F20"/>
          <w:spacing w:val="-6"/>
        </w:rPr>
        <w:t>究</w:t>
      </w:r>
      <w:r>
        <w:rPr>
          <w:rFonts w:ascii="SimSun" w:hAnsi="SimSun" w:eastAsia="SimSun" w:cs="SimSun"/>
          <w:sz w:val="19"/>
          <w:szCs w:val="19"/>
          <w:color w:val="231F20"/>
          <w:spacing w:val="-5"/>
        </w:rPr>
        <w:t>教学活动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5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-5"/>
        </w:rPr>
        <w:t>如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5"/>
        </w:rPr>
        <w:t>“</w:t>
      </w:r>
      <w:r>
        <w:rPr>
          <w:rFonts w:ascii="SimSun" w:hAnsi="SimSun" w:eastAsia="SimSun" w:cs="SimSun"/>
          <w:sz w:val="19"/>
          <w:szCs w:val="19"/>
          <w:color w:val="231F20"/>
          <w:spacing w:val="-5"/>
        </w:rPr>
        <w:t>教学时间如何分配？</w:t>
      </w:r>
      <w:r>
        <w:rPr>
          <w:rFonts w:ascii="SimSun" w:hAnsi="SimSun" w:eastAsia="SimSun" w:cs="SimSun"/>
          <w:sz w:val="19"/>
          <w:szCs w:val="19"/>
          <w:color w:val="231F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5"/>
        </w:rPr>
        <w:t>”</w:t>
      </w:r>
      <w:r>
        <w:rPr>
          <w:rFonts w:ascii="SimSun" w:hAnsi="SimSun" w:eastAsia="SimSun" w:cs="SimSun"/>
          <w:sz w:val="19"/>
          <w:szCs w:val="19"/>
          <w:color w:val="231F20"/>
          <w:spacing w:val="-5"/>
        </w:rPr>
        <w:t>是定量评价，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应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给出相应的数字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。“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是否促进全体学生的自主学习？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”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12"/>
        </w:rPr>
        <w:t>属于定性评价，应给出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2"/>
        </w:rPr>
        <w:t>“</w:t>
      </w:r>
      <w:r>
        <w:rPr>
          <w:rFonts w:ascii="SimSun" w:hAnsi="SimSun" w:eastAsia="SimSun" w:cs="SimSun"/>
          <w:sz w:val="19"/>
          <w:szCs w:val="19"/>
          <w:color w:val="231F20"/>
          <w:spacing w:val="-12"/>
        </w:rPr>
        <w:t>优秀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2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12"/>
        </w:rPr>
        <w:t>良好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2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12"/>
        </w:rPr>
        <w:t>一般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2"/>
        </w:rPr>
        <w:t>”</w:t>
      </w:r>
      <w:r>
        <w:rPr>
          <w:rFonts w:ascii="SimSun" w:hAnsi="SimSun" w:eastAsia="SimSun" w:cs="SimSun"/>
          <w:sz w:val="19"/>
          <w:szCs w:val="19"/>
          <w:color w:val="231F20"/>
          <w:spacing w:val="-12"/>
        </w:rPr>
        <w:t>等评价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9"/>
        </w:rPr>
        <w:t>。</w:t>
      </w:r>
    </w:p>
    <w:p>
      <w:pPr>
        <w:ind w:left="856" w:right="324" w:firstLine="396"/>
        <w:spacing w:line="221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20"/>
        </w:rPr>
        <w:t>2</w:t>
      </w:r>
      <w:r>
        <w:rPr>
          <w:rFonts w:ascii="Arial" w:hAnsi="Arial" w:eastAsia="Arial" w:cs="Arial"/>
          <w:sz w:val="19"/>
          <w:szCs w:val="19"/>
          <w:color w:val="231F20"/>
          <w:spacing w:val="17"/>
        </w:rPr>
        <w:t>.</w:t>
      </w:r>
      <w:r>
        <w:rPr>
          <w:rFonts w:ascii="Arial" w:hAnsi="Arial" w:eastAsia="Arial" w:cs="Arial"/>
          <w:sz w:val="19"/>
          <w:szCs w:val="19"/>
          <w:color w:val="231F20"/>
          <w:spacing w:val="1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0"/>
        </w:rPr>
        <w:t>课堂观察量表的意义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10"/>
        </w:rPr>
        <w:t>提高授课教师的专业素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养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面对量表反映出的教学实际情况，要求授课教师正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26"/>
        </w:rPr>
        <w:t>确</w:t>
      </w:r>
      <w:r>
        <w:rPr>
          <w:rFonts w:ascii="SimSun" w:hAnsi="SimSun" w:eastAsia="SimSun" w:cs="SimSun"/>
          <w:sz w:val="19"/>
          <w:szCs w:val="19"/>
          <w:color w:val="231F20"/>
          <w:spacing w:val="-15"/>
        </w:rPr>
        <w:t>面</w:t>
      </w:r>
      <w:r>
        <w:rPr>
          <w:rFonts w:ascii="SimSun" w:hAnsi="SimSun" w:eastAsia="SimSun" w:cs="SimSun"/>
          <w:sz w:val="19"/>
          <w:szCs w:val="19"/>
          <w:color w:val="231F20"/>
          <w:spacing w:val="-13"/>
        </w:rPr>
        <w:t>对，</w:t>
      </w:r>
      <w:r>
        <w:rPr>
          <w:rFonts w:ascii="SimSun" w:hAnsi="SimSun" w:eastAsia="SimSun" w:cs="SimSun"/>
          <w:sz w:val="19"/>
          <w:szCs w:val="19"/>
          <w:color w:val="231F20"/>
          <w:spacing w:val="-13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13"/>
        </w:rPr>
        <w:t>合理分析，</w:t>
      </w:r>
      <w:r>
        <w:rPr>
          <w:rFonts w:ascii="SimSun" w:hAnsi="SimSun" w:eastAsia="SimSun" w:cs="SimSun"/>
          <w:sz w:val="19"/>
          <w:szCs w:val="19"/>
          <w:color w:val="231F20"/>
          <w:spacing w:val="-13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13"/>
        </w:rPr>
        <w:t>积极改进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3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-13"/>
        </w:rPr>
        <w:t>通过讨论，</w:t>
      </w:r>
      <w:r>
        <w:rPr>
          <w:rFonts w:ascii="SimSun" w:hAnsi="SimSun" w:eastAsia="SimSun" w:cs="SimSun"/>
          <w:sz w:val="19"/>
          <w:szCs w:val="19"/>
          <w:color w:val="231F20"/>
          <w:spacing w:val="-13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13"/>
        </w:rPr>
        <w:t>总结经验和教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训，完善教案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改进教学和探索规律，提高教师的口</w:t>
      </w:r>
      <w:r>
        <w:rPr>
          <w:rFonts w:ascii="SimSun" w:hAnsi="SimSun" w:eastAsia="SimSun" w:cs="SimSun"/>
          <w:sz w:val="19"/>
          <w:szCs w:val="19"/>
          <w:color w:val="231F20"/>
          <w:spacing w:val="2"/>
        </w:rPr>
        <w:t>头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6"/>
        </w:rPr>
        <w:t>表达能力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6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6"/>
        </w:rPr>
        <w:t>书</w:t>
      </w:r>
      <w:r>
        <w:rPr>
          <w:rFonts w:ascii="SimSun" w:hAnsi="SimSun" w:eastAsia="SimSun" w:cs="SimSun"/>
          <w:sz w:val="19"/>
          <w:szCs w:val="19"/>
          <w:color w:val="231F20"/>
          <w:spacing w:val="-4"/>
        </w:rPr>
        <w:t>面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表达能力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观察能力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聆听能力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教态等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教师专业素养，改善观察者的教学水平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通过对量表数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1"/>
        </w:rPr>
        <w:t>据</w:t>
      </w:r>
      <w:r>
        <w:rPr>
          <w:rFonts w:ascii="SimSun" w:hAnsi="SimSun" w:eastAsia="SimSun" w:cs="SimSun"/>
          <w:sz w:val="19"/>
          <w:szCs w:val="19"/>
          <w:color w:val="231F20"/>
        </w:rPr>
        <w:t>的分析，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</w:rPr>
        <w:t>观察者反思个人的课堂教学，修正自己的课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1"/>
        </w:rPr>
        <w:t>堂</w:t>
      </w:r>
      <w:r>
        <w:rPr>
          <w:rFonts w:ascii="SimSun" w:hAnsi="SimSun" w:eastAsia="SimSun" w:cs="SimSun"/>
          <w:sz w:val="19"/>
          <w:szCs w:val="19"/>
          <w:color w:val="231F20"/>
        </w:rPr>
        <w:t>教学，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</w:rPr>
        <w:t>加深自己对课堂教学的理性认识，从而提升自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0"/>
        </w:rPr>
        <w:t>己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的教学能力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>。</w:t>
      </w:r>
    </w:p>
    <w:p>
      <w:pPr>
        <w:ind w:left="857" w:right="324" w:firstLine="400"/>
        <w:spacing w:before="1" w:line="219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促</w:t>
      </w:r>
      <w:r>
        <w:rPr>
          <w:rFonts w:ascii="SimSun" w:hAnsi="SimSun" w:eastAsia="SimSun" w:cs="SimSun"/>
          <w:sz w:val="19"/>
          <w:szCs w:val="19"/>
          <w:color w:val="231F20"/>
          <w:spacing w:val="13"/>
        </w:rPr>
        <w:t>进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课堂教学最优化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2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量表从学生学习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2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教师教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学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课程性质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课堂文化四个方面详细地记录了教学</w:t>
      </w:r>
      <w:r>
        <w:rPr>
          <w:rFonts w:ascii="SimSun" w:hAnsi="SimSun" w:eastAsia="SimSun" w:cs="SimSun"/>
          <w:sz w:val="19"/>
          <w:szCs w:val="19"/>
          <w:color w:val="231F20"/>
          <w:spacing w:val="2"/>
        </w:rPr>
        <w:t>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为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对量表的分析，可以帮助教学工作者促进教学，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>更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1"/>
        </w:rPr>
        <w:t>好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地研究最佳教学方法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03"/>
        <w:spacing w:before="36" w:line="186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color w:val="231F20"/>
          <w:spacing w:val="-19"/>
        </w:rPr>
        <w:t>二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3"/>
        </w:rPr>
        <w:t>、“</w:t>
      </w:r>
      <w:r>
        <w:rPr>
          <w:rFonts w:ascii="SimHei" w:hAnsi="SimHei" w:eastAsia="SimHei" w:cs="SimHei"/>
          <w:sz w:val="19"/>
          <w:szCs w:val="19"/>
          <w:color w:val="231F20"/>
          <w:spacing w:val="-13"/>
        </w:rPr>
        <w:t>课堂观察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3"/>
        </w:rPr>
        <w:t>”</w:t>
      </w:r>
      <w:r>
        <w:rPr>
          <w:rFonts w:ascii="SimHei" w:hAnsi="SimHei" w:eastAsia="SimHei" w:cs="SimHei"/>
          <w:sz w:val="19"/>
          <w:szCs w:val="19"/>
          <w:color w:val="231F20"/>
          <w:spacing w:val="-13"/>
        </w:rPr>
        <w:t>量表的使用</w:t>
      </w:r>
    </w:p>
    <w:p>
      <w:pPr>
        <w:ind w:right="84" w:firstLine="401"/>
        <w:spacing w:before="29" w:line="232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此</w:t>
      </w:r>
      <w:r>
        <w:rPr>
          <w:rFonts w:ascii="SimSun" w:hAnsi="SimSun" w:eastAsia="SimSun" w:cs="SimSun"/>
          <w:sz w:val="19"/>
          <w:szCs w:val="19"/>
          <w:color w:val="231F20"/>
          <w:spacing w:val="13"/>
        </w:rPr>
        <w:t>次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研究针对教师教学维度，运用银川一中和余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2"/>
        </w:rPr>
        <w:t>杭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中学使用的教师维度课堂观察量表，在银川一中实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施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课堂观察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从课堂教学行为的时间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新课导入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教师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教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学活动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教学手段的使用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教学特色等方面进行课堂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观察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</w:p>
    <w:p>
      <w:pPr>
        <w:ind w:left="2" w:right="34" w:firstLine="398"/>
        <w:spacing w:before="2" w:line="196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color w:val="231F20"/>
          <w:spacing w:val="-30"/>
        </w:rPr>
        <w:t>观</w:t>
      </w:r>
      <w:r>
        <w:rPr>
          <w:rFonts w:ascii="SimSun" w:hAnsi="SimSun" w:eastAsia="SimSun" w:cs="SimSun"/>
          <w:sz w:val="19"/>
          <w:szCs w:val="19"/>
          <w:color w:val="231F20"/>
          <w:spacing w:val="-23"/>
        </w:rPr>
        <w:t>察</w:t>
      </w:r>
      <w:r>
        <w:rPr>
          <w:rFonts w:ascii="SimSun" w:hAnsi="SimSun" w:eastAsia="SimSun" w:cs="SimSun"/>
          <w:sz w:val="19"/>
          <w:szCs w:val="19"/>
          <w:color w:val="231F20"/>
          <w:spacing w:val="-15"/>
        </w:rPr>
        <w:t>时间：</w:t>
      </w:r>
      <w:r>
        <w:rPr>
          <w:rFonts w:ascii="Arial" w:hAnsi="Arial" w:eastAsia="Arial" w:cs="Arial"/>
          <w:sz w:val="19"/>
          <w:szCs w:val="19"/>
          <w:color w:val="231F20"/>
          <w:spacing w:val="-15"/>
        </w:rPr>
        <w:t>2011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5"/>
        </w:rPr>
        <w:t>、</w:t>
      </w:r>
      <w:r>
        <w:rPr>
          <w:rFonts w:ascii="Arial" w:hAnsi="Arial" w:eastAsia="Arial" w:cs="Arial"/>
          <w:sz w:val="19"/>
          <w:szCs w:val="19"/>
          <w:color w:val="231F20"/>
          <w:spacing w:val="-15"/>
        </w:rPr>
        <w:t>11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5"/>
        </w:rPr>
        <w:t>、</w:t>
      </w:r>
      <w:r>
        <w:rPr>
          <w:rFonts w:ascii="Arial" w:hAnsi="Arial" w:eastAsia="Arial" w:cs="Arial"/>
          <w:sz w:val="19"/>
          <w:szCs w:val="19"/>
          <w:color w:val="231F20"/>
          <w:spacing w:val="-15"/>
        </w:rPr>
        <w:t>10</w:t>
      </w:r>
      <w:r>
        <w:rPr>
          <w:rFonts w:ascii="SimSun" w:hAnsi="SimSun" w:eastAsia="SimSun" w:cs="SimSun"/>
          <w:sz w:val="19"/>
          <w:szCs w:val="19"/>
          <w:color w:val="231F20"/>
          <w:spacing w:val="-15"/>
        </w:rPr>
        <w:t>；上午</w:t>
      </w:r>
      <w:r>
        <w:rPr>
          <w:rFonts w:ascii="Arial" w:hAnsi="Arial" w:eastAsia="Arial" w:cs="Arial"/>
          <w:sz w:val="19"/>
          <w:szCs w:val="19"/>
          <w:color w:val="231F20"/>
          <w:spacing w:val="-15"/>
        </w:rPr>
        <w:t>8</w:t>
      </w:r>
      <w:r>
        <w:rPr>
          <w:rFonts w:ascii="SimSun" w:hAnsi="SimSun" w:eastAsia="SimSun" w:cs="SimSun"/>
          <w:sz w:val="19"/>
          <w:szCs w:val="19"/>
          <w:color w:val="231F20"/>
          <w:spacing w:val="-15"/>
        </w:rPr>
        <w:t>：</w:t>
      </w:r>
      <w:r>
        <w:rPr>
          <w:rFonts w:ascii="Arial" w:hAnsi="Arial" w:eastAsia="Arial" w:cs="Arial"/>
          <w:sz w:val="19"/>
          <w:szCs w:val="19"/>
          <w:color w:val="231F20"/>
          <w:spacing w:val="-15"/>
        </w:rPr>
        <w:t>30-</w:t>
      </w:r>
      <w:r>
        <w:rPr>
          <w:rFonts w:ascii="Arial" w:hAnsi="Arial" w:eastAsia="Arial" w:cs="Arial"/>
          <w:sz w:val="19"/>
          <w:szCs w:val="19"/>
          <w:color w:val="231F20"/>
          <w:spacing w:val="-15"/>
        </w:rPr>
        <w:t xml:space="preserve"> </w:t>
      </w:r>
      <w:r>
        <w:rPr>
          <w:rFonts w:ascii="Arial" w:hAnsi="Arial" w:eastAsia="Arial" w:cs="Arial"/>
          <w:sz w:val="19"/>
          <w:szCs w:val="19"/>
          <w:color w:val="231F20"/>
          <w:spacing w:val="-15"/>
        </w:rPr>
        <w:t>9</w:t>
      </w:r>
      <w:r>
        <w:rPr>
          <w:rFonts w:ascii="SimSun" w:hAnsi="SimSun" w:eastAsia="SimSun" w:cs="SimSun"/>
          <w:sz w:val="19"/>
          <w:szCs w:val="19"/>
          <w:color w:val="231F20"/>
          <w:spacing w:val="-15"/>
        </w:rPr>
        <w:t>：</w:t>
      </w:r>
      <w:r>
        <w:rPr>
          <w:rFonts w:ascii="Arial" w:hAnsi="Arial" w:eastAsia="Arial" w:cs="Arial"/>
          <w:sz w:val="19"/>
          <w:szCs w:val="19"/>
          <w:color w:val="231F20"/>
          <w:spacing w:val="-15"/>
        </w:rPr>
        <w:t>10</w:t>
      </w:r>
      <w:r>
        <w:rPr>
          <w:rFonts w:ascii="SimSun" w:hAnsi="SimSun" w:eastAsia="SimSun" w:cs="SimSun"/>
          <w:sz w:val="19"/>
          <w:szCs w:val="19"/>
          <w:color w:val="231F20"/>
          <w:spacing w:val="-15"/>
        </w:rPr>
        <w:t>；观察者：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18"/>
        </w:rPr>
        <w:t>吴</w:t>
      </w:r>
      <w:r>
        <w:rPr>
          <w:rFonts w:ascii="SimSun" w:hAnsi="SimSun" w:eastAsia="SimSun" w:cs="SimSun"/>
          <w:sz w:val="19"/>
          <w:szCs w:val="19"/>
          <w:color w:val="231F20"/>
          <w:spacing w:val="-11"/>
        </w:rPr>
        <w:t>晓红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1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11"/>
        </w:rPr>
        <w:t>高霞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1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11"/>
        </w:rPr>
        <w:t>毕吉利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1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11"/>
        </w:rPr>
        <w:t>周亚菲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1"/>
        </w:rPr>
        <w:t>。</w:t>
      </w:r>
    </w:p>
    <w:p>
      <w:pPr>
        <w:ind w:left="4" w:right="86" w:firstLine="395"/>
        <w:spacing w:before="1" w:line="292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color w:val="231F20"/>
          <w:spacing w:val="-5"/>
        </w:rPr>
        <w:t>观察地点：银川一中高二(</w:t>
      </w:r>
      <w:r>
        <w:rPr>
          <w:rFonts w:ascii="Arial" w:hAnsi="Arial" w:eastAsia="Arial" w:cs="Arial"/>
          <w:sz w:val="19"/>
          <w:szCs w:val="19"/>
          <w:color w:val="231F20"/>
          <w:spacing w:val="-5"/>
        </w:rPr>
        <w:t>1</w:t>
      </w:r>
      <w:r>
        <w:rPr>
          <w:rFonts w:ascii="SimSun" w:hAnsi="SimSun" w:eastAsia="SimSun" w:cs="SimSun"/>
          <w:sz w:val="19"/>
          <w:szCs w:val="19"/>
          <w:color w:val="231F20"/>
          <w:spacing w:val="-5"/>
        </w:rPr>
        <w:t>)</w:t>
      </w:r>
      <w:r>
        <w:rPr>
          <w:rFonts w:ascii="SimSun" w:hAnsi="SimSun" w:eastAsia="SimSun" w:cs="SimSun"/>
          <w:sz w:val="19"/>
          <w:szCs w:val="19"/>
          <w:color w:val="231F20"/>
          <w:spacing w:val="-5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5"/>
        </w:rPr>
        <w:t>班；观察维度：教师教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</w:rPr>
        <w:t>学</w:t>
      </w:r>
    </w:p>
    <w:p>
      <w:pPr>
        <w:ind w:left="3" w:right="84" w:firstLine="412"/>
        <w:spacing w:before="6" w:line="208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4"/>
        </w:rPr>
        <w:t>1.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课前会议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将观察者分成两个小组，分别观察课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堂教学行为时间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新课导入和教师教学活动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教学手</w:t>
      </w:r>
      <w:r>
        <w:rPr>
          <w:rFonts w:ascii="SimSun" w:hAnsi="SimSun" w:eastAsia="SimSun" w:cs="SimSun"/>
          <w:sz w:val="19"/>
          <w:szCs w:val="19"/>
          <w:color w:val="231F20"/>
          <w:spacing w:val="2"/>
        </w:rPr>
        <w:t>段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9"/>
        </w:rPr>
        <w:t>的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应用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2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总体课堂氛围以及出现的新情况的观察由吴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晓红负责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>。</w:t>
      </w:r>
    </w:p>
    <w:p>
      <w:pPr>
        <w:ind w:right="34" w:firstLine="396"/>
        <w:spacing w:before="10" w:line="227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14"/>
        </w:rPr>
        <w:t>2</w:t>
      </w:r>
      <w:r>
        <w:rPr>
          <w:rFonts w:ascii="Arial" w:hAnsi="Arial" w:eastAsia="Arial" w:cs="Arial"/>
          <w:sz w:val="19"/>
          <w:szCs w:val="19"/>
          <w:color w:val="231F20"/>
          <w:spacing w:val="13"/>
        </w:rPr>
        <w:t>.</w:t>
      </w:r>
      <w:r>
        <w:rPr>
          <w:rFonts w:ascii="SimSun" w:hAnsi="SimSun" w:eastAsia="SimSun" w:cs="SimSun"/>
          <w:sz w:val="19"/>
          <w:szCs w:val="19"/>
          <w:color w:val="231F20"/>
          <w:spacing w:val="13"/>
        </w:rPr>
        <w:t>课堂观察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3"/>
        </w:rPr>
        <w:t>—</w:t>
      </w:r>
      <w:r>
        <w:rPr>
          <w:rFonts w:ascii="SimSun" w:hAnsi="SimSun" w:eastAsia="SimSun" w:cs="SimSun"/>
          <w:sz w:val="19"/>
          <w:szCs w:val="19"/>
          <w:color w:val="231F20"/>
          <w:spacing w:val="13"/>
        </w:rPr>
        <w:t>进入课堂及记录资料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3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13"/>
        </w:rPr>
        <w:t>通过记录课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堂</w:t>
      </w:r>
      <w:r>
        <w:rPr>
          <w:rFonts w:ascii="SimSun" w:hAnsi="SimSun" w:eastAsia="SimSun" w:cs="SimSun"/>
          <w:sz w:val="19"/>
          <w:szCs w:val="19"/>
          <w:color w:val="231F20"/>
          <w:spacing w:val="3"/>
        </w:rPr>
        <w:t>教学行为的时间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3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3"/>
        </w:rPr>
        <w:t>统计结果如下：教师讲解用时</w:t>
      </w:r>
      <w:r>
        <w:rPr>
          <w:rFonts w:ascii="Arial" w:hAnsi="Arial" w:eastAsia="Arial" w:cs="Arial"/>
          <w:sz w:val="19"/>
          <w:szCs w:val="19"/>
          <w:color w:val="231F20"/>
          <w:spacing w:val="3"/>
        </w:rPr>
        <w:t>21</w:t>
      </w:r>
      <w:r>
        <w:rPr>
          <w:rFonts w:ascii="SimSun" w:hAnsi="SimSun" w:eastAsia="SimSun" w:cs="SimSun"/>
          <w:sz w:val="19"/>
          <w:szCs w:val="19"/>
          <w:color w:val="231F20"/>
          <w:spacing w:val="3"/>
        </w:rPr>
        <w:t>分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7"/>
        </w:rPr>
        <w:t>钟</w:t>
      </w:r>
      <w:r>
        <w:rPr>
          <w:rFonts w:ascii="SimSun" w:hAnsi="SimSun" w:eastAsia="SimSun" w:cs="SimSun"/>
          <w:sz w:val="19"/>
          <w:szCs w:val="19"/>
          <w:color w:val="231F20"/>
          <w:spacing w:val="-4"/>
        </w:rPr>
        <w:t>(</w:t>
      </w:r>
      <w:r>
        <w:rPr>
          <w:rFonts w:ascii="Arial" w:hAnsi="Arial" w:eastAsia="Arial" w:cs="Arial"/>
          <w:sz w:val="19"/>
          <w:szCs w:val="19"/>
          <w:color w:val="231F20"/>
          <w:spacing w:val="-4"/>
        </w:rPr>
        <w:t>51.3%</w:t>
      </w:r>
      <w:r>
        <w:rPr>
          <w:rFonts w:ascii="SimSun" w:hAnsi="SimSun" w:eastAsia="SimSun" w:cs="SimSun"/>
          <w:sz w:val="19"/>
          <w:szCs w:val="19"/>
          <w:color w:val="231F20"/>
          <w:spacing w:val="-4"/>
        </w:rPr>
        <w:t>)</w:t>
      </w:r>
      <w:r>
        <w:rPr>
          <w:rFonts w:ascii="SimSun" w:hAnsi="SimSun" w:eastAsia="SimSun" w:cs="SimSun"/>
          <w:sz w:val="19"/>
          <w:szCs w:val="19"/>
          <w:color w:val="231F20"/>
          <w:spacing w:val="-4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4"/>
        </w:rPr>
        <w:t>，学生讲解用时</w:t>
      </w:r>
      <w:r>
        <w:rPr>
          <w:rFonts w:ascii="Arial" w:hAnsi="Arial" w:eastAsia="Arial" w:cs="Arial"/>
          <w:sz w:val="19"/>
          <w:szCs w:val="19"/>
          <w:color w:val="231F20"/>
          <w:spacing w:val="-4"/>
        </w:rPr>
        <w:t>5</w:t>
      </w:r>
      <w:r>
        <w:rPr>
          <w:rFonts w:ascii="SimSun" w:hAnsi="SimSun" w:eastAsia="SimSun" w:cs="SimSun"/>
          <w:sz w:val="19"/>
          <w:szCs w:val="19"/>
          <w:color w:val="231F20"/>
          <w:spacing w:val="-4"/>
        </w:rPr>
        <w:t>分钟(</w:t>
      </w:r>
      <w:r>
        <w:rPr>
          <w:rFonts w:ascii="Arial" w:hAnsi="Arial" w:eastAsia="Arial" w:cs="Arial"/>
          <w:sz w:val="19"/>
          <w:szCs w:val="19"/>
          <w:color w:val="231F20"/>
          <w:spacing w:val="-4"/>
        </w:rPr>
        <w:t>12.2%</w:t>
      </w:r>
      <w:r>
        <w:rPr>
          <w:rFonts w:ascii="SimSun" w:hAnsi="SimSun" w:eastAsia="SimSun" w:cs="SimSun"/>
          <w:sz w:val="19"/>
          <w:szCs w:val="19"/>
          <w:color w:val="231F20"/>
          <w:spacing w:val="-4"/>
        </w:rPr>
        <w:t>)</w:t>
      </w:r>
      <w:r>
        <w:rPr>
          <w:rFonts w:ascii="SimSun" w:hAnsi="SimSun" w:eastAsia="SimSun" w:cs="SimSun"/>
          <w:sz w:val="19"/>
          <w:szCs w:val="19"/>
          <w:color w:val="231F20"/>
          <w:spacing w:val="-4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4"/>
        </w:rPr>
        <w:t>，师生互动用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10"/>
        </w:rPr>
        <w:t>时</w:t>
      </w:r>
      <w:r>
        <w:rPr>
          <w:rFonts w:ascii="Arial" w:hAnsi="Arial" w:eastAsia="Arial" w:cs="Arial"/>
          <w:sz w:val="19"/>
          <w:szCs w:val="19"/>
          <w:color w:val="231F20"/>
          <w:spacing w:val="-7"/>
        </w:rPr>
        <w:t>4</w:t>
      </w:r>
      <w:r>
        <w:rPr>
          <w:rFonts w:ascii="SimSun" w:hAnsi="SimSun" w:eastAsia="SimSun" w:cs="SimSun"/>
          <w:sz w:val="19"/>
          <w:szCs w:val="19"/>
          <w:color w:val="231F20"/>
          <w:spacing w:val="-7"/>
        </w:rPr>
        <w:t>分钟(</w:t>
      </w:r>
      <w:r>
        <w:rPr>
          <w:rFonts w:ascii="Arial" w:hAnsi="Arial" w:eastAsia="Arial" w:cs="Arial"/>
          <w:sz w:val="19"/>
          <w:szCs w:val="19"/>
          <w:color w:val="231F20"/>
          <w:spacing w:val="-7"/>
        </w:rPr>
        <w:t>9.8%</w:t>
      </w:r>
      <w:r>
        <w:rPr>
          <w:rFonts w:ascii="SimSun" w:hAnsi="SimSun" w:eastAsia="SimSun" w:cs="SimSun"/>
          <w:sz w:val="19"/>
          <w:szCs w:val="19"/>
          <w:color w:val="231F20"/>
          <w:spacing w:val="-7"/>
        </w:rPr>
        <w:t>)</w:t>
      </w:r>
      <w:r>
        <w:rPr>
          <w:rFonts w:ascii="SimSun" w:hAnsi="SimSun" w:eastAsia="SimSun" w:cs="SimSun"/>
          <w:sz w:val="19"/>
          <w:szCs w:val="19"/>
          <w:color w:val="231F20"/>
          <w:spacing w:val="-7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7"/>
        </w:rPr>
        <w:t>，小组讨论用时</w:t>
      </w:r>
      <w:r>
        <w:rPr>
          <w:rFonts w:ascii="Arial" w:hAnsi="Arial" w:eastAsia="Arial" w:cs="Arial"/>
          <w:sz w:val="19"/>
          <w:szCs w:val="19"/>
          <w:color w:val="231F20"/>
          <w:spacing w:val="-7"/>
        </w:rPr>
        <w:t>11</w:t>
      </w:r>
      <w:r>
        <w:rPr>
          <w:rFonts w:ascii="SimSun" w:hAnsi="SimSun" w:eastAsia="SimSun" w:cs="SimSun"/>
          <w:sz w:val="19"/>
          <w:szCs w:val="19"/>
          <w:color w:val="231F20"/>
          <w:spacing w:val="-7"/>
        </w:rPr>
        <w:t>分钟(</w:t>
      </w:r>
      <w:r>
        <w:rPr>
          <w:rFonts w:ascii="Arial" w:hAnsi="Arial" w:eastAsia="Arial" w:cs="Arial"/>
          <w:sz w:val="19"/>
          <w:szCs w:val="19"/>
          <w:color w:val="231F20"/>
          <w:spacing w:val="-7"/>
        </w:rPr>
        <w:t>26.8%</w:t>
      </w:r>
      <w:r>
        <w:rPr>
          <w:rFonts w:ascii="SimSun" w:hAnsi="SimSun" w:eastAsia="SimSun" w:cs="SimSun"/>
          <w:sz w:val="19"/>
          <w:szCs w:val="19"/>
          <w:color w:val="231F20"/>
          <w:spacing w:val="-7"/>
        </w:rPr>
        <w:t>)</w:t>
      </w:r>
      <w:r>
        <w:rPr>
          <w:rFonts w:ascii="SimSun" w:hAnsi="SimSun" w:eastAsia="SimSun" w:cs="SimSun"/>
          <w:sz w:val="19"/>
          <w:szCs w:val="19"/>
          <w:color w:val="231F20"/>
          <w:spacing w:val="-7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7"/>
        </w:rPr>
        <w:t>，学生自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6"/>
        </w:rPr>
        <w:t>学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用时</w:t>
      </w:r>
      <w:r>
        <w:rPr>
          <w:rFonts w:ascii="Arial" w:hAnsi="Arial" w:eastAsia="Arial" w:cs="Arial"/>
          <w:sz w:val="19"/>
          <w:szCs w:val="19"/>
          <w:color w:val="231F20"/>
          <w:spacing w:val="-3"/>
        </w:rPr>
        <w:t>0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分钟(</w:t>
      </w:r>
      <w:r>
        <w:rPr>
          <w:rFonts w:ascii="Arial" w:hAnsi="Arial" w:eastAsia="Arial" w:cs="Arial"/>
          <w:sz w:val="19"/>
          <w:szCs w:val="19"/>
          <w:color w:val="231F20"/>
          <w:spacing w:val="-3"/>
        </w:rPr>
        <w:t>0%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)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，非教学时间用时</w:t>
      </w:r>
      <w:r>
        <w:rPr>
          <w:rFonts w:ascii="Arial" w:hAnsi="Arial" w:eastAsia="Arial" w:cs="Arial"/>
          <w:sz w:val="19"/>
          <w:szCs w:val="19"/>
          <w:color w:val="231F20"/>
          <w:spacing w:val="-3"/>
        </w:rPr>
        <w:t>0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分钟(</w:t>
      </w:r>
      <w:r>
        <w:rPr>
          <w:rFonts w:ascii="Arial" w:hAnsi="Arial" w:eastAsia="Arial" w:cs="Arial"/>
          <w:sz w:val="19"/>
          <w:szCs w:val="19"/>
          <w:color w:val="231F20"/>
          <w:spacing w:val="-3"/>
        </w:rPr>
        <w:t>0%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)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通过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3"/>
        </w:rPr>
        <w:t>记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录教师新课导入的情况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2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该教师导入新课时能够明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2"/>
        </w:rPr>
        <w:t>确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试卷中出现的问题并且条理清晰，但没有调动学生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的积极性，整个导入过程有学生的集体呼应，但效果一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0"/>
        </w:rPr>
        <w:t>般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6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通过记录教师教学活动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6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教师使用的教学活动有：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2"/>
        </w:rPr>
        <w:t>通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过教师归纳学生讨论的方式教授，通过学生四人为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一小组的方式讨论和合作学习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 xml:space="preserve">  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以改错题的方式设计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11"/>
        </w:rPr>
        <w:t>作业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1"/>
        </w:rPr>
        <w:t>。“</w:t>
      </w:r>
      <w:r>
        <w:rPr>
          <w:rFonts w:ascii="SimSun" w:hAnsi="SimSun" w:eastAsia="SimSun" w:cs="SimSun"/>
          <w:sz w:val="19"/>
          <w:szCs w:val="19"/>
          <w:color w:val="231F20"/>
          <w:spacing w:val="-11"/>
        </w:rPr>
        <w:t>细节决定成败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1"/>
        </w:rPr>
        <w:t>”、“</w:t>
      </w:r>
      <w:r>
        <w:rPr>
          <w:rFonts w:ascii="SimSun" w:hAnsi="SimSun" w:eastAsia="SimSun" w:cs="SimSun"/>
          <w:sz w:val="19"/>
          <w:szCs w:val="19"/>
          <w:color w:val="231F20"/>
          <w:spacing w:val="-11"/>
        </w:rPr>
        <w:t>相互帮助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1"/>
        </w:rPr>
        <w:t>”</w:t>
      </w:r>
      <w:r>
        <w:rPr>
          <w:rFonts w:ascii="SimSun" w:hAnsi="SimSun" w:eastAsia="SimSun" w:cs="SimSun"/>
          <w:sz w:val="19"/>
          <w:szCs w:val="19"/>
          <w:color w:val="231F20"/>
          <w:spacing w:val="-11"/>
        </w:rPr>
        <w:t>等情感态度价值</w:t>
      </w:r>
      <w:r>
        <w:rPr>
          <w:rFonts w:ascii="SimSun" w:hAnsi="SimSun" w:eastAsia="SimSun" w:cs="SimSun"/>
          <w:sz w:val="19"/>
          <w:szCs w:val="19"/>
          <w:color w:val="231F20"/>
          <w:spacing w:val="-7"/>
        </w:rPr>
        <w:t>观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>的</w:t>
      </w:r>
      <w:r>
        <w:rPr>
          <w:rFonts w:ascii="SimSun" w:hAnsi="SimSun" w:eastAsia="SimSun" w:cs="SimSun"/>
          <w:sz w:val="19"/>
          <w:szCs w:val="19"/>
          <w:color w:val="231F20"/>
        </w:rPr>
        <w:t>灌输，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</w:rPr>
        <w:t>明显增强了教学实效性，整节课促进了全体学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生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主动学习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通过记录教师教学手段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通过语言和板书</w:t>
      </w:r>
    </w:p>
    <w:p>
      <w:pPr>
        <w:sectPr>
          <w:type w:val="continuous"/>
          <w:pgSz w:w="12260" w:h="17300"/>
          <w:pgMar w:top="890" w:right="1171" w:bottom="0" w:left="407" w:header="0" w:footer="0" w:gutter="0"/>
          <w:cols w:equalWidth="0" w:num="2">
            <w:col w:w="5838" w:space="100"/>
            <w:col w:w="4743" w:space="0"/>
          </w:cols>
        </w:sectPr>
        <w:rPr/>
      </w:pPr>
    </w:p>
    <w:p>
      <w:pPr>
        <w:ind w:left="850"/>
        <w:spacing w:before="178" w:line="165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171"/>
        </w:rPr>
        <w:t>!</w:t>
      </w:r>
      <w:r>
        <w:rPr>
          <w:rFonts w:ascii="Arial" w:hAnsi="Arial" w:eastAsia="Arial" w:cs="Arial"/>
          <w:sz w:val="20"/>
          <w:szCs w:val="20"/>
          <w:color w:val="231F20"/>
          <w:spacing w:val="156"/>
        </w:rPr>
        <w:t>!!!!!!!!!!!!!!!!!!!!!!!!!!!!!!!!!!!!!!!!!!!!!</w:t>
      </w:r>
    </w:p>
    <w:p>
      <w:pPr>
        <w:spacing w:line="102" w:lineRule="exact"/>
        <w:rPr/>
      </w:pPr>
      <w:r/>
    </w:p>
    <w:p>
      <w:pPr>
        <w:sectPr>
          <w:type w:val="continuous"/>
          <w:pgSz w:w="12260" w:h="17300"/>
          <w:pgMar w:top="890" w:right="1171" w:bottom="0" w:left="407" w:header="0" w:footer="0" w:gutter="0"/>
          <w:cols w:equalWidth="0" w:num="1">
            <w:col w:w="10681" w:space="0"/>
          </w:cols>
        </w:sectPr>
        <w:rPr/>
      </w:pPr>
    </w:p>
    <w:p>
      <w:pPr>
        <w:ind w:left="854" w:right="318" w:firstLine="18"/>
        <w:spacing w:before="37" w:line="220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中，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其</w:t>
      </w:r>
      <w:r>
        <w:rPr>
          <w:rFonts w:ascii="SimSun" w:hAnsi="SimSun" w:eastAsia="SimSun" w:cs="SimSun"/>
          <w:sz w:val="19"/>
          <w:szCs w:val="19"/>
          <w:color w:val="231F20"/>
          <w:spacing w:val="3"/>
        </w:rPr>
        <w:t>个性的意识将成为学习过程的主宰，从而激发学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生</w:t>
      </w:r>
      <w:r>
        <w:rPr>
          <w:rFonts w:ascii="SimSun" w:hAnsi="SimSun" w:eastAsia="SimSun" w:cs="SimSun"/>
          <w:sz w:val="19"/>
          <w:szCs w:val="19"/>
          <w:color w:val="231F20"/>
          <w:spacing w:val="13"/>
        </w:rPr>
        <w:t>的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创造力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2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正如美国著名美术教育家罗恩菲德所说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Arial" w:hAnsi="Arial" w:eastAsia="Arial" w:cs="Arial"/>
          <w:sz w:val="19"/>
          <w:szCs w:val="19"/>
          <w:color w:val="231F20"/>
          <w:spacing w:val="8"/>
        </w:rPr>
        <w:t>3</w:t>
      </w:r>
      <w:r>
        <w:rPr>
          <w:rFonts w:ascii="Arial" w:hAnsi="Arial" w:eastAsia="Arial" w:cs="Arial"/>
          <w:sz w:val="19"/>
          <w:szCs w:val="19"/>
          <w:color w:val="231F20"/>
          <w:spacing w:val="4"/>
        </w:rPr>
        <w:t>]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：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“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不能用别人的肺来呼吸而生存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……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追求真理的教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育</w:t>
      </w:r>
      <w:r>
        <w:rPr>
          <w:rFonts w:ascii="SimSun" w:hAnsi="SimSun" w:eastAsia="SimSun" w:cs="SimSun"/>
          <w:sz w:val="19"/>
          <w:szCs w:val="19"/>
          <w:color w:val="231F20"/>
          <w:spacing w:val="14"/>
        </w:rPr>
        <w:t>是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教人追求最高和最深刻意义的自我表现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2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教人自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由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表达，找寻自我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。”</w:t>
      </w:r>
    </w:p>
    <w:p>
      <w:pPr>
        <w:ind w:left="856" w:right="318" w:firstLine="399"/>
        <w:spacing w:before="3" w:line="233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工</w:t>
      </w:r>
      <w:r>
        <w:rPr>
          <w:rFonts w:ascii="SimSun" w:hAnsi="SimSun" w:eastAsia="SimSun" w:cs="SimSun"/>
          <w:sz w:val="19"/>
          <w:szCs w:val="19"/>
          <w:color w:val="231F20"/>
          <w:spacing w:val="14"/>
        </w:rPr>
        <w:t>科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类工业设计素描教学若要取得良好效果，还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需进行不断探索，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在教学过程中不断发现问题和解决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问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题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对课程进行科学设置，针对工科生的特点因材施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教，加强师生间的交流，课堂教学多样化，激发学生的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5" w:right="477"/>
        <w:spacing w:before="36" w:line="241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Sun" w:hAnsi="SimSun" w:eastAsia="SimSun" w:cs="SimSun"/>
          <w:sz w:val="19"/>
          <w:szCs w:val="19"/>
          <w:color w:val="231F20"/>
          <w:spacing w:val="-1"/>
        </w:rPr>
        <w:t>创造性思维，</w:t>
      </w:r>
      <w:r>
        <w:rPr>
          <w:rFonts w:ascii="SimSun" w:hAnsi="SimSun" w:eastAsia="SimSun" w:cs="SimSun"/>
          <w:sz w:val="19"/>
          <w:szCs w:val="19"/>
          <w:color w:val="231F20"/>
          <w:spacing w:val="-1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1"/>
        </w:rPr>
        <w:t>为今后的专业</w:t>
      </w:r>
      <w:r>
        <w:rPr>
          <w:rFonts w:ascii="SimSun" w:hAnsi="SimSun" w:eastAsia="SimSun" w:cs="SimSun"/>
          <w:sz w:val="19"/>
          <w:szCs w:val="19"/>
          <w:color w:val="231F20"/>
        </w:rPr>
        <w:t>课学习打下良好基础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SimHei" w:hAnsi="SimHei" w:eastAsia="SimHei" w:cs="SimHei"/>
          <w:sz w:val="17"/>
          <w:szCs w:val="17"/>
          <w:color w:val="231F20"/>
          <w:spacing w:val="-1"/>
        </w:rPr>
        <w:t>参考</w:t>
      </w:r>
      <w:r>
        <w:rPr>
          <w:rFonts w:ascii="SimHei" w:hAnsi="SimHei" w:eastAsia="SimHei" w:cs="SimHei"/>
          <w:sz w:val="17"/>
          <w:szCs w:val="17"/>
          <w:color w:val="231F20"/>
        </w:rPr>
        <w:t>文献：</w:t>
      </w:r>
    </w:p>
    <w:p>
      <w:pPr>
        <w:ind w:left="2" w:right="31" w:firstLine="10"/>
        <w:spacing w:before="1" w:line="313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3"/>
        </w:rPr>
        <w:t>[1]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>席涛，宁静，丁悦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>设计素描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[</w:t>
      </w:r>
      <w:r>
        <w:rPr>
          <w:rFonts w:ascii="Arial" w:hAnsi="Arial" w:eastAsia="Arial" w:cs="Arial"/>
          <w:sz w:val="17"/>
          <w:szCs w:val="17"/>
          <w:color w:val="231F20"/>
        </w:rPr>
        <w:t>M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>].</w:t>
      </w:r>
      <w:r>
        <w:rPr>
          <w:rFonts w:ascii="Arial" w:hAnsi="Arial" w:eastAsia="Arial" w:cs="Arial"/>
          <w:sz w:val="17"/>
          <w:szCs w:val="17"/>
          <w:color w:val="231F20"/>
          <w:spacing w:val="3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>北京：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3"/>
        </w:rPr>
        <w:t>中国电力出</w:t>
      </w:r>
      <w:r>
        <w:rPr>
          <w:rFonts w:ascii="KaiTi" w:hAnsi="KaiTi" w:eastAsia="KaiTi" w:cs="KaiTi"/>
          <w:sz w:val="17"/>
          <w:szCs w:val="17"/>
          <w:color w:val="231F20"/>
          <w:spacing w:val="2"/>
        </w:rPr>
        <w:t>版</w:t>
      </w:r>
      <w:r>
        <w:rPr>
          <w:rFonts w:ascii="KaiTi" w:hAnsi="KaiTi" w:eastAsia="KaiTi" w:cs="KaiTi"/>
          <w:sz w:val="17"/>
          <w:szCs w:val="17"/>
          <w:color w:val="231F20"/>
        </w:rPr>
        <w:t>社，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</w:rPr>
        <w:t>2</w:t>
      </w:r>
      <w:r>
        <w:rPr>
          <w:rFonts w:ascii="Arial" w:hAnsi="Arial" w:eastAsia="Arial" w:cs="Arial"/>
          <w:sz w:val="17"/>
          <w:szCs w:val="17"/>
          <w:color w:val="231F20"/>
          <w:spacing w:val="-6"/>
        </w:rPr>
        <w:t>008.</w:t>
      </w:r>
    </w:p>
    <w:p>
      <w:pPr>
        <w:ind w:right="76" w:firstLine="13"/>
        <w:spacing w:before="1" w:line="244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3"/>
        </w:rPr>
        <w:t>[2]</w:t>
      </w:r>
      <w:r>
        <w:rPr>
          <w:rFonts w:ascii="KaiTi" w:hAnsi="KaiTi" w:eastAsia="KaiTi" w:cs="KaiTi"/>
          <w:sz w:val="17"/>
          <w:szCs w:val="17"/>
          <w:color w:val="231F20"/>
          <w:spacing w:val="-3"/>
        </w:rPr>
        <w:t>曹一华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.</w:t>
      </w:r>
      <w:r>
        <w:rPr>
          <w:rFonts w:ascii="KaiTi" w:hAnsi="KaiTi" w:eastAsia="KaiTi" w:cs="KaiTi"/>
          <w:sz w:val="17"/>
          <w:szCs w:val="17"/>
          <w:color w:val="231F20"/>
          <w:spacing w:val="-3"/>
        </w:rPr>
        <w:t>工业设计概论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[</w:t>
      </w:r>
      <w:r>
        <w:rPr>
          <w:rFonts w:ascii="Arial" w:hAnsi="Arial" w:eastAsia="Arial" w:cs="Arial"/>
          <w:sz w:val="17"/>
          <w:szCs w:val="17"/>
          <w:color w:val="231F20"/>
        </w:rPr>
        <w:t>M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].</w:t>
      </w:r>
      <w:r>
        <w:rPr>
          <w:rFonts w:ascii="KaiTi" w:hAnsi="KaiTi" w:eastAsia="KaiTi" w:cs="KaiTi"/>
          <w:sz w:val="17"/>
          <w:szCs w:val="17"/>
          <w:color w:val="231F20"/>
          <w:spacing w:val="-3"/>
        </w:rPr>
        <w:t>北京：中国轻工业出版社，</w:t>
      </w:r>
      <w:r>
        <w:rPr>
          <w:rFonts w:ascii="KaiTi" w:hAnsi="KaiTi" w:eastAsia="KaiTi" w:cs="KaiTi"/>
          <w:sz w:val="17"/>
          <w:szCs w:val="17"/>
          <w:color w:val="231F20"/>
          <w:spacing w:val="-3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3"/>
        </w:rPr>
        <w:t>2003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[3]</w:t>
      </w:r>
      <w:r>
        <w:rPr>
          <w:rFonts w:ascii="KaiTi" w:hAnsi="KaiTi" w:eastAsia="KaiTi" w:cs="KaiTi"/>
          <w:sz w:val="17"/>
          <w:szCs w:val="17"/>
          <w:color w:val="231F20"/>
          <w:spacing w:val="-1"/>
        </w:rPr>
        <w:t>高师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《</w:t>
      </w:r>
      <w:r>
        <w:rPr>
          <w:rFonts w:ascii="KaiTi" w:hAnsi="KaiTi" w:eastAsia="KaiTi" w:cs="KaiTi"/>
          <w:sz w:val="17"/>
          <w:szCs w:val="17"/>
          <w:color w:val="231F20"/>
          <w:spacing w:val="-1"/>
        </w:rPr>
        <w:t>美术教育学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1"/>
        </w:rPr>
        <w:t>》</w:t>
      </w:r>
      <w:r>
        <w:rPr>
          <w:rFonts w:ascii="KaiTi" w:hAnsi="KaiTi" w:eastAsia="KaiTi" w:cs="KaiTi"/>
          <w:sz w:val="17"/>
          <w:szCs w:val="17"/>
          <w:color w:val="231F20"/>
          <w:spacing w:val="-1"/>
        </w:rPr>
        <w:t>教材编写组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.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-1"/>
        </w:rPr>
        <w:t>美术教育学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[</w:t>
      </w:r>
      <w:r>
        <w:rPr>
          <w:rFonts w:ascii="Arial" w:hAnsi="Arial" w:eastAsia="Arial" w:cs="Arial"/>
          <w:sz w:val="17"/>
          <w:szCs w:val="17"/>
          <w:color w:val="231F20"/>
        </w:rPr>
        <w:t>M].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</w:rPr>
        <w:t>北京：高等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-19"/>
        </w:rPr>
        <w:t>教</w:t>
      </w:r>
      <w:r>
        <w:rPr>
          <w:rFonts w:ascii="KaiTi" w:hAnsi="KaiTi" w:eastAsia="KaiTi" w:cs="KaiTi"/>
          <w:sz w:val="17"/>
          <w:szCs w:val="17"/>
          <w:color w:val="231F20"/>
          <w:spacing w:val="-12"/>
        </w:rPr>
        <w:t>育出版社，</w:t>
      </w:r>
      <w:r>
        <w:rPr>
          <w:rFonts w:ascii="KaiTi" w:hAnsi="KaiTi" w:eastAsia="KaiTi" w:cs="KaiTi"/>
          <w:sz w:val="17"/>
          <w:szCs w:val="17"/>
          <w:color w:val="231F20"/>
          <w:spacing w:val="-12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2"/>
        </w:rPr>
        <w:t>1998.</w:t>
      </w:r>
    </w:p>
    <w:p>
      <w:pPr>
        <w:ind w:left="10" w:right="76" w:firstLine="394"/>
        <w:spacing w:before="30" w:line="239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color w:val="231F20"/>
          <w:spacing w:val="-8"/>
        </w:rPr>
        <w:t>作</w:t>
      </w:r>
      <w:r>
        <w:rPr>
          <w:rFonts w:ascii="SimHei" w:hAnsi="SimHei" w:eastAsia="SimHei" w:cs="SimHei"/>
          <w:sz w:val="19"/>
          <w:szCs w:val="19"/>
          <w:color w:val="231F20"/>
          <w:spacing w:val="-6"/>
        </w:rPr>
        <w:t>者简介：</w:t>
      </w:r>
      <w:r>
        <w:rPr>
          <w:rFonts w:ascii="SimSun" w:hAnsi="SimSun" w:eastAsia="SimSun" w:cs="SimSun"/>
          <w:sz w:val="19"/>
          <w:szCs w:val="19"/>
          <w:color w:val="231F20"/>
          <w:spacing w:val="-6"/>
        </w:rPr>
        <w:t>王茜(</w:t>
      </w:r>
      <w:r>
        <w:rPr>
          <w:rFonts w:ascii="Arial" w:hAnsi="Arial" w:eastAsia="Arial" w:cs="Arial"/>
          <w:sz w:val="19"/>
          <w:szCs w:val="19"/>
          <w:color w:val="231F20"/>
          <w:spacing w:val="-6"/>
        </w:rPr>
        <w:t>1980-</w:t>
      </w:r>
      <w:r>
        <w:rPr>
          <w:rFonts w:ascii="Arial" w:hAnsi="Arial" w:eastAsia="Arial" w:cs="Arial"/>
          <w:sz w:val="19"/>
          <w:szCs w:val="19"/>
          <w:color w:val="231F20"/>
          <w:spacing w:val="-6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6"/>
        </w:rPr>
        <w:t>)</w:t>
      </w:r>
      <w:r>
        <w:rPr>
          <w:rFonts w:ascii="SimSun" w:hAnsi="SimSun" w:eastAsia="SimSun" w:cs="SimSun"/>
          <w:sz w:val="19"/>
          <w:szCs w:val="19"/>
          <w:color w:val="231F20"/>
          <w:spacing w:val="-6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6"/>
        </w:rPr>
        <w:t>，女，陕西西安人，郑州大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学机械工程学院助教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>。</w:t>
      </w:r>
    </w:p>
    <w:p>
      <w:pPr>
        <w:sectPr>
          <w:type w:val="continuous"/>
          <w:pgSz w:w="12260" w:h="17300"/>
          <w:pgMar w:top="890" w:right="1171" w:bottom="0" w:left="407" w:header="0" w:footer="0" w:gutter="0"/>
          <w:cols w:equalWidth="0" w:num="2">
            <w:col w:w="5835" w:space="100"/>
            <w:col w:w="4747" w:space="0"/>
          </w:cols>
        </w:sectPr>
        <w:rPr/>
      </w:pPr>
    </w:p>
    <w:p>
      <w:pPr>
        <w:ind w:left="5445"/>
        <w:spacing w:before="204" w:line="185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17"/>
          <w:position w:val="1"/>
        </w:rPr>
        <w:t>-</w:t>
      </w:r>
      <w:r>
        <w:rPr>
          <w:rFonts w:ascii="Arial" w:hAnsi="Arial" w:eastAsia="Arial" w:cs="Arial"/>
          <w:sz w:val="23"/>
          <w:szCs w:val="23"/>
          <w:color w:val="231F20"/>
          <w:spacing w:val="14"/>
        </w:rPr>
        <w:t>127</w:t>
      </w:r>
      <w:r>
        <w:rPr>
          <w:rFonts w:ascii="Arial" w:hAnsi="Arial" w:eastAsia="Arial" w:cs="Arial"/>
          <w:sz w:val="20"/>
          <w:szCs w:val="20"/>
          <w:color w:val="231F20"/>
          <w:spacing w:val="14"/>
          <w:position w:val="1"/>
        </w:rPr>
        <w:t>-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spacing w:line="194" w:lineRule="exact"/>
        <w:textAlignment w:val="center"/>
        <w:rPr/>
      </w:pPr>
      <w:r>
        <w:pict>
          <v:shape id="_x0000_s8" style="mso-position-vertical-relative:line;mso-position-horizontal-relative:char;width:378.9pt;height:9.7pt;" fillcolor="#999999" filled="true" stroked="false" coordsize="7577,193" coordorigin="0,0" path="m57,190l57,193c46,187,37,182,32,173c22,163,14,153,7,140c2,125,0,112,0,97c0,75,6,55,16,40c26,22,40,10,57,2l57,5c47,10,42,15,36,23c30,32,26,43,24,55c22,67,20,82,20,93c20,110,22,122,24,133c26,143,27,152,30,157c32,163,36,167,40,173c44,180,50,183,57,190e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693,95l693,110l673,110l673,147l658,147l658,110l600,110l600,97l663,3l673,3l673,95l693,95xm658,95l658,23l610,95l658,95xem710,90l763,90l763,107l710,107l710,90x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1190,120l1180,147l1098,147l1098,143c1121,122,1140,103,1150,90c1160,75,1165,62,1165,50c1165,42,1161,33,1155,27c1150,23,1143,20,1135,20c1128,20,1121,22,1115,25c1110,30,1105,35,1103,43l1100,43c1101,32,1105,22,1113,13c1121,7,1130,3,1141,3c1153,3,1161,7,1170,15c1178,22,1181,32,1181,42c1181,47,1180,55,1178,62c1171,73,1163,85,1151,97c1133,115,1123,127,1118,132l1155,132c1163,132,1168,132,1171,132c1173,130,1178,130,1180,127c1181,125,1183,123,1185,120l1190,12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l6282,147l6282,145c6287,145,6290,143,6294,142c6294,142,6296,140,6296,137c6297,135,6297,132,6297,125l6297,90c6297,77,6297,72,6296,67c6296,65,6296,65,6294,63c6292,63,6292,62,6290,62c6287,62,6286,63,6282,63l6282,62l6310,50l6314,50x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l6360,147l6360,145c6364,145,6367,143,6370,143c6372,142,6372,142,6374,140c6374,137,6374,132,6374,125l6374,90c6374,77,6374,72,6374,67c6374,65,6372,63,6372,63c6370,63,6367,62,6367,62c6366,62,6362,63,6360,63l6357,62l6387,50l6392,50x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6550,0l6550,67c6557,60,6564,55,6570,52c6574,50,6577,50,6582,50c6587,50,6594,50,6597,53c6602,57,6604,62,6606,67c6607,72,6607,80,6607,92l6607,125c6607,133,6607,137,6610,140c6610,142,6612,142,6614,143c6614,143,6617,145,6622,145l6622,147l6576,147l6576,145l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l6517,147l6517,145c6522,145,6526,143,6527,143c6530,142,6532,142,6532,140c6532,137,6534,132,6534,125l6534,40c6534,30,6534,22,6532,20c6532,17,6532,15,6530,13c6530,13,6527,13,6526,13c6524,13,6522,13,6517,13l6517,12l6546,0l6550,0xem6657,20l6657,52l6680,52l6680,57l6657,57l6657,122c6657,127,6657,133,6660,135c6662,137,6664,137,6666,137c6667,137,6670,137,6672,135c6674,135,6676,133,6677,132l6682,132c6680,137,6676,142,6672,145c6667,150,6664,150,6657,150c6656,150,6652,150,6647,147c6646,145,6644,143,6642,140c6640,135,6640,132,6640,123l6640,57l6624,57l6624,55c6627,53,6632,52,6636,47c6640,43,6644,40,6647,33c6650,32,6652,27,6654,20l6657,20xem6750,50l6750,82l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l6694,117l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l7520,0l7526,0l7526,110c7526,122,7526,127,7526,132c7526,133,7527,135,7527,135c7530,137,7530,137,7532,137c7534,137,7536,137,7537,135l7540,137l7512,150l7507,150l7507,135xm7507,127l7507,82c7507,75,7506,72,7504,67c7502,63,7500,62,7496,60c7492,57,7490,55,7486,55c7480,55,7476,57,7470,63c7464,72,7462,82,7462,95c7462,110,7464,120,7470,127c7476,133,7482,137,7490,137c7496,137,7502,135,7507,127em7566,125c7570,125,7572,127,7576,130c7577,132,7577,135,7577,137c7577,142,7577,143,7576,147c7572,150,7570,150,7566,150c7564,150,7560,150,7557,147c7556,143,7554,142,7554,137c7554,135,7556,132,7557,130c7560,127,7564,125,7566,125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"/>
        </w:pict>
      </w:r>
    </w:p>
    <w:p>
      <w:pPr>
        <w:sectPr>
          <w:type w:val="continuous"/>
          <w:pgSz w:w="12260" w:h="17300"/>
          <w:pgMar w:top="890" w:right="1171" w:bottom="0" w:left="407" w:header="0" w:footer="0" w:gutter="0"/>
          <w:cols w:equalWidth="0" w:num="1">
            <w:col w:w="10681" w:space="0"/>
          </w:cols>
        </w:sectPr>
        <w:rPr/>
      </w:pPr>
    </w:p>
    <w:p>
      <w:pPr>
        <w:ind w:left="781"/>
        <w:spacing w:before="38" w:line="188" w:lineRule="auto"/>
        <w:rPr>
          <w:rFonts w:ascii="Microsoft YaHei" w:hAnsi="Microsoft YaHei" w:eastAsia="Microsoft YaHei" w:cs="Microsoft YaHei"/>
          <w:sz w:val="19"/>
          <w:szCs w:val="19"/>
        </w:rPr>
      </w:pPr>
      <w:r>
        <w:pict>
          <v:rect id="_x0000_s9" style="position:absolute;margin-left:134.1pt;margin-top:840.1pt;mso-position-vertical-relative:page;mso-position-horizontal-relative:page;width:4.1pt;height:5pt;z-index:251673600;" o:allowincell="f" fillcolor="#999999" filled="true" stroked="false"/>
        </w:pict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803909</wp:posOffset>
            </wp:positionH>
            <wp:positionV relativeFrom="page">
              <wp:posOffset>750569</wp:posOffset>
            </wp:positionV>
            <wp:extent cx="6187440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8744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" style="position:absolute;margin-left:200.9pt;margin-top:840.1pt;mso-position-vertical-relative:page;mso-position-horizontal-relative:page;width:20.5pt;height:5pt;z-index:251669504;" o:allowincell="f" fillcolor="#999999" filled="true" stroked="false" coordsize="410,100" coordorigin="0,0" path="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"/>
        </w:pict>
      </w:r>
      <w:r>
        <w:pict>
          <v:shape id="_x0000_s11" style="position:absolute;margin-left:119.3pt;margin-top:840.1pt;mso-position-vertical-relative:page;mso-position-horizontal-relative:page;width:9.2pt;height:5pt;z-index:251672576;" o:allowincell="f" fillcolor="#999999" filled="true" stroked="false" coordsize="183,100" coordorigin="0,0" path="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"/>
        </w:pict>
      </w:r>
      <w:r>
        <w:pict>
          <v:shape id="_x0000_s12" style="position:absolute;margin-left:304.5pt;margin-top:840.1pt;mso-position-vertical-relative:page;mso-position-horizontal-relative:page;width:10.3pt;height:5pt;z-index:251671552;" o:allowincell="f" fillcolor="#999999" filled="true" stroked="false" coordsize="206,100" coordorigin="0,0" path="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"/>
        </w:pict>
      </w:r>
      <w:r>
        <w:pict>
          <v:shape id="_x0000_s13" style="position:absolute;margin-left:361.3pt;margin-top:840.1pt;mso-position-vertical-relative:page;mso-position-horizontal-relative:page;width:30.5pt;height:5pt;z-index:251667456;" o:allowincell="f" fillcolor="#999999" filled="true" stroked="false" coordsize="610,100" coordorigin="0,0" path="m34,0l34,20c42,5,50,0,58,0c62,0,66,0,68,2c70,5,72,7,72,12c72,13,70,15,68,17c68,20,66,20,62,20c60,20,58,20,54,17c52,15,50,13,48,13c46,13,46,13,44,15c40,17,38,23,34,30l34,75c34,82,34,85,36,87c36,90,38,92,40,92c44,93,46,95,52,95l52,97l2,97l2,95c6,95,10,93,12,92c14,92,16,90,16,87c16,85,16,82,16,75l16,40c16,27,16,22,16,17c16,15,14,15,14,13c12,13,10,12,8,12c6,12,4,13,2,13l0,12l30,0l34,0xem94,37c94,52,98,63,104,72c112,80,120,83,130,83c136,83,142,82,146,77c150,75,154,70,158,60l160,62c160,72,154,82,148,90c140,95,132,100,122,100c110,100,100,95,92,87c84,77,80,65,80,52c80,35,84,22,92,13c100,3,110,0,124,0c134,0,144,2,150,10c158,15,160,25,160,37l94,37xm94,32l140,32c138,25,138,22,136,17c136,13,132,12,130,10c126,7,122,5,118,5c112,5,106,7,102,12c98,17,94,23,94,32em234,0l234,32l232,32c228,22,226,13,220,12c216,7,212,5,206,5c200,5,196,7,194,10c190,12,188,15,188,17c188,22,190,25,192,27c194,32,198,33,206,37l220,43c234,52,242,60,242,72c242,80,238,87,232,92c226,97,218,100,210,100c204,100,196,100,188,97c186,97,184,95,184,95c182,95,180,97,180,100l176,100l176,67l180,67c182,77,186,83,190,87c196,92,202,93,210,93c214,93,218,92,222,90c224,85,226,83,226,80c226,73,224,70,222,65c218,63,212,60,202,53c192,50,184,45,182,42c178,37,176,32,176,25c176,17,180,12,184,7c190,2,198,0,206,0c210,0,214,0,220,2c222,2,226,3,226,3c228,3,228,3,230,2c230,2,230,2,232,0l234,0xem272,37c272,52,274,63,282,72c288,80,298,83,306,83c314,83,318,82,324,77c328,75,332,70,336,60l338,62c336,72,332,82,326,90c318,95,310,100,298,100c288,100,278,95,268,87c260,77,256,65,256,52c256,35,260,22,270,13c278,3,288,0,300,0c312,0,320,2,328,10c334,15,338,25,338,37l272,37xm272,32l316,32c316,25,316,22,314,17c312,13,310,12,306,10c302,7,300,5,296,5c290,5,284,7,280,12c274,17,272,23,272,32em376,0l376,20c384,5,392,0,400,0c404,0,408,0,410,2c412,5,414,7,414,12c414,13,414,15,412,17c410,20,408,20,406,20c404,20,400,20,398,17c394,15,392,13,390,13c390,13,388,13,386,15c384,17,380,23,376,30l376,75c376,82,378,85,378,87c380,90,382,92,384,92c386,93,390,95,394,95l394,97l344,97l344,95c350,95,352,93,356,92c356,92,358,90,358,87c360,85,360,82,360,75l360,40c360,27,360,22,358,17c358,15,358,15,356,13c354,13,354,12,352,12c350,12,348,13,344,13l344,12l372,0l376,0xem414,2l460,2l460,3l458,3c454,3,452,5,452,5c450,7,450,10,450,12c450,13,450,17,452,20l474,73l496,17c496,13,498,12,498,10c498,7,498,7,496,7c496,5,496,5,494,5c492,3,490,3,486,3l486,2l516,2l516,3c514,5,510,5,510,7c506,10,504,13,502,20l470,100l466,100l432,20c430,15,428,12,428,12c426,10,424,7,422,5c420,5,418,5,414,3l414,2xem544,37c544,52,546,63,554,72c560,80,570,83,578,83c586,83,590,82,596,77c600,75,604,70,608,60l610,62c608,72,604,82,598,90c590,95,582,100,570,100c560,100,550,95,540,87c532,77,528,65,528,52c528,35,532,22,542,13c550,3,560,0,572,0c584,0,592,2,600,10c606,15,610,25,610,37l544,37xm544,32l588,32c588,25,588,22,586,17c584,13,582,12,578,10c574,7,572,5,568,5c562,5,556,7,552,12c546,17,544,23,544,32e"/>
        </w:pict>
      </w:r>
      <w:r>
        <w:pict>
          <v:shape id="_x0000_s14" style="position:absolute;margin-left:410.7pt;margin-top:837.6pt;mso-position-vertical-relative:page;mso-position-horizontal-relative:page;width:85.2pt;height:9.7pt;z-index:251666432;" o:allowincell="f" fillcolor="#999999" filled="true" stroked="false" coordsize="1703,193" coordorigin="0,0" path="m1573,87c1573,102,1577,113,1583,122c1591,130,1600,133,1610,133c1615,133,1621,132,1625,127c1630,125,1633,120,1637,110l1640,112c1640,122,1633,132,1627,140c1620,145,1611,150,1601,150c1590,150,1580,145,1571,137c1563,127,1560,115,1560,102c1560,85,1563,72,1571,63c1580,53,1590,50,1603,50c1613,50,1623,52,1630,60c1637,65,1640,75,1640,87l1573,87xm1573,82l1620,82c1617,75,1617,72,1615,67c1615,63,1611,62,1610,60c1605,57,1601,55,1597,55c1591,55,1585,57,1581,62c1577,67,1573,73,1573,82em33,0l33,67c41,60,47,55,51,52c57,50,61,50,65,50c71,50,75,50,80,53c83,57,87,62,90,67c90,72,91,80,91,92l91,125c91,133,91,137,91,140c93,142,93,142,95,143c97,143,101,145,105,145l105,147l60,147l60,145l61,145c65,145,67,143,70,143c71,142,71,140,73,135c73,135,73,132,73,125l73,92c73,82,73,73,71,72c71,67,70,65,65,63c63,62,61,62,57,62c53,62,51,62,47,63c43,65,40,70,33,75l33,125c33,133,33,137,33,140c35,142,35,142,37,143c40,143,43,145,47,145l47,147l1,147l1,145c5,145,10,143,11,143c13,142,13,142,15,140c15,137,15,132,15,125l15,40c15,30,15,22,15,20c15,17,13,15,13,13c11,13,10,13,10,13c7,13,5,13,1,13l0,12l30,0l33,0xem140,20l140,52l161,52l161,57l140,57l140,122c140,127,141,133,143,135c143,137,145,137,150,137c151,137,153,137,155,135c157,135,160,133,160,132l165,132c163,137,160,142,155,145c151,150,145,150,141,150c137,150,135,150,131,147c130,145,125,143,125,140c123,135,123,132,123,123l123,57l107,57l107,55c111,53,115,52,120,47c123,43,127,40,130,33c131,32,133,27,137,20l140,20xem200,20l200,52l221,52l221,57l200,57l200,122c200,127,200,133,201,135c203,137,205,137,207,137c210,137,211,137,213,135c215,135,217,133,220,132l223,132c221,137,217,142,213,145c210,150,205,150,200,150c197,150,193,150,190,147c187,145,185,143,183,140c181,135,181,132,181,123l181,57l165,57l165,55c170,53,173,52,177,47c181,43,185,40,190,33c191,32,193,27,195,20l200,20xem223,62l253,50l257,50l257,72c261,63,267,57,271,53c277,52,283,50,287,50c297,50,305,53,311,60c320,70,323,82,323,95c323,113,320,125,310,137c301,145,291,150,280,150c275,150,271,150,267,147c263,147,261,145,257,142l257,172c257,177,257,182,260,183c260,185,261,187,263,187c265,190,267,190,273,190l273,193l223,193l223,190l225,190c230,190,233,190,235,187c237,187,237,185,240,183c240,183,240,177,240,172l240,80c240,73,240,70,240,67c240,65,237,63,237,63c235,63,233,62,231,62c230,62,227,63,225,63l223,62xm257,77l257,113c257,122,257,125,257,127c260,132,261,135,265,140c270,142,275,143,281,143c287,143,293,142,297,135c303,127,307,117,307,105c307,92,303,80,297,72c291,65,287,63,280,63c277,63,273,63,270,65c267,67,263,72,257,77em361,50c365,50,367,50,370,52c371,55,373,57,373,62c373,63,371,67,370,70c367,72,365,73,361,73c357,73,355,72,353,70c351,67,350,63,350,62c350,57,351,55,353,52c355,50,357,50,361,50m361,125c365,125,367,127,370,130c371,132,373,135,373,137c373,142,371,143,370,147c367,150,365,150,361,150c357,150,355,150,353,147c351,143,350,142,350,137c350,135,351,132,353,130c355,127,357,125,361,125em450,0l397,150l390,150l441,0l450,0xem507,0l457,150l447,150l500,0l507,0xem507,52l547,52l547,53c545,55,541,55,541,55c540,57,540,60,540,62c540,63,540,65,541,70l563,123l585,77l580,65c577,62,575,57,573,55c571,55,570,55,565,53l565,52l607,52l607,53c603,55,601,55,600,57c597,60,597,62,597,63c597,65,597,65,600,67l621,122l640,70c641,65,643,62,643,60c643,60,641,57,640,55c640,55,635,53,631,53l631,52l660,52l660,53c653,55,650,60,645,67l617,150l613,150l587,85l557,150l555,150l523,70c521,63,520,62,517,60c515,57,511,55,507,53l507,52xem661,52l703,52l703,53c700,55,697,55,695,55c695,57,693,60,693,62c693,63,695,65,695,70l717,123l740,77l735,65c733,62,731,57,727,55c727,55,723,55,720,53l720,52l761,52l761,53c757,55,755,55,753,57c753,60,751,62,751,63c751,65,753,65,753,67l775,122l793,70c795,65,797,62,797,60c797,60,795,57,795,55c793,55,790,53,785,53l785,52l813,52l813,53c807,55,803,60,801,67l773,150l767,150l743,85l711,150l710,150l677,70c675,63,673,62,671,60c670,57,667,55,661,53l661,52xem817,52l857,52l857,53c853,55,851,55,850,55c850,57,850,60,850,62c850,63,850,65,850,70l871,123l893,77l890,65c887,62,885,57,883,55c881,55,877,55,873,53l873,52l915,52l915,53c913,55,910,55,910,57c907,60,907,62,907,63c907,65,907,65,907,67l930,122l947,70c951,65,951,62,951,60c951,60,951,57,950,55c947,55,945,53,940,53l940,52l970,52l970,53c963,55,960,60,955,67l927,150l923,150l897,85l865,150l863,150l831,70c830,63,827,62,825,60c823,57,821,55,817,53l817,52xem1260,0l1260,93l1283,72c1290,67,1293,63,1293,62c1293,62,1293,62,1293,60c1293,57,1293,57,1293,55c1291,55,1290,53,1287,53l1287,52l1327,52l1327,53c1321,53,1317,55,1313,57c1310,60,1305,62,1301,65l1275,87l1301,120c1310,127,1313,133,1315,135c1317,140,1321,142,1323,142c1325,142,1327,142,1331,142l1331,147l1287,147l1287,145c1290,145,1291,143,1291,143c1293,143,1293,142,1293,140c1293,137,1291,135,1290,132l1260,93l1260,125c1260,133,1260,137,1260,140c1261,142,1261,143,1263,143c1265,143,1267,145,1273,145l1273,147l1227,147l1227,145c1231,145,1235,143,1237,143c1237,142,1240,142,1240,140c1241,137,1241,132,1241,125l1241,40c1241,27,1241,22,1241,20c1240,17,1240,15,1240,13c1237,13,1235,13,1235,13c1233,13,1231,13,1227,13l1227,12l1253,0l1260,0xem1363,0c1365,0,1367,2,1370,3c1371,5,1373,7,1373,10c1373,13,1371,15,1370,17c1367,20,1365,22,1363,22c1360,22,1357,20,1355,17c1353,15,1351,13,1351,10c1351,7,1353,5,1355,3c1357,2,1360,0,1363,0m1371,50l1371,125c1371,132,1373,137,1373,140c1373,142,1375,142,1377,143c1380,143,1381,145,1387,145l1387,147l1340,147l1340,145c1345,145,1347,143,1350,143c1351,142,1351,142,1353,140c1353,137,1355,132,1355,125l1355,90c1355,77,1353,72,1353,67c1353,65,1353,63,1351,63c1351,63,1350,62,1347,62c1345,62,1343,63,1340,63l1340,62l1367,50l1371,50xem1417,125c1421,125,1423,127,1425,130c1427,132,1430,135,1430,137c1430,142,1427,143,1425,147c1423,150,1421,150,1417,150c1413,150,1411,150,1410,147c1407,143,1405,142,1405,137c1405,135,1407,132,1410,130c1411,127,1413,125,1417,125em1477,67c1490,55,1500,50,1510,50c1515,50,1520,50,1523,53c1527,55,1530,60,1531,65c1533,70,1535,77,1535,85l1535,125c1535,133,1535,137,1535,140c1537,142,1537,142,1540,143c1541,143,1545,145,1550,145l1550,147l1503,147l1503,145l1505,145c1510,145,1511,143,1513,143c1515,142,1515,140,1517,135c1517,135,1517,132,1517,125l1517,85c1517,77,1515,72,1513,67c1511,63,1507,62,1501,62c1493,62,1485,65,1477,75l1477,125c1477,133,1477,137,1480,140c1480,142,1481,142,1481,143c1483,143,1487,145,1491,145l1491,147l1445,147l1445,145l1447,145c1453,145,1455,143,1457,142c1460,137,1460,133,1460,125l1460,90c1460,77,1460,72,1460,67c1460,65,1457,63,1457,63c1455,63,1453,62,1453,62c1451,62,1447,63,1445,63l1443,62l1473,50l1477,50l1477,67xem1680,20l1680,52l1701,52l1701,57l1680,57l1680,122c1680,127,1680,133,1681,135c1683,137,1685,137,1687,137c1690,137,1691,137,1693,135c1695,135,1697,133,1700,132l1703,132c1701,137,1697,142,1693,145c1690,150,1685,150,1680,150c1677,150,1673,150,1670,147c1667,145,1665,143,1663,140c1661,135,1661,132,1661,123l1661,57l1645,57l1645,55c1650,53,1653,52,1657,47c1661,43,1665,40,1670,33c1671,32,1673,27,1675,20l1680,20xe"/>
        </w:pict>
      </w:r>
      <w:r>
        <w:pict>
          <v:shape id="_x0000_s15" style="position:absolute;margin-left:460pt;margin-top:840.1pt;mso-position-vertical-relative:page;mso-position-horizontal-relative:page;width:11.9pt;height:5pt;z-index:251670528;" o:allowincell="f" fillcolor="#999999" filled="true" stroked="false" coordsize="237,100" coordorigin="0,0" path="m12,75c15,75,17,77,20,80c22,82,24,85,24,87c24,92,22,93,20,97c17,100,15,100,12,100c7,100,5,100,4,97c2,93,0,92,0,87c0,85,2,82,4,80c5,77,7,75,12,75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"/>
        </w:pic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6"/>
        </w:rPr>
        <w:t>【</w:t>
      </w:r>
      <w:r>
        <w:rPr>
          <w:rFonts w:ascii="SimHei" w:hAnsi="SimHei" w:eastAsia="SimHei" w:cs="SimHei"/>
          <w:sz w:val="19"/>
          <w:szCs w:val="19"/>
          <w:color w:val="231F20"/>
          <w:spacing w:val="4"/>
        </w:rPr>
        <w:t>教法研究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】</w:t>
      </w:r>
    </w:p>
    <w:p>
      <w:pPr>
        <w:spacing w:line="67" w:lineRule="exact"/>
        <w:rPr/>
      </w:pPr>
      <w:r/>
    </w:p>
    <w:p>
      <w:pPr>
        <w:sectPr>
          <w:pgSz w:w="12260" w:h="17300"/>
          <w:pgMar w:top="890" w:right="1175" w:bottom="0" w:left="407" w:header="0" w:footer="0" w:gutter="0"/>
          <w:cols w:equalWidth="0" w:num="1">
            <w:col w:w="10677" w:space="0"/>
          </w:cols>
        </w:sectPr>
        <w:rPr/>
      </w:pPr>
    </w:p>
    <w:p>
      <w:pPr>
        <w:ind w:left="856" w:right="318" w:firstLine="16"/>
        <w:spacing w:before="37" w:line="209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的使用，体现了教学的时效性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2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通过记录教师教学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特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>色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>该教</w:t>
      </w:r>
      <w:r>
        <w:rPr>
          <w:rFonts w:ascii="SimSun" w:hAnsi="SimSun" w:eastAsia="SimSun" w:cs="SimSun"/>
          <w:sz w:val="19"/>
          <w:szCs w:val="19"/>
          <w:color w:val="231F20"/>
        </w:rPr>
        <w:t>师采用每类题型后小结的总结方式，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</w:rPr>
        <w:t>通过小组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6"/>
        </w:rPr>
        <w:t>合作学习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6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4"/>
        </w:rPr>
        <w:t>学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生配合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教师总结，表现出教师引导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学生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讨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论的教学特色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>。</w:t>
      </w:r>
    </w:p>
    <w:p>
      <w:pPr>
        <w:ind w:left="880" w:right="320" w:firstLine="375"/>
        <w:spacing w:line="209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1"/>
        </w:rPr>
        <w:t>3.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>课后会议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>每个小组做汇报</w:t>
      </w:r>
      <w:r>
        <w:rPr>
          <w:rFonts w:ascii="SimSun" w:hAnsi="SimSun" w:eastAsia="SimSun" w:cs="SimSun"/>
          <w:sz w:val="19"/>
          <w:szCs w:val="19"/>
          <w:color w:val="231F20"/>
        </w:rPr>
        <w:t>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</w:rPr>
        <w:t>并将每组所记录的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内容填入表格中并分析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6"/>
        </w:rPr>
        <w:t>。</w:t>
      </w:r>
    </w:p>
    <w:p>
      <w:pPr>
        <w:ind w:left="1259"/>
        <w:spacing w:before="2" w:line="185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color w:val="231F20"/>
          <w:spacing w:val="-20"/>
        </w:rPr>
        <w:t>三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2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0"/>
        </w:rPr>
        <w:t>“</w:t>
      </w:r>
      <w:r>
        <w:rPr>
          <w:rFonts w:ascii="SimHei" w:hAnsi="SimHei" w:eastAsia="SimHei" w:cs="SimHei"/>
          <w:sz w:val="19"/>
          <w:szCs w:val="19"/>
          <w:color w:val="231F20"/>
          <w:spacing w:val="-10"/>
        </w:rPr>
        <w:t>课堂观察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0"/>
        </w:rPr>
        <w:t>”</w:t>
      </w:r>
      <w:r>
        <w:rPr>
          <w:rFonts w:ascii="SimHei" w:hAnsi="SimHei" w:eastAsia="SimHei" w:cs="SimHei"/>
          <w:sz w:val="19"/>
          <w:szCs w:val="19"/>
          <w:color w:val="231F20"/>
          <w:spacing w:val="-10"/>
        </w:rPr>
        <w:t>量表的使用分析</w:t>
      </w:r>
    </w:p>
    <w:p>
      <w:pPr>
        <w:ind w:left="856" w:right="319" w:firstLine="399"/>
        <w:spacing w:before="30" w:line="25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通过此次</w:t>
      </w:r>
      <w:r>
        <w:rPr>
          <w:rFonts w:ascii="SimSun" w:hAnsi="SimSun" w:eastAsia="SimSun" w:cs="SimSun"/>
          <w:sz w:val="19"/>
          <w:szCs w:val="19"/>
          <w:color w:val="231F20"/>
          <w:spacing w:val="3"/>
        </w:rPr>
        <w:t>研究，笔者运用量表进行课堂观察，是一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种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走向专业的听评课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2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但感到本次运用的量表以及资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4"/>
        </w:rPr>
        <w:t>料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中呈现的量表有如下不足：</w:t>
      </w:r>
    </w:p>
    <w:p>
      <w:pPr>
        <w:ind w:left="857" w:right="318" w:firstLine="413"/>
        <w:spacing w:before="5" w:line="208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6"/>
        </w:rPr>
        <w:t>1</w:t>
      </w:r>
      <w:r>
        <w:rPr>
          <w:rFonts w:ascii="Arial" w:hAnsi="Arial" w:eastAsia="Arial" w:cs="Arial"/>
          <w:sz w:val="19"/>
          <w:szCs w:val="19"/>
          <w:color w:val="231F20"/>
          <w:spacing w:val="4"/>
        </w:rPr>
        <w:t>.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观察内容外延过宽，针对性弱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观察点的呈现方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式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多为总结性描述，课堂记录不方便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在课堂教学行为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的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时间分配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导入效果的评价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教师教学特色这些环节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0"/>
        </w:rPr>
        <w:t>上</w:t>
      </w: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针对性弱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6"/>
        </w:rPr>
        <w:t>。</w:t>
      </w:r>
    </w:p>
    <w:p>
      <w:pPr>
        <w:ind w:left="856" w:right="318" w:firstLine="396"/>
        <w:spacing w:before="8" w:line="208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11"/>
        </w:rPr>
        <w:t>2.</w:t>
      </w:r>
      <w:r>
        <w:rPr>
          <w:rFonts w:ascii="Arial" w:hAnsi="Arial" w:eastAsia="Arial" w:cs="Arial"/>
          <w:sz w:val="19"/>
          <w:szCs w:val="19"/>
          <w:color w:val="231F20"/>
          <w:spacing w:val="11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1"/>
        </w:rPr>
        <w:t>主题内涵要点不清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1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11"/>
        </w:rPr>
        <w:t>该量表涉及到的观察点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很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多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，但常常忽视细节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在新课导入环节没有体现导入的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方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法和效果，在教师教学活动中应该增加实验活动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媒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体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展示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非教学时间的统计，在多媒体教学观察点中可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以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包括幻灯片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投影仪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音响设备等等，在量表中都应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该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体现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>。</w:t>
      </w:r>
    </w:p>
    <w:p>
      <w:pPr>
        <w:ind w:left="855" w:right="318" w:firstLine="400"/>
        <w:spacing w:before="3" w:line="222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5"/>
        </w:rPr>
        <w:t>3.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观察条目可操作性差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现有的量表中判断性的</w:t>
      </w:r>
      <w:r>
        <w:rPr>
          <w:rFonts w:ascii="SimSun" w:hAnsi="SimSun" w:eastAsia="SimSun" w:cs="SimSun"/>
          <w:sz w:val="19"/>
          <w:szCs w:val="19"/>
          <w:color w:val="231F20"/>
        </w:rPr>
        <w:t>表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>达较</w:t>
      </w:r>
      <w:r>
        <w:rPr>
          <w:rFonts w:ascii="SimSun" w:hAnsi="SimSun" w:eastAsia="SimSun" w:cs="SimSun"/>
          <w:sz w:val="19"/>
          <w:szCs w:val="19"/>
          <w:color w:val="231F20"/>
        </w:rPr>
        <w:t>少，多为描述性统计记录，既浪费时间，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</w:rPr>
        <w:t>又不能第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一</w:t>
      </w:r>
      <w:r>
        <w:rPr>
          <w:rFonts w:ascii="SimSun" w:hAnsi="SimSun" w:eastAsia="SimSun" w:cs="SimSun"/>
          <w:sz w:val="19"/>
          <w:szCs w:val="19"/>
          <w:color w:val="231F20"/>
          <w:spacing w:val="13"/>
        </w:rPr>
        <w:t>时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间做出记录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2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应结合教学客观实际和学生身心发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8"/>
        </w:rPr>
        <w:t>展特点，</w:t>
      </w:r>
      <w:r>
        <w:rPr>
          <w:rFonts w:ascii="SimSun" w:hAnsi="SimSun" w:eastAsia="SimSun" w:cs="SimSun"/>
          <w:sz w:val="19"/>
          <w:szCs w:val="19"/>
          <w:color w:val="231F20"/>
          <w:spacing w:val="-8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8"/>
        </w:rPr>
        <w:t>客观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8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8"/>
        </w:rPr>
        <w:t>便捷地记录教学情况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8"/>
        </w:rPr>
        <w:t>。</w:t>
      </w:r>
    </w:p>
    <w:p>
      <w:pPr>
        <w:ind w:left="1267"/>
        <w:spacing w:before="2" w:line="185" w:lineRule="auto"/>
        <w:rPr>
          <w:rFonts w:ascii="SimHei" w:hAnsi="SimHei" w:eastAsia="SimHei" w:cs="SimHei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color w:val="231F20"/>
          <w:spacing w:val="-16"/>
        </w:rPr>
        <w:t>四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1"/>
        </w:rPr>
        <w:t>、“</w:t>
      </w:r>
      <w:r>
        <w:rPr>
          <w:rFonts w:ascii="SimHei" w:hAnsi="SimHei" w:eastAsia="SimHei" w:cs="SimHei"/>
          <w:sz w:val="19"/>
          <w:szCs w:val="19"/>
          <w:color w:val="231F20"/>
          <w:spacing w:val="-11"/>
        </w:rPr>
        <w:t>课堂观察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1"/>
        </w:rPr>
        <w:t>”</w:t>
      </w:r>
      <w:r>
        <w:rPr>
          <w:rFonts w:ascii="SimHei" w:hAnsi="SimHei" w:eastAsia="SimHei" w:cs="SimHei"/>
          <w:sz w:val="19"/>
          <w:szCs w:val="19"/>
          <w:color w:val="231F20"/>
          <w:spacing w:val="-11"/>
        </w:rPr>
        <w:t>量表的优化建议</w:t>
      </w:r>
    </w:p>
    <w:p>
      <w:pPr>
        <w:ind w:left="858" w:right="320" w:firstLine="402"/>
        <w:spacing w:before="32" w:line="27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color w:val="231F20"/>
          <w:spacing w:val="23"/>
        </w:rPr>
        <w:t>结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合本次课堂观察活动，对量表的设计提出以下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7"/>
        </w:rPr>
        <w:t>建议：</w:t>
      </w:r>
    </w:p>
    <w:p>
      <w:pPr>
        <w:ind w:left="854" w:right="246" w:firstLine="416"/>
        <w:spacing w:before="8" w:line="223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7"/>
        </w:rPr>
        <w:t>1</w:t>
      </w:r>
      <w:r>
        <w:rPr>
          <w:rFonts w:ascii="Arial" w:hAnsi="Arial" w:eastAsia="Arial" w:cs="Arial"/>
          <w:sz w:val="19"/>
          <w:szCs w:val="19"/>
          <w:color w:val="231F20"/>
          <w:spacing w:val="4"/>
        </w:rPr>
        <w:t>.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量表要量化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量表的使用是为了更好地记录课堂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情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况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，在量化的基础上用于定性研究，优化课堂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但该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量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表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总结性描述过多，使用时不直接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量表的设计应以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最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大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限度地方便观察者为前提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在项目一中，关于课堂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0"/>
        </w:rPr>
        <w:t>教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学行为的时间分配问题，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不同教学行为的时间不能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0"/>
        </w:rPr>
        <w:t>直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接计算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可以将教学行为分成不同的模块，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导入环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节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教授环节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师生互动环节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提问环节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非教学环节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>等，再将</w:t>
      </w:r>
      <w:r>
        <w:rPr>
          <w:rFonts w:ascii="SimSun" w:hAnsi="SimSun" w:eastAsia="SimSun" w:cs="SimSun"/>
          <w:sz w:val="19"/>
          <w:szCs w:val="19"/>
          <w:color w:val="231F20"/>
        </w:rPr>
        <w:t>不同的教学环节细化，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</w:rPr>
        <w:t>譬如导入环节可以呈现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6"/>
        </w:rPr>
        <w:t>出不同的</w:t>
      </w:r>
      <w:r>
        <w:rPr>
          <w:rFonts w:ascii="SimSun" w:hAnsi="SimSun" w:eastAsia="SimSun" w:cs="SimSun"/>
          <w:sz w:val="19"/>
          <w:szCs w:val="19"/>
          <w:color w:val="231F20"/>
          <w:spacing w:val="-5"/>
        </w:rPr>
        <w:t>类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型，比如：直接导入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联系实际导入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运用演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示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导入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故事性悬念导入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趣味导入等等，观察者只需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>以选择的形式</w:t>
      </w:r>
      <w:r>
        <w:rPr>
          <w:rFonts w:ascii="SimSun" w:hAnsi="SimSun" w:eastAsia="SimSun" w:cs="SimSun"/>
          <w:sz w:val="19"/>
          <w:szCs w:val="19"/>
          <w:color w:val="231F20"/>
        </w:rPr>
        <w:t>第一时间记录课堂情况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。</w:t>
      </w:r>
      <w:r>
        <w:rPr>
          <w:rFonts w:ascii="SimSun" w:hAnsi="SimSun" w:eastAsia="SimSun" w:cs="SimSun"/>
          <w:sz w:val="19"/>
          <w:szCs w:val="19"/>
          <w:color w:val="231F20"/>
        </w:rPr>
        <w:t>在项目二中，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</w:rPr>
        <w:t>导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入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效果的评价没有客观标准，优秀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良好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一般的标准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>不明确，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>在</w:t>
      </w:r>
      <w:r>
        <w:rPr>
          <w:rFonts w:ascii="SimSun" w:hAnsi="SimSun" w:eastAsia="SimSun" w:cs="SimSun"/>
          <w:sz w:val="19"/>
          <w:szCs w:val="19"/>
          <w:color w:val="231F20"/>
        </w:rPr>
        <w:t>量表附录部分应标明评价标准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。</w:t>
      </w:r>
      <w:r>
        <w:rPr>
          <w:rFonts w:ascii="SimSun" w:hAnsi="SimSun" w:eastAsia="SimSun" w:cs="SimSun"/>
          <w:sz w:val="19"/>
          <w:szCs w:val="19"/>
          <w:color w:val="231F20"/>
        </w:rPr>
        <w:t>教师导课的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效</w:t>
      </w:r>
      <w:r>
        <w:rPr>
          <w:rFonts w:ascii="SimSun" w:hAnsi="SimSun" w:eastAsia="SimSun" w:cs="SimSun"/>
          <w:sz w:val="19"/>
          <w:szCs w:val="19"/>
          <w:color w:val="231F20"/>
          <w:spacing w:val="13"/>
        </w:rPr>
        <w:t>果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取决于学生对知识的接受水平，教师是否精心设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计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导入过程，导入是否和正课部分恰当衔接，教师是否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0"/>
        </w:rPr>
        <w:t>唤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起了学生的学习兴趣等等，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这些问题都应该体现在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1"/>
        </w:rPr>
        <w:t>观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察量表当中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8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在项目五中，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对于教师教学特色的评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价</w:t>
      </w:r>
      <w:r>
        <w:rPr>
          <w:rFonts w:ascii="SimSun" w:hAnsi="SimSun" w:eastAsia="SimSun" w:cs="SimSun"/>
          <w:sz w:val="19"/>
          <w:szCs w:val="19"/>
          <w:color w:val="231F20"/>
          <w:spacing w:val="3"/>
        </w:rPr>
        <w:t>，应该设定不同的教学方式(自学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3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3"/>
        </w:rPr>
        <w:t>教学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3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3"/>
        </w:rPr>
        <w:t>小组讨论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3"/>
        </w:rPr>
        <w:t>、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1"/>
        </w:rPr>
        <w:t>探究学习</w:t>
      </w:r>
      <w:r>
        <w:rPr>
          <w:rFonts w:ascii="SimSun" w:hAnsi="SimSun" w:eastAsia="SimSun" w:cs="SimSun"/>
          <w:sz w:val="19"/>
          <w:szCs w:val="19"/>
          <w:color w:val="231F20"/>
        </w:rPr>
        <w:t>)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</w:rPr>
        <w:t>及教学手段(包括多媒体的选择)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。</w:t>
      </w:r>
    </w:p>
    <w:p>
      <w:pPr>
        <w:ind w:left="856" w:right="318" w:firstLine="396"/>
        <w:spacing w:before="1" w:line="223" w:lineRule="auto"/>
        <w:rPr>
          <w:rFonts w:ascii="SimSun" w:hAnsi="SimSun" w:eastAsia="SimSun" w:cs="SimSun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5"/>
        </w:rPr>
        <w:t>2.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量表要细化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在教师教学这一维度中，涉及的</w:t>
      </w:r>
      <w:r>
        <w:rPr>
          <w:rFonts w:ascii="SimSun" w:hAnsi="SimSun" w:eastAsia="SimSun" w:cs="SimSun"/>
          <w:sz w:val="19"/>
          <w:szCs w:val="19"/>
          <w:color w:val="231F20"/>
          <w:spacing w:val="3"/>
        </w:rPr>
        <w:t>范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围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广，所以每一个具体观察点的设计要落实到细节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在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3"/>
        </w:rPr>
        <w:t>新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课导入环节中，应该重点把握教师导入的方式方法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和学生对新课的兴趣情况这两方面，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需要在量表中增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加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导课的方式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导课的手段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导课的时间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导课的效果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等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各方面的观察力度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在教师教学活动中，除了现有的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4" w:firstLine="1"/>
        <w:spacing w:before="27" w:line="224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color w:val="231F20"/>
          <w:spacing w:val="-20"/>
        </w:rPr>
        <w:t>讲</w:t>
      </w:r>
      <w:r>
        <w:rPr>
          <w:rFonts w:ascii="SimSun" w:hAnsi="SimSun" w:eastAsia="SimSun" w:cs="SimSun"/>
          <w:sz w:val="19"/>
          <w:szCs w:val="19"/>
          <w:color w:val="231F20"/>
          <w:spacing w:val="-17"/>
        </w:rPr>
        <w:t>授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0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10"/>
        </w:rPr>
        <w:t>训练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0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10"/>
        </w:rPr>
        <w:t>讨论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0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10"/>
        </w:rPr>
        <w:t>合作学习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0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10"/>
        </w:rPr>
        <w:t>自学指导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10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10"/>
        </w:rPr>
        <w:t>作业设计外，还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应该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增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加实验活动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媒体展示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非教学时间的统计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教</w:t>
      </w:r>
      <w:r>
        <w:rPr>
          <w:rFonts w:ascii="SimSun" w:hAnsi="SimSun" w:eastAsia="SimSun" w:cs="SimSun"/>
          <w:sz w:val="19"/>
          <w:szCs w:val="19"/>
          <w:color w:val="231F20"/>
          <w:spacing w:val="16"/>
        </w:rPr>
        <w:t>学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实效性问题应将教师的教和学生的学结合起来观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察</w:t>
      </w:r>
      <w:r>
        <w:rPr>
          <w:rFonts w:ascii="SimSun" w:hAnsi="SimSun" w:eastAsia="SimSun" w:cs="SimSun"/>
          <w:sz w:val="19"/>
          <w:szCs w:val="19"/>
          <w:color w:val="231F20"/>
          <w:spacing w:val="17"/>
        </w:rPr>
        <w:t>，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学生对知识的掌握情况可以用来衡量教师教学的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有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效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性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在教师教学手段项目中，仅记录教学媒体的使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用情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况是不够的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一堂好课，多媒体适时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适量的使用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至关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重要，多媒体教学可以包括幻灯片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投影仪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音响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>设备等等，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>在量表中</w:t>
      </w:r>
      <w:r>
        <w:rPr>
          <w:rFonts w:ascii="SimSun" w:hAnsi="SimSun" w:eastAsia="SimSun" w:cs="SimSun"/>
          <w:sz w:val="19"/>
          <w:szCs w:val="19"/>
          <w:color w:val="231F20"/>
        </w:rPr>
        <w:t>都应该体现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。</w:t>
      </w:r>
      <w:r>
        <w:rPr>
          <w:rFonts w:ascii="SimSun" w:hAnsi="SimSun" w:eastAsia="SimSun" w:cs="SimSun"/>
          <w:sz w:val="19"/>
          <w:szCs w:val="19"/>
          <w:color w:val="231F20"/>
        </w:rPr>
        <w:t>教师在课堂上主要以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语</w:t>
      </w:r>
      <w:r>
        <w:rPr>
          <w:rFonts w:ascii="SimSun" w:hAnsi="SimSun" w:eastAsia="SimSun" w:cs="SimSun"/>
          <w:sz w:val="19"/>
          <w:szCs w:val="19"/>
          <w:color w:val="231F20"/>
          <w:spacing w:val="17"/>
        </w:rPr>
        <w:t>言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的形式进行知识传递，所以有必要对教师的语言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进</w:t>
      </w:r>
      <w:r>
        <w:rPr>
          <w:rFonts w:ascii="SimSun" w:hAnsi="SimSun" w:eastAsia="SimSun" w:cs="SimSun"/>
          <w:sz w:val="19"/>
          <w:szCs w:val="19"/>
          <w:color w:val="231F20"/>
          <w:spacing w:val="18"/>
        </w:rPr>
        <w:t>行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客观地记录及评价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2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新的量表需要增加教师的提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6"/>
        </w:rPr>
        <w:t>问环节</w:t>
      </w:r>
      <w:r>
        <w:rPr>
          <w:rFonts w:ascii="SimSun" w:hAnsi="SimSun" w:eastAsia="SimSun" w:cs="SimSun"/>
          <w:sz w:val="19"/>
          <w:szCs w:val="19"/>
          <w:color w:val="231F20"/>
          <w:spacing w:val="-4"/>
        </w:rPr>
        <w:t>，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譬如提问的方式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提问的手段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问题的类型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提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问的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有效性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提问的次数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学生的回答程度等等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在教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6"/>
        </w:rPr>
        <w:t>师维度当中还应该增加对教师教学走动路线的观察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5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通</w:t>
      </w:r>
      <w:r>
        <w:rPr>
          <w:rFonts w:ascii="SimSun" w:hAnsi="SimSun" w:eastAsia="SimSun" w:cs="SimSun"/>
          <w:sz w:val="19"/>
          <w:szCs w:val="19"/>
          <w:color w:val="231F20"/>
          <w:spacing w:val="17"/>
        </w:rPr>
        <w:t>过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对教师走动路线的观察，可以分析教师上课时的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6"/>
        </w:rPr>
        <w:t>关注点，</w:t>
      </w:r>
      <w:r>
        <w:rPr>
          <w:rFonts w:ascii="SimSun" w:hAnsi="SimSun" w:eastAsia="SimSun" w:cs="SimSun"/>
          <w:sz w:val="19"/>
          <w:szCs w:val="19"/>
          <w:color w:val="231F20"/>
          <w:spacing w:val="-6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6"/>
        </w:rPr>
        <w:t>从而分析教学效果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6"/>
        </w:rPr>
        <w:t>。</w:t>
      </w:r>
    </w:p>
    <w:p>
      <w:pPr>
        <w:ind w:left="4" w:right="21" w:firstLine="401"/>
        <w:spacing w:before="7" w:line="235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5"/>
        </w:rPr>
        <w:t>3.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量表要客观化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量表的制定要遵循客观原则，</w:t>
      </w:r>
      <w:r>
        <w:rPr>
          <w:rFonts w:ascii="SimSun" w:hAnsi="SimSun" w:eastAsia="SimSun" w:cs="SimSun"/>
          <w:sz w:val="19"/>
          <w:szCs w:val="19"/>
          <w:color w:val="231F20"/>
          <w:spacing w:val="3"/>
        </w:rPr>
        <w:t>客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观</w:t>
      </w:r>
      <w:r>
        <w:rPr>
          <w:rFonts w:ascii="SimSun" w:hAnsi="SimSun" w:eastAsia="SimSun" w:cs="SimSun"/>
          <w:sz w:val="19"/>
          <w:szCs w:val="19"/>
          <w:color w:val="231F20"/>
          <w:spacing w:val="18"/>
        </w:rPr>
        <w:t>真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实地反映教学情况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2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量表各个观察项目的设定必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4"/>
        </w:rPr>
        <w:t>须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符合客观实际，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对教学无关的事宜不应出现在观察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量表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中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对所评定的各个维度进行明确的定义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上表当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中</w:t>
      </w:r>
      <w:r>
        <w:rPr>
          <w:rFonts w:ascii="SimSun" w:hAnsi="SimSun" w:eastAsia="SimSun" w:cs="SimSun"/>
          <w:sz w:val="19"/>
          <w:szCs w:val="19"/>
          <w:color w:val="231F20"/>
          <w:spacing w:val="16"/>
        </w:rPr>
        <w:t>所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涉及到的教师维度的五个观察点都要明确说明具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>体观察项目，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>必须都</w:t>
      </w:r>
      <w:r>
        <w:rPr>
          <w:rFonts w:ascii="SimSun" w:hAnsi="SimSun" w:eastAsia="SimSun" w:cs="SimSun"/>
          <w:sz w:val="19"/>
          <w:szCs w:val="19"/>
          <w:color w:val="231F20"/>
        </w:rPr>
        <w:t>是教学互动的体现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>。</w:t>
      </w:r>
      <w:r>
        <w:rPr>
          <w:rFonts w:ascii="SimSun" w:hAnsi="SimSun" w:eastAsia="SimSun" w:cs="SimSun"/>
          <w:sz w:val="19"/>
          <w:szCs w:val="19"/>
          <w:color w:val="231F20"/>
        </w:rPr>
        <w:t>对观察者进行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系统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的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训练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每个观察者在观察以前，必须熟练掌握量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表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的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内容以及标准，合理利用教学时间，有效记录课堂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情况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对各个观察者的观察结果进行加权平均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课堂观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察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结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束以后，观察者要认真分析观察量表，将各个教学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行</w:t>
      </w:r>
      <w:r>
        <w:rPr>
          <w:rFonts w:ascii="SimSun" w:hAnsi="SimSun" w:eastAsia="SimSun" w:cs="SimSun"/>
          <w:sz w:val="19"/>
          <w:szCs w:val="19"/>
          <w:color w:val="231F20"/>
          <w:spacing w:val="11"/>
        </w:rPr>
        <w:t>为</w:t>
      </w: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有机结合起来，客观地分析授课教师的整体水平，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4"/>
        </w:rPr>
        <w:t>切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不可以偏概全，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要根据常态分布来确定各等级所占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数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量的比例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>。</w:t>
      </w:r>
    </w:p>
    <w:p>
      <w:pPr>
        <w:ind w:left="6" w:right="23" w:firstLine="395"/>
        <w:spacing w:before="8" w:line="229" w:lineRule="auto"/>
        <w:rPr>
          <w:rFonts w:ascii="Microsoft YaHei" w:hAnsi="Microsoft YaHei" w:eastAsia="Microsoft YaHei" w:cs="Microsoft YaHei"/>
          <w:sz w:val="19"/>
          <w:szCs w:val="19"/>
        </w:rPr>
      </w:pPr>
      <w:r>
        <w:rPr>
          <w:rFonts w:ascii="Arial" w:hAnsi="Arial" w:eastAsia="Arial" w:cs="Arial"/>
          <w:sz w:val="19"/>
          <w:szCs w:val="19"/>
          <w:color w:val="231F20"/>
          <w:spacing w:val="8"/>
        </w:rPr>
        <w:t>4</w:t>
      </w:r>
      <w:r>
        <w:rPr>
          <w:rFonts w:ascii="Arial" w:hAnsi="Arial" w:eastAsia="Arial" w:cs="Arial"/>
          <w:sz w:val="19"/>
          <w:szCs w:val="19"/>
          <w:color w:val="231F20"/>
          <w:spacing w:val="5"/>
        </w:rPr>
        <w:t>.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量表要科学化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5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5"/>
        </w:rPr>
        <w:t>整张量表研究教师维度，必须有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具</w:t>
      </w:r>
      <w:r>
        <w:rPr>
          <w:rFonts w:ascii="SimSun" w:hAnsi="SimSun" w:eastAsia="SimSun" w:cs="SimSun"/>
          <w:sz w:val="19"/>
          <w:szCs w:val="19"/>
          <w:color w:val="231F20"/>
          <w:spacing w:val="15"/>
        </w:rPr>
        <w:t>体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的化学知识和教学技法作支撑，还要结合学生身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心</w:t>
      </w:r>
      <w:r>
        <w:rPr>
          <w:rFonts w:ascii="SimSun" w:hAnsi="SimSun" w:eastAsia="SimSun" w:cs="SimSun"/>
          <w:sz w:val="19"/>
          <w:szCs w:val="19"/>
          <w:color w:val="231F20"/>
          <w:spacing w:val="16"/>
        </w:rPr>
        <w:t>发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展特点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2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整张量表可以说能既反映教师的教学技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能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，</w:t>
      </w: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又要突出学生学习知识的效度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6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应做到以下几点：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4"/>
        </w:rPr>
        <w:t>量</w:t>
      </w:r>
      <w:r>
        <w:rPr>
          <w:rFonts w:ascii="SimSun" w:hAnsi="SimSun" w:eastAsia="SimSun" w:cs="SimSun"/>
          <w:sz w:val="19"/>
          <w:szCs w:val="19"/>
          <w:color w:val="231F20"/>
          <w:spacing w:val="15"/>
        </w:rPr>
        <w:t>表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基本符合课程标准的要求，层级设置符合科学性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要</w:t>
      </w:r>
      <w:r>
        <w:rPr>
          <w:rFonts w:ascii="SimSun" w:hAnsi="SimSun" w:eastAsia="SimSun" w:cs="SimSun"/>
          <w:sz w:val="19"/>
          <w:szCs w:val="19"/>
          <w:color w:val="231F20"/>
          <w:spacing w:val="6"/>
        </w:rPr>
        <w:t>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；其他相关观察点要符合教师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学生认知水平，符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"/>
        </w:rPr>
        <w:t>合科学性要求</w:t>
      </w:r>
      <w:r>
        <w:rPr>
          <w:rFonts w:ascii="SimSun" w:hAnsi="SimSun" w:eastAsia="SimSun" w:cs="SimSun"/>
          <w:sz w:val="19"/>
          <w:szCs w:val="19"/>
          <w:color w:val="231F20"/>
        </w:rPr>
        <w:t>；量表的整体设置符合学生认知规律，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</w:rPr>
        <w:t>符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9"/>
        </w:rPr>
        <w:t>合</w:t>
      </w:r>
      <w:r>
        <w:rPr>
          <w:rFonts w:ascii="SimSun" w:hAnsi="SimSun" w:eastAsia="SimSun" w:cs="SimSun"/>
          <w:sz w:val="19"/>
          <w:szCs w:val="19"/>
          <w:color w:val="231F20"/>
          <w:spacing w:val="7"/>
        </w:rPr>
        <w:t>科学性要求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7"/>
        </w:rPr>
        <w:t>。</w:t>
      </w:r>
    </w:p>
    <w:p>
      <w:pPr>
        <w:ind w:left="5" w:right="72" w:firstLine="399"/>
        <w:spacing w:before="6" w:line="231" w:lineRule="auto"/>
        <w:rPr>
          <w:rFonts w:ascii="SimHei" w:hAnsi="SimHei" w:eastAsia="SimHei" w:cs="SimHei"/>
          <w:sz w:val="17"/>
          <w:szCs w:val="17"/>
        </w:rPr>
      </w:pPr>
      <w:r>
        <w:rPr>
          <w:rFonts w:ascii="SimSun" w:hAnsi="SimSun" w:eastAsia="SimSun" w:cs="SimSun"/>
          <w:sz w:val="19"/>
          <w:szCs w:val="19"/>
          <w:color w:val="231F20"/>
          <w:spacing w:val="13"/>
        </w:rPr>
        <w:t>课堂观察量表是课堂观察中的核心问题，支撑</w:t>
      </w:r>
      <w:r>
        <w:rPr>
          <w:rFonts w:ascii="SimSun" w:hAnsi="SimSun" w:eastAsia="SimSun" w:cs="SimSun"/>
          <w:sz w:val="19"/>
          <w:szCs w:val="19"/>
          <w:color w:val="231F20"/>
          <w:spacing w:val="12"/>
        </w:rPr>
        <w:t>着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8"/>
        </w:rPr>
        <w:t>课堂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观察的动态，掌握着课堂观察的方向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4"/>
        </w:rPr>
        <w:t>。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所以，优化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-6"/>
        </w:rPr>
        <w:t>观察量</w:t>
      </w:r>
      <w:r>
        <w:rPr>
          <w:rFonts w:ascii="SimSun" w:hAnsi="SimSun" w:eastAsia="SimSun" w:cs="SimSun"/>
          <w:sz w:val="19"/>
          <w:szCs w:val="19"/>
          <w:color w:val="231F20"/>
          <w:spacing w:val="-5"/>
        </w:rPr>
        <w:t>表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势在必行，定量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细化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客观化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科学化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-3"/>
        </w:rPr>
        <w:t>、</w:t>
      </w:r>
      <w:r>
        <w:rPr>
          <w:rFonts w:ascii="SimSun" w:hAnsi="SimSun" w:eastAsia="SimSun" w:cs="SimSun"/>
          <w:sz w:val="19"/>
          <w:szCs w:val="19"/>
          <w:color w:val="231F20"/>
          <w:spacing w:val="-3"/>
        </w:rPr>
        <w:t>易操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5"/>
        </w:rPr>
        <w:t>作</w:t>
      </w:r>
      <w:r>
        <w:rPr>
          <w:rFonts w:ascii="SimSun" w:hAnsi="SimSun" w:eastAsia="SimSun" w:cs="SimSun"/>
          <w:sz w:val="19"/>
          <w:szCs w:val="19"/>
          <w:color w:val="231F20"/>
          <w:spacing w:val="10"/>
        </w:rPr>
        <w:t>的课堂观察量表才是有效地实施课堂观察的保证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0"/>
        </w:rPr>
        <w:t>。</w:t>
      </w:r>
      <w:r>
        <w:rPr>
          <w:rFonts w:ascii="Microsoft YaHei" w:hAnsi="Microsoft YaHei" w:eastAsia="Microsoft YaHei" w:cs="Microsoft YaHei"/>
          <w:sz w:val="19"/>
          <w:szCs w:val="19"/>
          <w:color w:val="231F20"/>
        </w:rPr>
        <w:t xml:space="preserve">  </w:t>
      </w:r>
      <w:r>
        <w:rPr>
          <w:rFonts w:ascii="SimHei" w:hAnsi="SimHei" w:eastAsia="SimHei" w:cs="SimHei"/>
          <w:sz w:val="17"/>
          <w:szCs w:val="17"/>
          <w:color w:val="231F20"/>
          <w:spacing w:val="-1"/>
        </w:rPr>
        <w:t>参考</w:t>
      </w:r>
      <w:r>
        <w:rPr>
          <w:rFonts w:ascii="SimHei" w:hAnsi="SimHei" w:eastAsia="SimHei" w:cs="SimHei"/>
          <w:sz w:val="17"/>
          <w:szCs w:val="17"/>
          <w:color w:val="231F20"/>
        </w:rPr>
        <w:t>文献：</w:t>
      </w:r>
    </w:p>
    <w:p>
      <w:pPr>
        <w:ind w:left="9" w:right="72" w:firstLine="3"/>
        <w:spacing w:line="246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2"/>
        </w:rPr>
        <w:t>[1]</w:t>
      </w:r>
      <w:r>
        <w:rPr>
          <w:rFonts w:ascii="KaiTi" w:hAnsi="KaiTi" w:eastAsia="KaiTi" w:cs="KaiTi"/>
          <w:sz w:val="17"/>
          <w:szCs w:val="17"/>
          <w:color w:val="231F20"/>
          <w:spacing w:val="2"/>
        </w:rPr>
        <w:t>沈毅，崔允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2"/>
        </w:rPr>
        <w:t>漷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.</w:t>
      </w:r>
      <w:r>
        <w:rPr>
          <w:rFonts w:ascii="KaiTi" w:hAnsi="KaiTi" w:eastAsia="KaiTi" w:cs="KaiTi"/>
          <w:sz w:val="17"/>
          <w:szCs w:val="17"/>
          <w:color w:val="231F20"/>
          <w:spacing w:val="2"/>
        </w:rPr>
        <w:t>课堂观察：走向专业的听评课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[</w:t>
      </w:r>
      <w:r>
        <w:rPr>
          <w:rFonts w:ascii="Arial" w:hAnsi="Arial" w:eastAsia="Arial" w:cs="Arial"/>
          <w:sz w:val="17"/>
          <w:szCs w:val="17"/>
          <w:color w:val="231F20"/>
        </w:rPr>
        <w:t>M</w:t>
      </w:r>
      <w:r>
        <w:rPr>
          <w:rFonts w:ascii="Arial" w:hAnsi="Arial" w:eastAsia="Arial" w:cs="Arial"/>
          <w:sz w:val="17"/>
          <w:szCs w:val="17"/>
          <w:color w:val="231F20"/>
          <w:spacing w:val="2"/>
        </w:rPr>
        <w:t>].</w:t>
      </w:r>
      <w:r>
        <w:rPr>
          <w:rFonts w:ascii="KaiTi" w:hAnsi="KaiTi" w:eastAsia="KaiTi" w:cs="KaiTi"/>
          <w:sz w:val="17"/>
          <w:szCs w:val="17"/>
          <w:color w:val="231F20"/>
          <w:spacing w:val="2"/>
        </w:rPr>
        <w:t>上海</w:t>
      </w:r>
      <w:r>
        <w:rPr>
          <w:rFonts w:ascii="KaiTi" w:hAnsi="KaiTi" w:eastAsia="KaiTi" w:cs="KaiTi"/>
          <w:sz w:val="17"/>
          <w:szCs w:val="17"/>
          <w:color w:val="231F20"/>
        </w:rPr>
        <w:t>：华东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-16"/>
        </w:rPr>
        <w:t>师</w:t>
      </w:r>
      <w:r>
        <w:rPr>
          <w:rFonts w:ascii="KaiTi" w:hAnsi="KaiTi" w:eastAsia="KaiTi" w:cs="KaiTi"/>
          <w:sz w:val="17"/>
          <w:szCs w:val="17"/>
          <w:color w:val="231F20"/>
          <w:spacing w:val="-14"/>
        </w:rPr>
        <w:t>范大学出版社，</w:t>
      </w:r>
      <w:r>
        <w:rPr>
          <w:rFonts w:ascii="KaiTi" w:hAnsi="KaiTi" w:eastAsia="KaiTi" w:cs="KaiTi"/>
          <w:sz w:val="17"/>
          <w:szCs w:val="17"/>
          <w:color w:val="231F20"/>
          <w:spacing w:val="-14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2008</w:t>
      </w:r>
      <w:r>
        <w:rPr>
          <w:rFonts w:ascii="KaiTi" w:hAnsi="KaiTi" w:eastAsia="KaiTi" w:cs="KaiTi"/>
          <w:sz w:val="17"/>
          <w:szCs w:val="17"/>
          <w:color w:val="231F20"/>
          <w:spacing w:val="-14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14"/>
        </w:rPr>
        <w:t>74.</w:t>
      </w:r>
    </w:p>
    <w:p>
      <w:pPr>
        <w:ind w:right="72" w:firstLine="13"/>
        <w:spacing w:before="1" w:line="245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10"/>
        </w:rPr>
        <w:t>[2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]</w:t>
      </w:r>
      <w:r>
        <w:rPr>
          <w:rFonts w:ascii="KaiTi" w:hAnsi="KaiTi" w:eastAsia="KaiTi" w:cs="KaiTi"/>
          <w:sz w:val="17"/>
          <w:szCs w:val="17"/>
          <w:color w:val="231F20"/>
          <w:spacing w:val="-5"/>
        </w:rPr>
        <w:t>沈毅，林荣凑，</w:t>
      </w:r>
      <w:r>
        <w:rPr>
          <w:rFonts w:ascii="KaiTi" w:hAnsi="KaiTi" w:eastAsia="KaiTi" w:cs="KaiTi"/>
          <w:sz w:val="17"/>
          <w:szCs w:val="17"/>
          <w:color w:val="231F20"/>
          <w:spacing w:val="-5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-5"/>
        </w:rPr>
        <w:t>吴江林，崔允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5"/>
        </w:rPr>
        <w:t>漷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.</w:t>
      </w:r>
      <w:r>
        <w:rPr>
          <w:rFonts w:ascii="KaiTi" w:hAnsi="KaiTi" w:eastAsia="KaiTi" w:cs="KaiTi"/>
          <w:sz w:val="17"/>
          <w:szCs w:val="17"/>
          <w:color w:val="231F20"/>
          <w:spacing w:val="-5"/>
        </w:rPr>
        <w:t>课堂观察框架与工具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>[J].</w:t>
      </w:r>
      <w:r>
        <w:rPr>
          <w:rFonts w:ascii="Arial" w:hAnsi="Arial" w:eastAsia="Arial" w:cs="Arial"/>
          <w:sz w:val="17"/>
          <w:szCs w:val="17"/>
          <w:color w:val="231F20"/>
          <w:spacing w:val="-5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-5"/>
        </w:rPr>
        <w:t>当代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-19"/>
        </w:rPr>
        <w:t>教育科学，</w:t>
      </w:r>
      <w:r>
        <w:rPr>
          <w:rFonts w:ascii="KaiTi" w:hAnsi="KaiTi" w:eastAsia="KaiTi" w:cs="KaiTi"/>
          <w:sz w:val="17"/>
          <w:szCs w:val="17"/>
          <w:color w:val="231F20"/>
          <w:spacing w:val="-1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2007</w:t>
      </w:r>
      <w:r>
        <w:rPr>
          <w:rFonts w:ascii="KaiTi" w:hAnsi="KaiTi" w:eastAsia="KaiTi" w:cs="KaiTi"/>
          <w:sz w:val="17"/>
          <w:szCs w:val="17"/>
          <w:color w:val="231F20"/>
          <w:spacing w:val="-19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(24)</w:t>
      </w:r>
      <w:r>
        <w:rPr>
          <w:rFonts w:ascii="KaiTi" w:hAnsi="KaiTi" w:eastAsia="KaiTi" w:cs="KaiTi"/>
          <w:sz w:val="17"/>
          <w:szCs w:val="17"/>
          <w:color w:val="231F20"/>
          <w:spacing w:val="-19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19"/>
        </w:rPr>
        <w:t>18</w:t>
      </w:r>
      <w:r>
        <w:rPr>
          <w:rFonts w:ascii="Arial" w:hAnsi="Arial" w:eastAsia="Arial" w:cs="Arial"/>
          <w:sz w:val="17"/>
          <w:szCs w:val="17"/>
          <w:color w:val="231F20"/>
          <w:spacing w:val="-17"/>
        </w:rPr>
        <w:t>.</w:t>
      </w:r>
    </w:p>
    <w:p>
      <w:pPr>
        <w:ind w:left="2" w:right="20" w:firstLine="10"/>
        <w:spacing w:line="303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1"/>
        </w:rPr>
        <w:t>[3]</w:t>
      </w:r>
      <w:r>
        <w:rPr>
          <w:rFonts w:ascii="Arial" w:hAnsi="Arial" w:eastAsia="Arial" w:cs="Arial"/>
          <w:sz w:val="17"/>
          <w:szCs w:val="17"/>
          <w:color w:val="231F20"/>
          <w:spacing w:val="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</w:rPr>
        <w:t>陈瑶</w:t>
      </w:r>
      <w:r>
        <w:rPr>
          <w:rFonts w:ascii="Arial" w:hAnsi="Arial" w:eastAsia="Arial" w:cs="Arial"/>
          <w:sz w:val="17"/>
          <w:szCs w:val="17"/>
          <w:color w:val="231F20"/>
        </w:rPr>
        <w:t>.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</w:rPr>
        <w:t>课堂观察指导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[M].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</w:t>
      </w:r>
      <w:r>
        <w:rPr>
          <w:rFonts w:ascii="KaiTi" w:hAnsi="KaiTi" w:eastAsia="KaiTi" w:cs="KaiTi"/>
          <w:sz w:val="17"/>
          <w:szCs w:val="17"/>
          <w:color w:val="231F20"/>
        </w:rPr>
        <w:t>北京：教育科学出版社，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2002</w:t>
      </w:r>
      <w:r>
        <w:rPr>
          <w:rFonts w:ascii="KaiTi" w:hAnsi="KaiTi" w:eastAsia="KaiTi" w:cs="KaiTi"/>
          <w:sz w:val="17"/>
          <w:szCs w:val="17"/>
          <w:color w:val="231F20"/>
        </w:rPr>
        <w:t>：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1"/>
        </w:rPr>
        <w:t>25-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</w:rPr>
        <w:t>27.</w:t>
      </w:r>
    </w:p>
    <w:p>
      <w:pPr>
        <w:ind w:left="2" w:right="26" w:firstLine="10"/>
        <w:spacing w:before="3" w:line="232" w:lineRule="auto"/>
        <w:rPr>
          <w:rFonts w:ascii="Arial" w:hAnsi="Arial" w:eastAsia="Arial" w:cs="Arial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color w:val="231F20"/>
          <w:spacing w:val="-18"/>
        </w:rPr>
        <w:t>[4</w:t>
      </w:r>
      <w:r>
        <w:rPr>
          <w:rFonts w:ascii="Arial" w:hAnsi="Arial" w:eastAsia="Arial" w:cs="Arial"/>
          <w:sz w:val="17"/>
          <w:szCs w:val="17"/>
          <w:color w:val="231F20"/>
          <w:spacing w:val="-10"/>
        </w:rPr>
        <w:t>]</w:t>
      </w:r>
      <w:r>
        <w:rPr>
          <w:rFonts w:ascii="KaiTi" w:hAnsi="KaiTi" w:eastAsia="KaiTi" w:cs="KaiTi"/>
          <w:sz w:val="17"/>
          <w:szCs w:val="17"/>
          <w:color w:val="231F20"/>
          <w:spacing w:val="-9"/>
        </w:rPr>
        <w:t>崔允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-9"/>
        </w:rPr>
        <w:t>漷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.</w:t>
      </w:r>
      <w:r>
        <w:rPr>
          <w:rFonts w:ascii="KaiTi" w:hAnsi="KaiTi" w:eastAsia="KaiTi" w:cs="KaiTi"/>
          <w:sz w:val="17"/>
          <w:szCs w:val="17"/>
          <w:color w:val="231F20"/>
          <w:spacing w:val="-9"/>
        </w:rPr>
        <w:t>听评课：一种新的范式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[J].</w:t>
      </w:r>
      <w:r>
        <w:rPr>
          <w:rFonts w:ascii="KaiTi" w:hAnsi="KaiTi" w:eastAsia="KaiTi" w:cs="KaiTi"/>
          <w:sz w:val="17"/>
          <w:szCs w:val="17"/>
          <w:color w:val="231F20"/>
          <w:spacing w:val="-9"/>
        </w:rPr>
        <w:t>江苏教育，</w:t>
      </w:r>
      <w:r>
        <w:rPr>
          <w:rFonts w:ascii="KaiTi" w:hAnsi="KaiTi" w:eastAsia="KaiTi" w:cs="KaiTi"/>
          <w:sz w:val="17"/>
          <w:szCs w:val="17"/>
          <w:color w:val="231F20"/>
          <w:spacing w:val="-9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2007</w:t>
      </w:r>
      <w:r>
        <w:rPr>
          <w:rFonts w:ascii="KaiTi" w:hAnsi="KaiTi" w:eastAsia="KaiTi" w:cs="KaiTi"/>
          <w:sz w:val="17"/>
          <w:szCs w:val="17"/>
          <w:color w:val="231F20"/>
          <w:spacing w:val="-9"/>
        </w:rPr>
        <w:t>，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(12)</w:t>
      </w:r>
      <w:r>
        <w:rPr>
          <w:rFonts w:ascii="KaiTi" w:hAnsi="KaiTi" w:eastAsia="KaiTi" w:cs="KaiTi"/>
          <w:sz w:val="17"/>
          <w:szCs w:val="17"/>
          <w:color w:val="231F20"/>
          <w:spacing w:val="-9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9"/>
        </w:rPr>
        <w:t>38.</w:t>
      </w:r>
      <w:r>
        <w:rPr>
          <w:rFonts w:ascii="Arial" w:hAnsi="Arial" w:eastAsia="Arial" w:cs="Arial"/>
          <w:sz w:val="17"/>
          <w:szCs w:val="17"/>
          <w:color w:val="231F20"/>
        </w:rPr>
        <w:t xml:space="preserve">     </w:t>
      </w:r>
      <w:r>
        <w:rPr>
          <w:rFonts w:ascii="Arial" w:hAnsi="Arial" w:eastAsia="Arial" w:cs="Arial"/>
          <w:sz w:val="17"/>
          <w:szCs w:val="17"/>
          <w:color w:val="231F20"/>
          <w:spacing w:val="10"/>
        </w:rPr>
        <w:t>[5]</w:t>
      </w:r>
      <w:r>
        <w:rPr>
          <w:rFonts w:ascii="KaiTi" w:hAnsi="KaiTi" w:eastAsia="KaiTi" w:cs="KaiTi"/>
          <w:sz w:val="17"/>
          <w:szCs w:val="17"/>
          <w:color w:val="231F20"/>
          <w:spacing w:val="5"/>
        </w:rPr>
        <w:t>崔允</w:t>
      </w:r>
      <w:r>
        <w:rPr>
          <w:rFonts w:ascii="Microsoft YaHei" w:hAnsi="Microsoft YaHei" w:eastAsia="Microsoft YaHei" w:cs="Microsoft YaHei"/>
          <w:sz w:val="17"/>
          <w:szCs w:val="17"/>
          <w:color w:val="231F20"/>
          <w:spacing w:val="5"/>
        </w:rPr>
        <w:t>漷</w:t>
      </w:r>
      <w:r>
        <w:rPr>
          <w:rFonts w:ascii="KaiTi" w:hAnsi="KaiTi" w:eastAsia="KaiTi" w:cs="KaiTi"/>
          <w:sz w:val="17"/>
          <w:szCs w:val="17"/>
          <w:color w:val="231F20"/>
          <w:spacing w:val="5"/>
        </w:rPr>
        <w:t>，周文叶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.</w:t>
      </w:r>
      <w:r>
        <w:rPr>
          <w:rFonts w:ascii="KaiTi" w:hAnsi="KaiTi" w:eastAsia="KaiTi" w:cs="KaiTi"/>
          <w:sz w:val="17"/>
          <w:szCs w:val="17"/>
          <w:color w:val="231F20"/>
          <w:spacing w:val="5"/>
        </w:rPr>
        <w:t>课堂观察：为何与何为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[</w:t>
      </w:r>
      <w:r>
        <w:rPr>
          <w:rFonts w:ascii="Arial" w:hAnsi="Arial" w:eastAsia="Arial" w:cs="Arial"/>
          <w:sz w:val="17"/>
          <w:szCs w:val="17"/>
          <w:color w:val="231F20"/>
        </w:rPr>
        <w:t>J</w:t>
      </w:r>
      <w:r>
        <w:rPr>
          <w:rFonts w:ascii="Arial" w:hAnsi="Arial" w:eastAsia="Arial" w:cs="Arial"/>
          <w:sz w:val="17"/>
          <w:szCs w:val="17"/>
          <w:color w:val="231F20"/>
          <w:spacing w:val="5"/>
        </w:rPr>
        <w:t>].</w:t>
      </w:r>
      <w:r>
        <w:rPr>
          <w:rFonts w:ascii="KaiTi" w:hAnsi="KaiTi" w:eastAsia="KaiTi" w:cs="KaiTi"/>
          <w:sz w:val="17"/>
          <w:szCs w:val="17"/>
          <w:color w:val="231F20"/>
          <w:spacing w:val="5"/>
        </w:rPr>
        <w:t>上海教育科研，</w:t>
      </w:r>
      <w:r>
        <w:rPr>
          <w:rFonts w:ascii="KaiTi" w:hAnsi="KaiTi" w:eastAsia="KaiTi" w:cs="KaiTi"/>
          <w:sz w:val="17"/>
          <w:szCs w:val="17"/>
          <w:color w:val="231F20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  <w:w w:val="88"/>
        </w:rPr>
        <w:t>2008</w:t>
      </w:r>
      <w:r>
        <w:rPr>
          <w:rFonts w:ascii="KaiTi" w:hAnsi="KaiTi" w:eastAsia="KaiTi" w:cs="KaiTi"/>
          <w:sz w:val="17"/>
          <w:szCs w:val="17"/>
          <w:color w:val="231F20"/>
          <w:spacing w:val="-7"/>
          <w:w w:val="88"/>
        </w:rPr>
        <w:t>，(</w:t>
      </w:r>
      <w:r>
        <w:rPr>
          <w:rFonts w:ascii="Arial" w:hAnsi="Arial" w:eastAsia="Arial" w:cs="Arial"/>
          <w:sz w:val="17"/>
          <w:szCs w:val="17"/>
          <w:color w:val="231F20"/>
          <w:spacing w:val="-7"/>
          <w:w w:val="88"/>
        </w:rPr>
        <w:t>6</w:t>
      </w:r>
      <w:r>
        <w:rPr>
          <w:rFonts w:ascii="KaiTi" w:hAnsi="KaiTi" w:eastAsia="KaiTi" w:cs="KaiTi"/>
          <w:sz w:val="17"/>
          <w:szCs w:val="17"/>
          <w:color w:val="231F20"/>
          <w:spacing w:val="-7"/>
          <w:w w:val="88"/>
        </w:rPr>
        <w:t>)</w:t>
      </w:r>
      <w:r>
        <w:rPr>
          <w:rFonts w:ascii="KaiTi" w:hAnsi="KaiTi" w:eastAsia="KaiTi" w:cs="KaiTi"/>
          <w:sz w:val="17"/>
          <w:szCs w:val="17"/>
          <w:color w:val="231F20"/>
          <w:spacing w:val="-19"/>
        </w:rPr>
        <w:t xml:space="preserve"> </w:t>
      </w:r>
      <w:r>
        <w:rPr>
          <w:rFonts w:ascii="KaiTi" w:hAnsi="KaiTi" w:eastAsia="KaiTi" w:cs="KaiTi"/>
          <w:sz w:val="17"/>
          <w:szCs w:val="17"/>
          <w:color w:val="231F20"/>
          <w:spacing w:val="-7"/>
          <w:w w:val="88"/>
        </w:rPr>
        <w:t>：</w:t>
      </w:r>
      <w:r>
        <w:rPr>
          <w:rFonts w:ascii="Arial" w:hAnsi="Arial" w:eastAsia="Arial" w:cs="Arial"/>
          <w:sz w:val="17"/>
          <w:szCs w:val="17"/>
          <w:color w:val="231F20"/>
          <w:spacing w:val="-7"/>
          <w:w w:val="88"/>
        </w:rPr>
        <w:t>51-</w:t>
      </w:r>
      <w:r>
        <w:rPr>
          <w:rFonts w:ascii="Arial" w:hAnsi="Arial" w:eastAsia="Arial" w:cs="Arial"/>
          <w:sz w:val="17"/>
          <w:szCs w:val="17"/>
          <w:color w:val="231F20"/>
          <w:spacing w:val="21"/>
        </w:rPr>
        <w:t xml:space="preserve"> </w:t>
      </w:r>
      <w:r>
        <w:rPr>
          <w:rFonts w:ascii="Arial" w:hAnsi="Arial" w:eastAsia="Arial" w:cs="Arial"/>
          <w:sz w:val="17"/>
          <w:szCs w:val="17"/>
          <w:color w:val="231F20"/>
          <w:spacing w:val="-7"/>
          <w:w w:val="88"/>
        </w:rPr>
        <w:t>52.</w:t>
      </w:r>
    </w:p>
    <w:p>
      <w:pPr>
        <w:ind w:right="72" w:firstLine="458"/>
        <w:spacing w:before="11" w:line="22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Hei" w:hAnsi="SimHei" w:eastAsia="SimHei" w:cs="SimHei"/>
          <w:sz w:val="19"/>
          <w:szCs w:val="19"/>
          <w:color w:val="231F20"/>
          <w:spacing w:val="16"/>
        </w:rPr>
        <w:t>基</w:t>
      </w:r>
      <w:r>
        <w:rPr>
          <w:rFonts w:ascii="SimHei" w:hAnsi="SimHei" w:eastAsia="SimHei" w:cs="SimHei"/>
          <w:sz w:val="19"/>
          <w:szCs w:val="19"/>
          <w:color w:val="231F20"/>
          <w:spacing w:val="15"/>
        </w:rPr>
        <w:t>金项目：</w:t>
      </w:r>
      <w:r>
        <w:rPr>
          <w:rFonts w:ascii="SimHei" w:hAnsi="SimHei" w:eastAsia="SimHei" w:cs="SimHei"/>
          <w:sz w:val="19"/>
          <w:szCs w:val="19"/>
          <w:color w:val="231F20"/>
          <w:spacing w:val="15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15"/>
        </w:rPr>
        <w:t>宁夏教育科学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5"/>
        </w:rPr>
        <w:t>“</w:t>
      </w:r>
      <w:r>
        <w:rPr>
          <w:rFonts w:ascii="SimSun" w:hAnsi="SimSun" w:eastAsia="SimSun" w:cs="SimSun"/>
          <w:sz w:val="19"/>
          <w:szCs w:val="19"/>
          <w:color w:val="231F20"/>
          <w:spacing w:val="15"/>
        </w:rPr>
        <w:t>十二五</w:t>
      </w:r>
      <w:r>
        <w:rPr>
          <w:rFonts w:ascii="Microsoft YaHei" w:hAnsi="Microsoft YaHei" w:eastAsia="Microsoft YaHei" w:cs="Microsoft YaHei"/>
          <w:sz w:val="19"/>
          <w:szCs w:val="19"/>
          <w:color w:val="231F20"/>
          <w:spacing w:val="15"/>
        </w:rPr>
        <w:t>”</w:t>
      </w:r>
      <w:r>
        <w:rPr>
          <w:rFonts w:ascii="SimSun" w:hAnsi="SimSun" w:eastAsia="SimSun" w:cs="SimSun"/>
          <w:sz w:val="19"/>
          <w:szCs w:val="19"/>
          <w:color w:val="231F20"/>
          <w:spacing w:val="15"/>
        </w:rPr>
        <w:t>规划课题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4"/>
        </w:rPr>
        <w:t>(</w:t>
      </w:r>
      <w:r>
        <w:rPr>
          <w:rFonts w:ascii="Arial" w:hAnsi="Arial" w:eastAsia="Arial" w:cs="Arial"/>
          <w:sz w:val="19"/>
          <w:szCs w:val="19"/>
          <w:color w:val="231F20"/>
        </w:rPr>
        <w:t>NXJKG</w:t>
      </w:r>
      <w:r>
        <w:rPr>
          <w:rFonts w:ascii="Arial" w:hAnsi="Arial" w:eastAsia="Arial" w:cs="Arial"/>
          <w:sz w:val="19"/>
          <w:szCs w:val="19"/>
          <w:color w:val="231F20"/>
          <w:spacing w:val="4"/>
        </w:rPr>
        <w:t>11-</w:t>
      </w:r>
      <w:r>
        <w:rPr>
          <w:rFonts w:ascii="Arial" w:hAnsi="Arial" w:eastAsia="Arial" w:cs="Arial"/>
          <w:sz w:val="19"/>
          <w:szCs w:val="19"/>
          <w:color w:val="231F20"/>
          <w:spacing w:val="4"/>
        </w:rPr>
        <w:t xml:space="preserve"> </w:t>
      </w:r>
      <w:r>
        <w:rPr>
          <w:rFonts w:ascii="Arial" w:hAnsi="Arial" w:eastAsia="Arial" w:cs="Arial"/>
          <w:sz w:val="19"/>
          <w:szCs w:val="19"/>
          <w:color w:val="231F20"/>
          <w:spacing w:val="4"/>
        </w:rPr>
        <w:t>16</w:t>
      </w:r>
      <w:r>
        <w:rPr>
          <w:rFonts w:ascii="Arial" w:hAnsi="Arial" w:eastAsia="Arial" w:cs="Arial"/>
          <w:sz w:val="19"/>
          <w:szCs w:val="19"/>
          <w:color w:val="231F20"/>
          <w:spacing w:val="2"/>
        </w:rPr>
        <w:t>2</w:t>
      </w:r>
      <w:r>
        <w:rPr>
          <w:rFonts w:ascii="SimSun" w:hAnsi="SimSun" w:eastAsia="SimSun" w:cs="SimSun"/>
          <w:sz w:val="19"/>
          <w:szCs w:val="19"/>
          <w:color w:val="231F20"/>
          <w:spacing w:val="2"/>
        </w:rPr>
        <w:t>)</w:t>
      </w:r>
      <w:r>
        <w:rPr>
          <w:rFonts w:ascii="SimSun" w:hAnsi="SimSun" w:eastAsia="SimSun" w:cs="SimSun"/>
          <w:sz w:val="19"/>
          <w:szCs w:val="19"/>
          <w:color w:val="231F20"/>
          <w:spacing w:val="2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2"/>
        </w:rPr>
        <w:t>；宁夏大学第五届教育教学改革研究</w:t>
      </w:r>
      <w:r>
        <w:rPr>
          <w:rFonts w:ascii="SimSun" w:hAnsi="SimSun" w:eastAsia="SimSun" w:cs="SimSun"/>
          <w:sz w:val="19"/>
          <w:szCs w:val="19"/>
          <w:color w:val="231F20"/>
        </w:rPr>
        <w:t xml:space="preserve"> </w:t>
      </w:r>
      <w:r>
        <w:rPr>
          <w:rFonts w:ascii="SimSun" w:hAnsi="SimSun" w:eastAsia="SimSun" w:cs="SimSun"/>
          <w:sz w:val="19"/>
          <w:szCs w:val="19"/>
          <w:color w:val="231F20"/>
          <w:spacing w:val="35"/>
        </w:rPr>
        <w:t>项</w:t>
      </w:r>
      <w:r>
        <w:rPr>
          <w:rFonts w:ascii="SimSun" w:hAnsi="SimSun" w:eastAsia="SimSun" w:cs="SimSun"/>
          <w:sz w:val="19"/>
          <w:szCs w:val="19"/>
          <w:color w:val="231F20"/>
          <w:spacing w:val="34"/>
        </w:rPr>
        <w:t>目</w:t>
      </w:r>
    </w:p>
    <w:p>
      <w:pPr>
        <w:sectPr>
          <w:type w:val="continuous"/>
          <w:pgSz w:w="12260" w:h="17300"/>
          <w:pgMar w:top="890" w:right="1175" w:bottom="0" w:left="407" w:header="0" w:footer="0" w:gutter="0"/>
          <w:cols w:equalWidth="0" w:num="2">
            <w:col w:w="5835" w:space="100"/>
            <w:col w:w="4743" w:space="0"/>
          </w:cols>
        </w:sectPr>
        <w:rPr/>
      </w:pPr>
    </w:p>
    <w:p>
      <w:pPr>
        <w:ind w:left="5433"/>
        <w:spacing w:before="217" w:line="182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17"/>
          <w:position w:val="1"/>
        </w:rPr>
        <w:t>-</w:t>
      </w:r>
      <w:r>
        <w:rPr>
          <w:rFonts w:ascii="Arial" w:hAnsi="Arial" w:eastAsia="Arial" w:cs="Arial"/>
          <w:sz w:val="23"/>
          <w:szCs w:val="23"/>
          <w:color w:val="231F20"/>
          <w:spacing w:val="14"/>
        </w:rPr>
        <w:t>128</w:t>
      </w:r>
      <w:r>
        <w:rPr>
          <w:rFonts w:ascii="Arial" w:hAnsi="Arial" w:eastAsia="Arial" w:cs="Arial"/>
          <w:sz w:val="20"/>
          <w:szCs w:val="20"/>
          <w:color w:val="231F20"/>
          <w:spacing w:val="14"/>
          <w:position w:val="1"/>
        </w:rPr>
        <w:t>-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spacing w:before="1" w:line="194" w:lineRule="exact"/>
        <w:textAlignment w:val="center"/>
        <w:rPr/>
      </w:pPr>
      <w:r>
        <w:pict>
          <v:shape id="_x0000_s16" style="mso-position-vertical-relative:line;mso-position-horizontal-relative:char;width:378.9pt;height:9.7pt;" fillcolor="#999999" filled="true" stroked="false" coordsize="7577,193" coordorigin="0,0" path="m57,190l57,193c46,187,37,182,32,173c22,163,14,153,7,140c2,125,0,112,0,97c0,75,6,55,16,40c26,22,40,10,57,2l57,5c47,10,42,15,36,23c30,32,26,43,24,55c22,67,20,82,20,93c20,110,22,122,24,133c26,143,27,152,30,157c32,163,36,167,40,173c44,180,50,183,57,190e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693,95l693,110l673,110l673,147l658,147l658,110l600,110l600,97l663,3l673,3l673,95l693,95xm658,95l658,23l610,95l658,95xem710,90l763,90l763,107l710,107l710,90x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1190,120l1180,147l1098,147l1098,143c1121,122,1140,103,1150,90c1160,75,1165,62,1165,50c1165,42,1161,33,1155,27c1150,23,1143,20,1135,20c1128,20,1121,22,1115,25c1110,30,1105,35,1103,43l1100,43c1101,32,1105,22,1113,13c1121,7,1130,3,1141,3c1153,3,1161,7,1170,15c1178,22,1181,32,1181,42c1181,47,1180,55,1178,62c1171,73,1163,85,1151,97c1133,115,1123,127,1118,132l1155,132c1163,132,1168,132,1171,132c1173,130,1178,130,1180,127c1181,125,1183,123,1185,120l1190,12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l6282,147l6282,145c6287,145,6290,143,6294,142c6294,142,6296,140,6296,137c6297,135,6297,132,6297,125l6297,90c6297,77,6297,72,6296,67c6296,65,6296,65,6294,63c6292,63,6292,62,6290,62c6287,62,6286,63,6282,63l6282,62l6310,50l6314,50x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l6360,147l6360,145c6364,145,6367,143,6370,143c6372,142,6372,142,6374,140c6374,137,6374,132,6374,125l6374,90c6374,77,6374,72,6374,67c6374,65,6372,63,6372,63c6370,63,6367,62,6367,62c6366,62,6362,63,6360,63l6357,62l6387,50l6392,50x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6550,0l6550,67c6557,60,6564,55,6570,52c6574,50,6577,50,6582,50c6587,50,6594,50,6597,53c6602,57,6604,62,6606,67c6607,72,6607,80,6607,92l6607,125c6607,133,6607,137,6610,140c6610,142,6612,142,6614,143c6614,143,6617,145,6622,145l6622,147l6576,147l6576,145l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l6517,147l6517,145c6522,145,6526,143,6527,143c6530,142,6532,142,6532,140c6532,137,6534,132,6534,125l6534,40c6534,30,6534,22,6532,20c6532,17,6532,15,6530,13c6530,13,6527,13,6526,13c6524,13,6522,13,6517,13l6517,12l6546,0l6550,0xem6657,20l6657,52l6680,52l6680,57l6657,57l6657,122c6657,127,6657,133,6660,135c6662,137,6664,137,6666,137c6667,137,6670,137,6672,135c6674,135,6676,133,6677,132l6682,132c6680,137,6676,142,6672,145c6667,150,6664,150,6657,150c6656,150,6652,150,6647,147c6646,145,6644,143,6642,140c6640,135,6640,132,6640,123l6640,57l6624,57l6624,55c6627,53,6632,52,6636,47c6640,43,6644,40,6647,33c6650,32,6652,27,6654,20l6657,20xem6750,50l6750,82l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l6694,117l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l7520,0l7526,0l7526,110c7526,122,7526,127,7526,132c7526,133,7527,135,7527,135c7530,137,7530,137,7532,137c7534,137,7536,137,7537,135l7540,137l7512,150l7507,150l7507,135xm7507,127l7507,82c7507,75,7506,72,7504,67c7502,63,7500,62,7496,60c7492,57,7490,55,7486,55c7480,55,7476,57,7470,63c7464,72,7462,82,7462,95c7462,110,7464,120,7470,127c7476,133,7482,137,7490,137c7496,137,7502,135,7507,127em7566,125c7570,125,7572,127,7576,130c7577,132,7577,135,7577,137c7577,142,7577,143,7576,147c7572,150,7570,150,7566,150c7564,150,7560,150,7557,147c7556,143,7554,142,7554,137c7554,135,7556,132,7557,130c7560,127,7564,125,7566,125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"/>
        </w:pict>
      </w:r>
    </w:p>
    <w:sectPr>
      <w:type w:val="continuous"/>
      <w:pgSz w:w="12260" w:h="17300"/>
      <w:pgMar w:top="890" w:right="1175" w:bottom="0" w:left="407" w:header="0" w:footer="0" w:gutter="0"/>
      <w:cols w:equalWidth="0" w:num="1">
        <w:col w:w="1067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2022-06-08T22:09:56Z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2022-09-21T09:32:33</vt:filetime>
  </op:property>
</op:Properties>
</file>