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Hans"/>
        </w:rPr>
      </w:pPr>
      <w:bookmarkStart w:id="0" w:name="_GoBack"/>
      <w:bookmarkEnd w:id="0"/>
      <w:r>
        <w:rPr>
          <w:rFonts w:hint="eastAsia" w:ascii="黑体" w:hAnsi="黑体" w:eastAsia="黑体" w:cs="黑体"/>
          <w:sz w:val="32"/>
          <w:szCs w:val="32"/>
          <w:lang w:val="en-US" w:eastAsia="zh-Hans"/>
        </w:rPr>
        <w:t>探究户外运动游戏中材料投放对幼儿社会性行为的影响</w:t>
      </w:r>
    </w:p>
    <w:p>
      <w:pPr>
        <w:spacing w:line="360" w:lineRule="auto"/>
        <w:jc w:val="center"/>
        <w:rPr>
          <w:rFonts w:hint="eastAsia" w:ascii="楷体_GB2312" w:hAnsi="Cambria" w:eastAsia="楷体_GB2312" w:cs="楷体"/>
          <w:bCs/>
          <w:sz w:val="24"/>
          <w:szCs w:val="24"/>
        </w:rPr>
      </w:pPr>
      <w:r>
        <w:rPr>
          <w:rFonts w:hint="eastAsia" w:ascii="楷体_GB2312" w:hAnsi="Cambria" w:eastAsia="楷体_GB2312" w:cs="楷体"/>
          <w:bCs/>
          <w:sz w:val="24"/>
          <w:szCs w:val="24"/>
        </w:rPr>
        <w:t xml:space="preserve">常州市天宁区雕庄中心幼儿园   周琳  </w:t>
      </w:r>
    </w:p>
    <w:p>
      <w:pPr>
        <w:spacing w:line="360" w:lineRule="auto"/>
        <w:ind w:firstLine="480" w:firstLineChars="200"/>
        <w:rPr>
          <w:rFonts w:hint="default"/>
          <w:sz w:val="24"/>
          <w:szCs w:val="24"/>
          <w:lang w:eastAsia="zh-Hans"/>
        </w:rPr>
      </w:pPr>
      <w:r>
        <w:rPr>
          <w:rFonts w:hint="default"/>
          <w:sz w:val="24"/>
          <w:szCs w:val="24"/>
          <w:lang w:eastAsia="zh-Hans"/>
        </w:rPr>
        <w:t>【</w:t>
      </w:r>
      <w:r>
        <w:rPr>
          <w:rFonts w:hint="eastAsia"/>
          <w:sz w:val="24"/>
          <w:szCs w:val="24"/>
          <w:lang w:val="en-US" w:eastAsia="zh-Hans"/>
        </w:rPr>
        <w:t>摘</w:t>
      </w:r>
      <w:r>
        <w:rPr>
          <w:rFonts w:hint="default"/>
          <w:sz w:val="24"/>
          <w:szCs w:val="24"/>
          <w:lang w:eastAsia="zh-Hans"/>
        </w:rPr>
        <w:t xml:space="preserve">  </w:t>
      </w:r>
      <w:r>
        <w:rPr>
          <w:rFonts w:hint="eastAsia"/>
          <w:sz w:val="24"/>
          <w:szCs w:val="24"/>
          <w:lang w:val="en-US" w:eastAsia="zh-Hans"/>
        </w:rPr>
        <w:t>要</w:t>
      </w:r>
      <w:r>
        <w:rPr>
          <w:rFonts w:hint="default"/>
          <w:sz w:val="24"/>
          <w:szCs w:val="24"/>
          <w:lang w:eastAsia="zh-Hans"/>
        </w:rPr>
        <w:t>】</w:t>
      </w:r>
      <w:r>
        <w:rPr>
          <w:rFonts w:hint="eastAsia"/>
          <w:sz w:val="24"/>
          <w:szCs w:val="24"/>
          <w:lang w:val="en-US" w:eastAsia="zh-Hans"/>
        </w:rPr>
        <w:t>学龄前幼儿最初的社会交往通常是在游戏的过程中建构的</w:t>
      </w:r>
      <w:r>
        <w:rPr>
          <w:rFonts w:hint="default"/>
          <w:sz w:val="24"/>
          <w:szCs w:val="24"/>
          <w:lang w:eastAsia="zh-Hans"/>
        </w:rPr>
        <w:t>，</w:t>
      </w:r>
      <w:r>
        <w:rPr>
          <w:rFonts w:hint="eastAsia" w:ascii="宋体" w:hAnsi="宋体" w:eastAsia="宋体" w:cs="宋体"/>
          <w:kern w:val="0"/>
          <w:sz w:val="24"/>
          <w:szCs w:val="24"/>
          <w:lang w:val="en-US" w:eastAsia="zh-Hans"/>
        </w:rPr>
        <w:t>游戏过程中教师的材料投放吸引着幼儿的注意和兴趣，幼儿正是在与材料以及同伴的相互作用中进行学习与发展，对幼儿社会性发展有着重要的作用</w:t>
      </w:r>
      <w:r>
        <w:rPr>
          <w:rFonts w:hint="default" w:ascii="宋体" w:hAnsi="宋体" w:eastAsia="宋体" w:cs="宋体"/>
          <w:kern w:val="0"/>
          <w:sz w:val="24"/>
          <w:szCs w:val="24"/>
          <w:lang w:eastAsia="zh-Hans"/>
        </w:rPr>
        <w:t>。</w:t>
      </w:r>
      <w:r>
        <w:rPr>
          <w:rFonts w:hint="eastAsia"/>
          <w:sz w:val="24"/>
          <w:szCs w:val="24"/>
          <w:lang w:val="en-US" w:eastAsia="zh-Hans"/>
        </w:rPr>
        <w:t>本文将从教师观察实录出发</w:t>
      </w:r>
      <w:r>
        <w:rPr>
          <w:rFonts w:hint="default"/>
          <w:sz w:val="24"/>
          <w:szCs w:val="24"/>
          <w:lang w:eastAsia="zh-Hans"/>
        </w:rPr>
        <w:t>，</w:t>
      </w:r>
      <w:r>
        <w:rPr>
          <w:rFonts w:hint="eastAsia"/>
          <w:sz w:val="24"/>
          <w:szCs w:val="24"/>
          <w:lang w:val="en-US" w:eastAsia="zh-Hans"/>
        </w:rPr>
        <w:t>从材料属性</w:t>
      </w:r>
      <w:r>
        <w:rPr>
          <w:rFonts w:hint="default"/>
          <w:sz w:val="24"/>
          <w:szCs w:val="24"/>
          <w:lang w:eastAsia="zh-Hans"/>
        </w:rPr>
        <w:t>、</w:t>
      </w:r>
      <w:r>
        <w:rPr>
          <w:rFonts w:hint="eastAsia"/>
          <w:sz w:val="24"/>
          <w:szCs w:val="24"/>
          <w:lang w:val="en-US" w:eastAsia="zh-Hans"/>
        </w:rPr>
        <w:t>材料数量两个维度来观察幼儿亲社会行为的变化</w:t>
      </w:r>
      <w:r>
        <w:rPr>
          <w:rFonts w:hint="default"/>
          <w:sz w:val="24"/>
          <w:szCs w:val="24"/>
          <w:lang w:eastAsia="zh-Hans"/>
        </w:rPr>
        <w:t>，</w:t>
      </w:r>
      <w:r>
        <w:rPr>
          <w:rFonts w:hint="eastAsia"/>
          <w:sz w:val="24"/>
          <w:szCs w:val="24"/>
          <w:lang w:val="en-US" w:eastAsia="zh-Hans"/>
        </w:rPr>
        <w:t>对幼儿园户外运动游戏中不同材料投放方式与幼儿社会性行为之间的关系进行分析研究</w:t>
      </w:r>
      <w:r>
        <w:rPr>
          <w:rFonts w:hint="default"/>
          <w:sz w:val="24"/>
          <w:szCs w:val="24"/>
          <w:lang w:eastAsia="zh-Hans"/>
        </w:rPr>
        <w:t>。</w:t>
      </w:r>
    </w:p>
    <w:p>
      <w:pPr>
        <w:spacing w:line="360" w:lineRule="auto"/>
        <w:ind w:firstLine="480" w:firstLineChars="200"/>
        <w:rPr>
          <w:rFonts w:hint="default"/>
          <w:sz w:val="24"/>
          <w:szCs w:val="24"/>
          <w:lang w:eastAsia="zh-Hans"/>
        </w:rPr>
      </w:pPr>
      <w:r>
        <w:rPr>
          <w:rFonts w:hint="default"/>
          <w:sz w:val="24"/>
          <w:szCs w:val="24"/>
          <w:lang w:eastAsia="zh-Hans"/>
        </w:rPr>
        <w:t>【</w:t>
      </w:r>
      <w:r>
        <w:rPr>
          <w:rFonts w:hint="eastAsia"/>
          <w:sz w:val="24"/>
          <w:szCs w:val="24"/>
          <w:lang w:val="en-US" w:eastAsia="zh-Hans"/>
        </w:rPr>
        <w:t>关键词</w:t>
      </w:r>
      <w:r>
        <w:rPr>
          <w:rFonts w:hint="default"/>
          <w:sz w:val="24"/>
          <w:szCs w:val="24"/>
          <w:lang w:eastAsia="zh-Hans"/>
        </w:rPr>
        <w:t>】</w:t>
      </w:r>
      <w:r>
        <w:rPr>
          <w:rFonts w:hint="eastAsia"/>
          <w:sz w:val="24"/>
          <w:szCs w:val="24"/>
          <w:lang w:val="en-US" w:eastAsia="zh-Hans"/>
        </w:rPr>
        <w:t>户外运动游戏</w:t>
      </w:r>
      <w:r>
        <w:rPr>
          <w:rFonts w:hint="default"/>
          <w:sz w:val="24"/>
          <w:szCs w:val="24"/>
          <w:lang w:eastAsia="zh-Hans"/>
        </w:rPr>
        <w:t xml:space="preserve"> </w:t>
      </w:r>
      <w:r>
        <w:rPr>
          <w:rFonts w:hint="eastAsia"/>
          <w:sz w:val="24"/>
          <w:szCs w:val="24"/>
          <w:lang w:val="en-US" w:eastAsia="zh-Hans"/>
        </w:rPr>
        <w:t>材料投放</w:t>
      </w:r>
      <w:r>
        <w:rPr>
          <w:rFonts w:hint="default"/>
          <w:sz w:val="24"/>
          <w:szCs w:val="24"/>
          <w:lang w:eastAsia="zh-Hans"/>
        </w:rPr>
        <w:t xml:space="preserve"> </w:t>
      </w:r>
      <w:r>
        <w:rPr>
          <w:rFonts w:hint="eastAsia"/>
          <w:sz w:val="24"/>
          <w:szCs w:val="24"/>
          <w:lang w:val="en-US" w:eastAsia="zh-Hans"/>
        </w:rPr>
        <w:t>社会性行为</w:t>
      </w:r>
    </w:p>
    <w:p>
      <w:pPr>
        <w:spacing w:line="360" w:lineRule="auto"/>
        <w:ind w:firstLine="480" w:firstLineChars="200"/>
        <w:rPr>
          <w:rFonts w:hint="eastAsia"/>
          <w:sz w:val="24"/>
          <w:szCs w:val="24"/>
          <w:lang w:eastAsia="zh-Hans"/>
        </w:rPr>
      </w:pPr>
      <w:r>
        <w:rPr>
          <w:rFonts w:hint="default"/>
          <w:sz w:val="24"/>
          <w:szCs w:val="24"/>
          <w:lang w:eastAsia="zh-Hans"/>
        </w:rPr>
        <w:t>【</w:t>
      </w:r>
      <w:r>
        <w:rPr>
          <w:rFonts w:hint="eastAsia"/>
          <w:sz w:val="24"/>
          <w:szCs w:val="24"/>
          <w:lang w:val="en-US" w:eastAsia="zh-Hans"/>
        </w:rPr>
        <w:t>正</w:t>
      </w:r>
      <w:r>
        <w:rPr>
          <w:rFonts w:hint="default"/>
          <w:sz w:val="24"/>
          <w:szCs w:val="24"/>
          <w:lang w:eastAsia="zh-Hans"/>
        </w:rPr>
        <w:t xml:space="preserve">  </w:t>
      </w:r>
      <w:r>
        <w:rPr>
          <w:rFonts w:hint="eastAsia"/>
          <w:sz w:val="24"/>
          <w:szCs w:val="24"/>
          <w:lang w:val="en-US" w:eastAsia="zh-Hans"/>
        </w:rPr>
        <w:t>文</w:t>
      </w:r>
      <w:r>
        <w:rPr>
          <w:rFonts w:hint="default"/>
          <w:sz w:val="24"/>
          <w:szCs w:val="24"/>
          <w:lang w:eastAsia="zh-Hans"/>
        </w:rPr>
        <w:t>】</w:t>
      </w:r>
    </w:p>
    <w:p>
      <w:pPr>
        <w:spacing w:line="360" w:lineRule="auto"/>
        <w:ind w:firstLine="480" w:firstLineChars="200"/>
        <w:rPr>
          <w:rFonts w:hint="eastAsia"/>
          <w:sz w:val="24"/>
          <w:szCs w:val="24"/>
          <w:lang w:val="en-US" w:eastAsia="zh-Hans"/>
        </w:rPr>
      </w:pPr>
      <w:r>
        <w:rPr>
          <w:rFonts w:hint="eastAsia"/>
          <w:sz w:val="24"/>
          <w:szCs w:val="24"/>
          <w:lang w:val="en-US" w:eastAsia="zh-Hans"/>
        </w:rPr>
        <w:t>《幼儿园教育指导纲要(试行)》中指出:“幼儿的学习活动与游戏和日常生活密不可分</w:t>
      </w:r>
      <w:r>
        <w:rPr>
          <w:rFonts w:hint="default"/>
          <w:sz w:val="24"/>
          <w:szCs w:val="24"/>
          <w:lang w:val="en-US" w:eastAsia="zh-Hans"/>
        </w:rPr>
        <w:t>。</w:t>
      </w:r>
      <w:r>
        <w:rPr>
          <w:rFonts w:hint="eastAsia"/>
          <w:sz w:val="24"/>
          <w:szCs w:val="24"/>
          <w:lang w:val="en-US" w:eastAsia="zh-Hans"/>
        </w:rPr>
        <w:t>”而这些游戏活动的教育功能又主要是通过材料来实现的，因此材科投放至关重要</w:t>
      </w:r>
      <w:r>
        <w:rPr>
          <w:rFonts w:hint="default"/>
          <w:sz w:val="24"/>
          <w:szCs w:val="24"/>
          <w:lang w:val="en-US" w:eastAsia="zh-Hans"/>
        </w:rPr>
        <w:t>。</w:t>
      </w:r>
      <w:r>
        <w:rPr>
          <w:rFonts w:hint="eastAsia"/>
          <w:sz w:val="24"/>
          <w:szCs w:val="24"/>
          <w:lang w:val="en-US" w:eastAsia="zh-Hans"/>
        </w:rPr>
        <w:t>又如著名儿童教育家陈鹤琴先生所说:“玩固然重要，玩具更为重要，必须有许多玩的东西来帮助，才能玩得起来，才能满足玩的欲望。”可见</w:t>
      </w:r>
      <w:r>
        <w:rPr>
          <w:rFonts w:hint="default"/>
          <w:sz w:val="24"/>
          <w:szCs w:val="24"/>
          <w:lang w:val="en-US" w:eastAsia="zh-Hans"/>
        </w:rPr>
        <w:t>，材料</w:t>
      </w:r>
      <w:r>
        <w:rPr>
          <w:rFonts w:hint="eastAsia"/>
          <w:sz w:val="24"/>
          <w:szCs w:val="24"/>
          <w:lang w:val="en-US" w:eastAsia="zh-Hans"/>
        </w:rPr>
        <w:t>投放</w:t>
      </w:r>
      <w:r>
        <w:rPr>
          <w:rFonts w:hint="default"/>
          <w:sz w:val="24"/>
          <w:szCs w:val="24"/>
          <w:lang w:val="en-US" w:eastAsia="zh-Hans"/>
        </w:rPr>
        <w:t>在幼儿游戏中起着重要的作用，</w:t>
      </w:r>
      <w:r>
        <w:rPr>
          <w:rFonts w:hint="eastAsia"/>
          <w:sz w:val="24"/>
          <w:szCs w:val="24"/>
          <w:lang w:val="en-US" w:eastAsia="zh-Hans"/>
        </w:rPr>
        <w:t>影响幼儿在活动中的真正收获。</w:t>
      </w:r>
    </w:p>
    <w:p>
      <w:pPr>
        <w:widowControl/>
        <w:spacing w:line="360" w:lineRule="auto"/>
        <w:ind w:firstLine="480"/>
        <w:jc w:val="left"/>
        <w:rPr>
          <w:rFonts w:hint="default" w:ascii="宋体" w:hAnsi="宋体" w:eastAsia="宋体" w:cs="宋体"/>
          <w:kern w:val="0"/>
          <w:sz w:val="24"/>
          <w:szCs w:val="24"/>
          <w:lang w:eastAsia="zh-Hans"/>
        </w:rPr>
      </w:pPr>
      <w:r>
        <w:rPr>
          <w:rFonts w:hint="eastAsia"/>
          <w:sz w:val="24"/>
          <w:szCs w:val="24"/>
          <w:lang w:val="en-US" w:eastAsia="zh-Hans"/>
        </w:rPr>
        <w:t>我园是一所运动特色幼儿园</w:t>
      </w:r>
      <w:r>
        <w:rPr>
          <w:rFonts w:hint="default"/>
          <w:sz w:val="24"/>
          <w:szCs w:val="24"/>
          <w:lang w:eastAsia="zh-Hans"/>
        </w:rPr>
        <w:t>，</w:t>
      </w:r>
      <w:r>
        <w:rPr>
          <w:rFonts w:hint="eastAsia"/>
          <w:sz w:val="24"/>
          <w:szCs w:val="24"/>
          <w:lang w:val="en-US" w:eastAsia="zh-Hans"/>
        </w:rPr>
        <w:t>户外</w:t>
      </w:r>
      <w:r>
        <w:rPr>
          <w:rFonts w:hint="default"/>
          <w:sz w:val="24"/>
          <w:szCs w:val="24"/>
          <w:lang w:val="en-US" w:eastAsia="zh-Hans"/>
        </w:rPr>
        <w:t>运动游戏</w:t>
      </w:r>
      <w:r>
        <w:rPr>
          <w:rFonts w:hint="eastAsia"/>
          <w:sz w:val="24"/>
          <w:szCs w:val="24"/>
          <w:lang w:val="en-US" w:eastAsia="zh-Hans"/>
        </w:rPr>
        <w:t>是幼儿一日生活的重要环节</w:t>
      </w:r>
      <w:r>
        <w:rPr>
          <w:rFonts w:hint="default"/>
          <w:sz w:val="24"/>
          <w:szCs w:val="24"/>
          <w:lang w:eastAsia="zh-Hans"/>
        </w:rPr>
        <w:t>。</w:t>
      </w:r>
      <w:r>
        <w:rPr>
          <w:rFonts w:hint="eastAsia" w:ascii="宋体" w:hAnsi="宋体" w:eastAsia="宋体" w:cs="宋体"/>
          <w:kern w:val="0"/>
          <w:sz w:val="24"/>
          <w:szCs w:val="24"/>
          <w:lang w:val="en-US" w:eastAsia="zh-Hans"/>
        </w:rPr>
        <w:t>我们常常发现在游戏的过程中</w:t>
      </w:r>
      <w:r>
        <w:rPr>
          <w:rFonts w:hint="default"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幼儿会通过材料进行模仿</w:t>
      </w:r>
      <w:r>
        <w:rPr>
          <w:rFonts w:hint="default"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分享</w:t>
      </w:r>
      <w:r>
        <w:rPr>
          <w:rFonts w:hint="default"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合作，或者是引起幼儿之间的争抢，而这种与材料</w:t>
      </w:r>
      <w:r>
        <w:rPr>
          <w:rFonts w:hint="default"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同伴之间的种种交往</w:t>
      </w:r>
      <w:r>
        <w:rPr>
          <w:rFonts w:hint="default"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也恰恰成为幼儿学习谦让、分享等亲社会行为的机会。因此</w:t>
      </w:r>
      <w:r>
        <w:rPr>
          <w:rFonts w:hint="default"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材料的投放不仅</w:t>
      </w:r>
      <w:r>
        <w:rPr>
          <w:rFonts w:hint="eastAsia" w:ascii="宋体" w:hAnsi="宋体" w:eastAsia="宋体" w:cs="宋体"/>
          <w:sz w:val="24"/>
          <w:szCs w:val="24"/>
        </w:rPr>
        <w:t>是</w:t>
      </w:r>
      <w:r>
        <w:rPr>
          <w:rFonts w:hint="default" w:ascii="宋体" w:hAnsi="宋体" w:eastAsia="宋体" w:cs="宋体"/>
          <w:sz w:val="24"/>
          <w:szCs w:val="24"/>
        </w:rPr>
        <w:t>户外运动游戏</w:t>
      </w:r>
      <w:r>
        <w:rPr>
          <w:rFonts w:hint="eastAsia" w:ascii="宋体" w:hAnsi="宋体" w:eastAsia="宋体" w:cs="宋体"/>
          <w:sz w:val="24"/>
          <w:szCs w:val="24"/>
        </w:rPr>
        <w:t>开展的</w:t>
      </w:r>
      <w:r>
        <w:rPr>
          <w:rFonts w:hint="eastAsia" w:ascii="宋体" w:hAnsi="宋体" w:eastAsia="宋体" w:cs="宋体"/>
          <w:sz w:val="24"/>
          <w:szCs w:val="24"/>
          <w:lang w:val="en-US" w:eastAsia="zh-Hans"/>
        </w:rPr>
        <w:t>物质基础与重要工具</w:t>
      </w:r>
      <w:r>
        <w:rPr>
          <w:rFonts w:hint="default" w:ascii="宋体" w:hAnsi="宋体" w:eastAsia="宋体" w:cs="宋体"/>
          <w:sz w:val="24"/>
          <w:szCs w:val="24"/>
          <w:lang w:eastAsia="zh-Hans"/>
        </w:rPr>
        <w:t>，</w:t>
      </w:r>
      <w:r>
        <w:rPr>
          <w:rFonts w:hint="eastAsia" w:ascii="宋体" w:hAnsi="宋体" w:eastAsia="宋体" w:cs="宋体"/>
          <w:sz w:val="24"/>
          <w:szCs w:val="24"/>
          <w:lang w:val="en-US" w:eastAsia="zh-Hans"/>
        </w:rPr>
        <w:t>还</w:t>
      </w:r>
      <w:r>
        <w:rPr>
          <w:rFonts w:hint="eastAsia"/>
          <w:sz w:val="24"/>
          <w:szCs w:val="24"/>
          <w:lang w:val="en-US" w:eastAsia="zh-Hans"/>
        </w:rPr>
        <w:t>是幼儿之间同伴互动的手段和媒介</w:t>
      </w:r>
      <w:r>
        <w:rPr>
          <w:rFonts w:hint="default"/>
          <w:sz w:val="24"/>
          <w:szCs w:val="24"/>
          <w:lang w:eastAsia="zh-Hans"/>
        </w:rPr>
        <w:t>，</w:t>
      </w:r>
      <w:r>
        <w:rPr>
          <w:rFonts w:hint="eastAsia" w:ascii="宋体" w:hAnsi="宋体" w:eastAsia="宋体" w:cs="宋体"/>
          <w:kern w:val="0"/>
          <w:sz w:val="24"/>
          <w:szCs w:val="24"/>
          <w:lang w:val="en-US" w:eastAsia="zh-Hans"/>
        </w:rPr>
        <w:t>影响着幼儿交往方式，对幼儿亲社会行为产生重要影响。本文中材料投放方式是从我园户外运动游戏中材料使用现状的角度出发</w:t>
      </w:r>
      <w:r>
        <w:rPr>
          <w:rFonts w:hint="default"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分别从材料属性和材料数量两个维度进行观察分析</w:t>
      </w:r>
      <w:r>
        <w:rPr>
          <w:rFonts w:hint="default" w:ascii="宋体" w:hAnsi="宋体" w:eastAsia="宋体" w:cs="宋体"/>
          <w:kern w:val="0"/>
          <w:sz w:val="24"/>
          <w:szCs w:val="24"/>
          <w:lang w:eastAsia="zh-Hans"/>
        </w:rPr>
        <w:t>。</w:t>
      </w:r>
    </w:p>
    <w:p>
      <w:pPr>
        <w:numPr>
          <w:ilvl w:val="0"/>
          <w:numId w:val="1"/>
        </w:numPr>
        <w:spacing w:line="360" w:lineRule="auto"/>
        <w:ind w:firstLine="482" w:firstLineChars="200"/>
        <w:jc w:val="both"/>
        <w:rPr>
          <w:rFonts w:hint="eastAsia" w:ascii="宋体" w:hAnsi="宋体" w:eastAsia="宋体" w:cs="宋体"/>
          <w:b/>
          <w:sz w:val="24"/>
          <w:szCs w:val="24"/>
        </w:rPr>
      </w:pPr>
      <w:r>
        <w:rPr>
          <w:rFonts w:hint="eastAsia" w:ascii="宋体" w:hAnsi="宋体" w:eastAsia="宋体" w:cs="宋体"/>
          <w:b/>
          <w:sz w:val="24"/>
          <w:szCs w:val="24"/>
          <w:lang w:val="en-US" w:eastAsia="zh-Hans"/>
        </w:rPr>
        <w:t>从</w:t>
      </w:r>
      <w:r>
        <w:rPr>
          <w:rFonts w:hint="eastAsia" w:ascii="宋体" w:hAnsi="宋体" w:eastAsia="宋体" w:cs="宋体"/>
          <w:b/>
          <w:sz w:val="24"/>
          <w:szCs w:val="24"/>
        </w:rPr>
        <w:t>材料的属性</w:t>
      </w:r>
      <w:r>
        <w:rPr>
          <w:rFonts w:hint="eastAsia" w:ascii="宋体" w:hAnsi="宋体" w:eastAsia="宋体" w:cs="宋体"/>
          <w:b/>
          <w:sz w:val="24"/>
          <w:szCs w:val="24"/>
          <w:lang w:val="en-US" w:eastAsia="zh-Hans"/>
        </w:rPr>
        <w:t>出发</w:t>
      </w:r>
      <w:r>
        <w:rPr>
          <w:rFonts w:hint="default" w:ascii="宋体" w:hAnsi="宋体" w:eastAsia="宋体" w:cs="宋体"/>
          <w:b/>
          <w:sz w:val="24"/>
          <w:szCs w:val="24"/>
          <w:lang w:eastAsia="zh-Hans"/>
        </w:rPr>
        <w:t>，</w:t>
      </w:r>
      <w:r>
        <w:rPr>
          <w:rFonts w:hint="eastAsia" w:ascii="宋体" w:hAnsi="宋体" w:eastAsia="宋体" w:cs="宋体"/>
          <w:b/>
          <w:sz w:val="24"/>
          <w:szCs w:val="24"/>
        </w:rPr>
        <w:t>把握材料投放的“变”</w:t>
      </w:r>
    </w:p>
    <w:p>
      <w:pPr>
        <w:numPr>
          <w:ilvl w:val="0"/>
          <w:numId w:val="0"/>
        </w:numPr>
        <w:spacing w:line="360" w:lineRule="auto"/>
        <w:ind w:firstLine="482" w:firstLineChars="200"/>
        <w:jc w:val="both"/>
        <w:rPr>
          <w:rFonts w:hint="eastAsia" w:ascii="楷体" w:hAnsi="楷体" w:eastAsia="楷体" w:cs="楷体"/>
          <w:b/>
          <w:bCs/>
          <w:i w:val="0"/>
          <w:iCs w:val="0"/>
          <w:kern w:val="0"/>
          <w:sz w:val="24"/>
          <w:szCs w:val="24"/>
          <w:lang w:val="en-US" w:eastAsia="zh-Hans"/>
        </w:rPr>
      </w:pPr>
      <w:r>
        <w:rPr>
          <w:rFonts w:hint="eastAsia"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案例一</w:t>
      </w:r>
      <w:r>
        <w:rPr>
          <w:rFonts w:hint="eastAsia"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大家一起开火车</w:t>
      </w:r>
      <w:r>
        <w:rPr>
          <w:rFonts w:hint="eastAsia" w:ascii="楷体" w:hAnsi="楷体" w:eastAsia="楷体" w:cs="楷体"/>
          <w:b/>
          <w:bCs/>
          <w:i w:val="0"/>
          <w:iCs w:val="0"/>
          <w:sz w:val="24"/>
          <w:szCs w:val="24"/>
          <w:lang w:eastAsia="zh-Hans"/>
        </w:rPr>
        <w:t>】</w:t>
      </w:r>
    </w:p>
    <w:p>
      <w:pPr>
        <w:widowControl/>
        <w:spacing w:line="360" w:lineRule="auto"/>
        <w:ind w:firstLine="482"/>
        <w:jc w:val="left"/>
        <w:rPr>
          <w:rFonts w:hint="default" w:ascii="楷体" w:hAnsi="楷体" w:eastAsia="楷体" w:cs="楷体"/>
          <w:i w:val="0"/>
          <w:iCs w:val="0"/>
          <w:kern w:val="0"/>
          <w:sz w:val="24"/>
          <w:szCs w:val="24"/>
          <w:lang w:eastAsia="zh-Hans"/>
        </w:rPr>
      </w:pPr>
      <w:r>
        <w:rPr>
          <w:rFonts w:hint="eastAsia" w:ascii="楷体" w:hAnsi="楷体" w:eastAsia="楷体" w:cs="楷体"/>
          <w:i w:val="0"/>
          <w:iCs w:val="0"/>
          <w:kern w:val="0"/>
          <w:sz w:val="24"/>
          <w:szCs w:val="24"/>
          <w:lang w:val="en-US" w:eastAsia="zh-Hans"/>
        </w:rPr>
        <w:t>片段</w:t>
      </w:r>
      <w:r>
        <w:rPr>
          <w:rFonts w:hint="default" w:ascii="楷体" w:hAnsi="楷体" w:eastAsia="楷体" w:cs="楷体"/>
          <w:i w:val="0"/>
          <w:iCs w:val="0"/>
          <w:kern w:val="0"/>
          <w:sz w:val="24"/>
          <w:szCs w:val="24"/>
          <w:lang w:eastAsia="zh-Hans"/>
        </w:rPr>
        <w:t>1：</w:t>
      </w:r>
    </w:p>
    <w:p>
      <w:pPr>
        <w:widowControl/>
        <w:spacing w:line="360" w:lineRule="auto"/>
        <w:ind w:firstLine="482"/>
        <w:jc w:val="left"/>
        <w:rPr>
          <w:rFonts w:hint="eastAsia" w:ascii="楷体" w:hAnsi="楷体" w:eastAsia="楷体" w:cs="楷体"/>
          <w:i w:val="0"/>
          <w:iCs w:val="0"/>
          <w:kern w:val="0"/>
          <w:sz w:val="24"/>
          <w:szCs w:val="24"/>
        </w:rPr>
      </w:pPr>
      <w:r>
        <w:rPr>
          <w:rFonts w:hint="eastAsia" w:ascii="楷体" w:hAnsi="楷体" w:eastAsia="楷体" w:cs="楷体"/>
          <w:i w:val="0"/>
          <w:iCs w:val="0"/>
          <w:kern w:val="0"/>
          <w:sz w:val="24"/>
          <w:szCs w:val="24"/>
        </w:rPr>
        <w:t>9:55莹莹先选择了跨栏，拿了又放下选择了羊角球，寻找到了同材料的活动，三个羊角球排成一列，开始开火车。</w:t>
      </w:r>
    </w:p>
    <w:p>
      <w:pPr>
        <w:widowControl/>
        <w:spacing w:line="360" w:lineRule="auto"/>
        <w:ind w:firstLine="482"/>
        <w:jc w:val="left"/>
        <w:rPr>
          <w:rFonts w:hint="eastAsia" w:ascii="楷体" w:hAnsi="楷体" w:eastAsia="楷体" w:cs="楷体"/>
          <w:kern w:val="0"/>
          <w:sz w:val="24"/>
          <w:szCs w:val="24"/>
        </w:rPr>
      </w:pPr>
      <w:r>
        <w:rPr>
          <w:rFonts w:hint="eastAsia" w:ascii="楷体" w:hAnsi="楷体" w:eastAsia="楷体" w:cs="楷体"/>
          <w:kern w:val="0"/>
          <w:sz w:val="24"/>
          <w:szCs w:val="24"/>
        </w:rPr>
        <w:t>9:58</w:t>
      </w:r>
      <w:r>
        <w:rPr>
          <w:rFonts w:hint="eastAsia" w:ascii="楷体" w:hAnsi="楷体" w:eastAsia="楷体" w:cs="楷体"/>
          <w:b w:val="0"/>
          <w:bCs w:val="0"/>
          <w:kern w:val="0"/>
          <w:sz w:val="24"/>
          <w:szCs w:val="24"/>
        </w:rPr>
        <w:t>莹</w:t>
      </w:r>
      <w:r>
        <w:rPr>
          <w:rFonts w:hint="eastAsia" w:ascii="楷体" w:hAnsi="楷体" w:eastAsia="楷体" w:cs="楷体"/>
          <w:kern w:val="0"/>
          <w:sz w:val="24"/>
          <w:szCs w:val="24"/>
        </w:rPr>
        <w:t>莹看到孙睿去拿羊角球主动喊他：“孙睿，我们这里。”开了一会</w:t>
      </w:r>
      <w:r>
        <w:rPr>
          <w:rFonts w:hint="eastAsia" w:ascii="楷体" w:hAnsi="楷体" w:eastAsia="楷体" w:cs="楷体"/>
          <w:b w:val="0"/>
          <w:bCs w:val="0"/>
          <w:kern w:val="0"/>
          <w:sz w:val="24"/>
          <w:szCs w:val="24"/>
        </w:rPr>
        <w:t>莹</w:t>
      </w:r>
      <w:r>
        <w:rPr>
          <w:rFonts w:hint="eastAsia" w:ascii="楷体" w:hAnsi="楷体" w:eastAsia="楷体" w:cs="楷体"/>
          <w:kern w:val="0"/>
          <w:sz w:val="24"/>
          <w:szCs w:val="24"/>
        </w:rPr>
        <w:t>莹对同伴说：“好累啊，我们歇一会吧。”当同伴把火车开向足球场时，</w:t>
      </w:r>
      <w:r>
        <w:rPr>
          <w:rFonts w:hint="eastAsia" w:ascii="楷体" w:hAnsi="楷体" w:eastAsia="楷体" w:cs="楷体"/>
          <w:b w:val="0"/>
          <w:bCs w:val="0"/>
          <w:kern w:val="0"/>
          <w:sz w:val="24"/>
          <w:szCs w:val="24"/>
        </w:rPr>
        <w:t>莹</w:t>
      </w:r>
      <w:r>
        <w:rPr>
          <w:rFonts w:hint="eastAsia" w:ascii="楷体" w:hAnsi="楷体" w:eastAsia="楷体" w:cs="楷体"/>
          <w:kern w:val="0"/>
          <w:sz w:val="24"/>
          <w:szCs w:val="24"/>
        </w:rPr>
        <w:t>莹说到：“别到那边去。”继续开火车，发现有点掉队，马上加速跟上去。整个游戏火车不脱节。</w:t>
      </w:r>
    </w:p>
    <w:p>
      <w:pPr>
        <w:widowControl/>
        <w:spacing w:line="360" w:lineRule="auto"/>
        <w:ind w:firstLine="482"/>
        <w:jc w:val="left"/>
        <w:rPr>
          <w:rFonts w:hint="default" w:ascii="楷体" w:hAnsi="楷体" w:eastAsia="楷体" w:cs="楷体"/>
          <w:kern w:val="0"/>
          <w:sz w:val="24"/>
          <w:szCs w:val="24"/>
          <w:lang w:eastAsia="zh-Hans"/>
        </w:rPr>
      </w:pPr>
      <w:r>
        <w:rPr>
          <w:rFonts w:hint="eastAsia" w:ascii="楷体" w:hAnsi="楷体" w:eastAsia="楷体" w:cs="楷体"/>
          <w:kern w:val="0"/>
          <w:sz w:val="24"/>
          <w:szCs w:val="24"/>
          <w:lang w:val="en-US" w:eastAsia="zh-Hans"/>
        </w:rPr>
        <w:t>片段二</w:t>
      </w:r>
      <w:r>
        <w:rPr>
          <w:rFonts w:hint="default" w:ascii="楷体" w:hAnsi="楷体" w:eastAsia="楷体" w:cs="楷体"/>
          <w:kern w:val="0"/>
          <w:sz w:val="24"/>
          <w:szCs w:val="24"/>
          <w:lang w:eastAsia="zh-Hans"/>
        </w:rPr>
        <w:t>：</w:t>
      </w:r>
    </w:p>
    <w:p>
      <w:pPr>
        <w:widowControl/>
        <w:spacing w:line="360" w:lineRule="auto"/>
        <w:ind w:firstLine="482"/>
        <w:jc w:val="left"/>
        <w:rPr>
          <w:rFonts w:hint="eastAsia" w:ascii="楷体" w:hAnsi="楷体" w:eastAsia="楷体" w:cs="楷体"/>
          <w:kern w:val="0"/>
          <w:sz w:val="24"/>
          <w:szCs w:val="24"/>
          <w:lang w:eastAsia="zh-Hans"/>
        </w:rPr>
      </w:pPr>
      <w:r>
        <w:rPr>
          <w:rFonts w:hint="eastAsia" w:ascii="楷体" w:hAnsi="楷体" w:eastAsia="楷体" w:cs="楷体"/>
          <w:kern w:val="0"/>
          <w:sz w:val="24"/>
          <w:szCs w:val="24"/>
          <w:lang w:eastAsia="zh-Hans"/>
        </w:rPr>
        <w:t>10:08莹莹选择了蓝色塑框来开火车，跟着前面的孩子一起开启火车，紧紧跟着前面。莹莹看到同伴更换了材料，也随之换了材料。她选择了竹梯小火车，一边喊着：“来，来呀，来这里开火车。”</w:t>
      </w:r>
    </w:p>
    <w:p>
      <w:pPr>
        <w:widowControl/>
        <w:spacing w:line="360" w:lineRule="auto"/>
        <w:ind w:firstLine="482"/>
        <w:jc w:val="left"/>
        <w:rPr>
          <w:rFonts w:hint="eastAsia" w:ascii="楷体" w:hAnsi="楷体" w:eastAsia="楷体" w:cs="楷体"/>
          <w:kern w:val="0"/>
          <w:sz w:val="24"/>
          <w:szCs w:val="24"/>
          <w:lang w:eastAsia="zh-Hans"/>
        </w:rPr>
      </w:pPr>
      <w:r>
        <w:rPr>
          <w:rFonts w:hint="eastAsia" w:ascii="楷体" w:hAnsi="楷体" w:eastAsia="楷体" w:cs="楷体"/>
          <w:kern w:val="0"/>
          <w:sz w:val="24"/>
          <w:szCs w:val="24"/>
          <w:lang w:eastAsia="zh-Hans"/>
        </w:rPr>
        <w:t>10:13莹莹处在竹梯火车的中间位置，此时火车头和火车尾的两位小朋友分别向相反的方向开去，导致火车无法正常前进，莹莹退出了竹梯火车的队伍，并说到：“我不和他们玩了。”</w:t>
      </w:r>
    </w:p>
    <w:p>
      <w:pPr>
        <w:widowControl/>
        <w:spacing w:line="360" w:lineRule="auto"/>
        <w:ind w:firstLine="482" w:firstLineChars="200"/>
        <w:jc w:val="left"/>
        <w:rPr>
          <w:rFonts w:hint="eastAsia" w:ascii="楷体" w:hAnsi="楷体" w:eastAsia="楷体" w:cs="楷体"/>
          <w:b/>
          <w:bCs/>
          <w:kern w:val="0"/>
          <w:sz w:val="24"/>
          <w:szCs w:val="24"/>
          <w:lang w:eastAsia="zh-Hans"/>
        </w:rPr>
      </w:pPr>
      <w:r>
        <w:rPr>
          <w:rFonts w:hint="eastAsia" w:ascii="楷体" w:hAnsi="楷体" w:eastAsia="楷体" w:cs="楷体"/>
          <w:b/>
          <w:bCs/>
          <w:kern w:val="0"/>
          <w:sz w:val="24"/>
          <w:szCs w:val="24"/>
          <w:lang w:eastAsia="zh-Hans"/>
        </w:rPr>
        <w:t>【</w:t>
      </w:r>
      <w:r>
        <w:rPr>
          <w:rFonts w:hint="eastAsia" w:ascii="楷体" w:hAnsi="楷体" w:eastAsia="楷体" w:cs="楷体"/>
          <w:b/>
          <w:bCs/>
          <w:kern w:val="0"/>
          <w:sz w:val="24"/>
          <w:szCs w:val="24"/>
          <w:lang w:val="en-US" w:eastAsia="zh-Hans"/>
        </w:rPr>
        <w:t>我的分析</w:t>
      </w:r>
      <w:r>
        <w:rPr>
          <w:rFonts w:hint="eastAsia" w:ascii="楷体" w:hAnsi="楷体" w:eastAsia="楷体" w:cs="楷体"/>
          <w:b/>
          <w:bCs/>
          <w:kern w:val="0"/>
          <w:sz w:val="24"/>
          <w:szCs w:val="24"/>
          <w:lang w:eastAsia="zh-Hans"/>
        </w:rPr>
        <w:t>】</w:t>
      </w:r>
    </w:p>
    <w:p>
      <w:pPr>
        <w:widowControl/>
        <w:spacing w:line="360" w:lineRule="auto"/>
        <w:ind w:firstLine="482"/>
        <w:jc w:val="left"/>
        <w:rPr>
          <w:rFonts w:ascii="宋体" w:hAnsi="宋体" w:cs="宋体"/>
          <w:kern w:val="0"/>
          <w:sz w:val="24"/>
          <w:szCs w:val="24"/>
        </w:rPr>
      </w:pPr>
      <w:r>
        <w:rPr>
          <w:rFonts w:hint="eastAsia" w:asciiTheme="minorEastAsia" w:hAnsiTheme="minorEastAsia" w:cstheme="minorEastAsia"/>
          <w:b w:val="0"/>
          <w:bCs w:val="0"/>
          <w:kern w:val="0"/>
          <w:sz w:val="24"/>
          <w:szCs w:val="24"/>
          <w:lang w:val="en-US" w:eastAsia="zh-Hans"/>
        </w:rPr>
        <w:t>从案例中可以看出该名幼儿有着良好的沟通</w:t>
      </w:r>
      <w:r>
        <w:rPr>
          <w:rFonts w:hint="default" w:asciiTheme="minorEastAsia" w:hAnsiTheme="minorEastAsia" w:cstheme="minorEastAsia"/>
          <w:b w:val="0"/>
          <w:bCs w:val="0"/>
          <w:kern w:val="0"/>
          <w:sz w:val="24"/>
          <w:szCs w:val="24"/>
          <w:lang w:eastAsia="zh-Hans"/>
        </w:rPr>
        <w:t>、</w:t>
      </w:r>
      <w:r>
        <w:rPr>
          <w:rFonts w:hint="eastAsia" w:asciiTheme="minorEastAsia" w:hAnsiTheme="minorEastAsia" w:eastAsiaTheme="minorEastAsia" w:cstheme="minorEastAsia"/>
          <w:b w:val="0"/>
          <w:bCs w:val="0"/>
          <w:kern w:val="0"/>
          <w:sz w:val="24"/>
          <w:szCs w:val="24"/>
        </w:rPr>
        <w:t>协调与</w:t>
      </w:r>
      <w:r>
        <w:rPr>
          <w:rFonts w:hint="eastAsia" w:asciiTheme="minorEastAsia" w:hAnsiTheme="minorEastAsia" w:cstheme="minorEastAsia"/>
          <w:b w:val="0"/>
          <w:bCs w:val="0"/>
          <w:kern w:val="0"/>
          <w:sz w:val="24"/>
          <w:szCs w:val="24"/>
          <w:lang w:val="en-US" w:eastAsia="zh-Hans"/>
        </w:rPr>
        <w:t>合作</w:t>
      </w:r>
      <w:r>
        <w:rPr>
          <w:rFonts w:hint="eastAsia" w:asciiTheme="minorEastAsia" w:hAnsiTheme="minorEastAsia" w:eastAsiaTheme="minorEastAsia" w:cstheme="minorEastAsia"/>
          <w:b w:val="0"/>
          <w:bCs w:val="0"/>
          <w:kern w:val="0"/>
          <w:sz w:val="24"/>
          <w:szCs w:val="24"/>
        </w:rPr>
        <w:t>意识</w:t>
      </w:r>
      <w:r>
        <w:rPr>
          <w:rFonts w:hint="default" w:asciiTheme="minorEastAsia" w:hAnsiTheme="minorEastAsia" w:cstheme="minorEastAsia"/>
          <w:b w:val="0"/>
          <w:bCs w:val="0"/>
          <w:kern w:val="0"/>
          <w:sz w:val="24"/>
          <w:szCs w:val="24"/>
        </w:rPr>
        <w:t>，</w:t>
      </w:r>
      <w:r>
        <w:rPr>
          <w:rFonts w:hint="eastAsia" w:asciiTheme="minorEastAsia" w:hAnsiTheme="minorEastAsia" w:cstheme="minorEastAsia"/>
          <w:b w:val="0"/>
          <w:bCs w:val="0"/>
          <w:kern w:val="0"/>
          <w:sz w:val="24"/>
          <w:szCs w:val="24"/>
          <w:lang w:val="en-US" w:eastAsia="zh-Hans"/>
        </w:rPr>
        <w:t>体现了良好的社会性</w:t>
      </w:r>
      <w:r>
        <w:rPr>
          <w:rFonts w:hint="default" w:asciiTheme="minorEastAsia" w:hAnsiTheme="minorEastAsia" w:cstheme="minorEastAsia"/>
          <w:b w:val="0"/>
          <w:bCs w:val="0"/>
          <w:kern w:val="0"/>
          <w:sz w:val="24"/>
          <w:szCs w:val="24"/>
          <w:lang w:eastAsia="zh-Hans"/>
        </w:rPr>
        <w:t>。</w:t>
      </w:r>
      <w:r>
        <w:rPr>
          <w:rFonts w:hint="eastAsia" w:asciiTheme="minorEastAsia" w:hAnsiTheme="minorEastAsia" w:eastAsiaTheme="minorEastAsia" w:cstheme="minorEastAsia"/>
          <w:b w:val="0"/>
          <w:bCs w:val="0"/>
          <w:kern w:val="0"/>
          <w:sz w:val="24"/>
          <w:szCs w:val="24"/>
        </w:rPr>
        <w:t>《</w:t>
      </w:r>
      <w:r>
        <w:rPr>
          <w:rFonts w:hint="eastAsia" w:asciiTheme="minorEastAsia" w:hAnsiTheme="minorEastAsia" w:eastAsiaTheme="minorEastAsia" w:cstheme="minorEastAsia"/>
          <w:kern w:val="0"/>
          <w:sz w:val="24"/>
          <w:szCs w:val="24"/>
        </w:rPr>
        <w:t>3-6岁儿童学习与发展指南</w:t>
      </w:r>
      <w:r>
        <w:rPr>
          <w:rFonts w:hint="eastAsia" w:asciiTheme="minorEastAsia" w:hAnsiTheme="minorEastAsia" w:eastAsiaTheme="minorEastAsia" w:cstheme="minorEastAsia"/>
          <w:b w:val="0"/>
          <w:bCs w:val="0"/>
          <w:kern w:val="0"/>
          <w:sz w:val="24"/>
          <w:szCs w:val="24"/>
        </w:rPr>
        <w:t>》中指出</w:t>
      </w:r>
      <w:r>
        <w:rPr>
          <w:rFonts w:hint="default" w:asciiTheme="minorEastAsia" w:hAnsiTheme="minorEastAsia" w:cstheme="minorEastAsia"/>
          <w:b w:val="0"/>
          <w:bCs w:val="0"/>
          <w:kern w:val="0"/>
          <w:sz w:val="24"/>
          <w:szCs w:val="24"/>
        </w:rPr>
        <w:t>：</w:t>
      </w:r>
      <w:r>
        <w:rPr>
          <w:rFonts w:hint="eastAsia" w:asciiTheme="minorEastAsia" w:hAnsiTheme="minorEastAsia" w:cstheme="minorEastAsia"/>
          <w:b w:val="0"/>
          <w:bCs w:val="0"/>
          <w:kern w:val="0"/>
          <w:sz w:val="24"/>
          <w:szCs w:val="24"/>
          <w:lang w:eastAsia="zh-Hans"/>
        </w:rPr>
        <w:t>“</w:t>
      </w:r>
      <w:r>
        <w:rPr>
          <w:rFonts w:hint="eastAsia" w:asciiTheme="minorEastAsia" w:hAnsiTheme="minorEastAsia" w:eastAsiaTheme="minorEastAsia" w:cstheme="minorEastAsia"/>
          <w:b w:val="0"/>
          <w:bCs w:val="0"/>
          <w:kern w:val="0"/>
          <w:sz w:val="24"/>
          <w:szCs w:val="24"/>
        </w:rPr>
        <w:t>在幼儿的发展过程中，能够共同游戏是其社会性发展中的重大进步</w:t>
      </w:r>
      <w:r>
        <w:rPr>
          <w:rFonts w:hint="default" w:asciiTheme="minorEastAsia" w:hAnsiTheme="minorEastAsia" w:cstheme="minorEastAsia"/>
          <w:b w:val="0"/>
          <w:bCs w:val="0"/>
          <w:kern w:val="0"/>
          <w:sz w:val="24"/>
          <w:szCs w:val="24"/>
        </w:rPr>
        <w:t>。</w:t>
      </w:r>
      <w:r>
        <w:rPr>
          <w:rFonts w:hint="eastAsia" w:asciiTheme="minorEastAsia" w:hAnsiTheme="minorEastAsia" w:cstheme="minorEastAsia"/>
          <w:b w:val="0"/>
          <w:bCs w:val="0"/>
          <w:kern w:val="0"/>
          <w:sz w:val="24"/>
          <w:szCs w:val="24"/>
          <w:lang w:eastAsia="zh-Hans"/>
        </w:rPr>
        <w:t>”</w:t>
      </w:r>
      <w:r>
        <w:rPr>
          <w:rFonts w:hint="default" w:ascii="宋体" w:hAnsi="宋体" w:cs="宋体"/>
          <w:b w:val="0"/>
          <w:bCs w:val="0"/>
          <w:kern w:val="0"/>
          <w:sz w:val="24"/>
          <w:szCs w:val="24"/>
        </w:rPr>
        <w:t>在观察的两次</w:t>
      </w:r>
      <w:r>
        <w:rPr>
          <w:rFonts w:hint="eastAsia" w:ascii="宋体" w:hAnsi="宋体" w:cs="宋体"/>
          <w:b w:val="0"/>
          <w:bCs w:val="0"/>
          <w:kern w:val="0"/>
          <w:sz w:val="24"/>
          <w:szCs w:val="24"/>
          <w:lang w:val="en-US" w:eastAsia="zh-Hans"/>
        </w:rPr>
        <w:t>游戏案例</w:t>
      </w:r>
      <w:r>
        <w:rPr>
          <w:rFonts w:hint="default" w:ascii="宋体" w:hAnsi="宋体" w:cs="宋体"/>
          <w:b w:val="0"/>
          <w:bCs w:val="0"/>
          <w:kern w:val="0"/>
          <w:sz w:val="24"/>
          <w:szCs w:val="24"/>
        </w:rPr>
        <w:t>中，</w:t>
      </w:r>
      <w:r>
        <w:rPr>
          <w:rFonts w:hint="eastAsia" w:ascii="宋体" w:hAnsi="宋体" w:cs="宋体"/>
          <w:b w:val="0"/>
          <w:bCs w:val="0"/>
          <w:kern w:val="0"/>
          <w:sz w:val="24"/>
          <w:szCs w:val="24"/>
          <w:lang w:val="en-US" w:eastAsia="zh-Hans"/>
        </w:rPr>
        <w:t>该幼儿主动</w:t>
      </w:r>
      <w:r>
        <w:rPr>
          <w:rFonts w:hint="default" w:ascii="宋体" w:hAnsi="宋体" w:cs="宋体"/>
          <w:b w:val="0"/>
          <w:bCs w:val="0"/>
          <w:kern w:val="0"/>
          <w:sz w:val="24"/>
          <w:szCs w:val="24"/>
        </w:rPr>
        <w:t>融入集体活动中，与同伴共同完成“开火车”</w:t>
      </w:r>
      <w:r>
        <w:rPr>
          <w:rFonts w:hint="eastAsia" w:ascii="宋体" w:hAnsi="宋体" w:cs="宋体"/>
          <w:b w:val="0"/>
          <w:bCs w:val="0"/>
          <w:kern w:val="0"/>
          <w:sz w:val="24"/>
          <w:szCs w:val="24"/>
          <w:lang w:val="en-US" w:eastAsia="zh-Hans"/>
        </w:rPr>
        <w:t>游戏</w:t>
      </w:r>
      <w:r>
        <w:rPr>
          <w:rFonts w:hint="default" w:ascii="宋体" w:hAnsi="宋体" w:cs="宋体"/>
          <w:b w:val="0"/>
          <w:bCs w:val="0"/>
          <w:kern w:val="0"/>
          <w:sz w:val="24"/>
          <w:szCs w:val="24"/>
          <w:lang w:eastAsia="zh-Hans"/>
        </w:rPr>
        <w:t>，</w:t>
      </w:r>
      <w:r>
        <w:rPr>
          <w:rFonts w:ascii="宋体" w:hAnsi="宋体" w:cs="宋体"/>
          <w:kern w:val="0"/>
          <w:sz w:val="24"/>
          <w:szCs w:val="24"/>
        </w:rPr>
        <w:t>当同伴之间出现矛盾、不同意见时，</w:t>
      </w:r>
      <w:r>
        <w:rPr>
          <w:rFonts w:hint="eastAsia" w:ascii="宋体" w:hAnsi="宋体" w:cs="宋体"/>
          <w:kern w:val="0"/>
          <w:sz w:val="24"/>
          <w:szCs w:val="24"/>
          <w:lang w:val="en-US" w:eastAsia="zh-Hans"/>
        </w:rPr>
        <w:t>她</w:t>
      </w:r>
      <w:r>
        <w:rPr>
          <w:rFonts w:ascii="宋体" w:hAnsi="宋体" w:cs="宋体"/>
          <w:kern w:val="0"/>
          <w:sz w:val="24"/>
          <w:szCs w:val="24"/>
        </w:rPr>
        <w:t>选择了离开，并没有通过发脾气或者其他粗暴行为来解决矛盾，</w:t>
      </w:r>
      <w:r>
        <w:rPr>
          <w:rFonts w:hint="eastAsia" w:ascii="宋体" w:hAnsi="宋体" w:cs="宋体"/>
          <w:kern w:val="0"/>
          <w:sz w:val="24"/>
          <w:szCs w:val="24"/>
          <w:lang w:val="en-US" w:eastAsia="zh-Hans"/>
        </w:rPr>
        <w:t>可见</w:t>
      </w:r>
      <w:r>
        <w:rPr>
          <w:rFonts w:hint="default" w:ascii="宋体" w:hAnsi="宋体" w:cs="宋体"/>
          <w:kern w:val="0"/>
          <w:sz w:val="24"/>
          <w:szCs w:val="24"/>
          <w:lang w:eastAsia="zh-Hans"/>
        </w:rPr>
        <w:t>，</w:t>
      </w:r>
      <w:r>
        <w:rPr>
          <w:rFonts w:ascii="宋体" w:hAnsi="宋体" w:cs="宋体"/>
          <w:kern w:val="0"/>
          <w:sz w:val="24"/>
          <w:szCs w:val="24"/>
        </w:rPr>
        <w:t>该幼儿</w:t>
      </w:r>
      <w:r>
        <w:rPr>
          <w:rFonts w:hint="eastAsia" w:ascii="宋体" w:hAnsi="宋体" w:cs="宋体"/>
          <w:kern w:val="0"/>
          <w:sz w:val="24"/>
          <w:szCs w:val="24"/>
          <w:lang w:val="en-US" w:eastAsia="zh-Hans"/>
        </w:rPr>
        <w:t>具有一定</w:t>
      </w:r>
      <w:r>
        <w:rPr>
          <w:rFonts w:ascii="宋体" w:hAnsi="宋体" w:cs="宋体"/>
          <w:kern w:val="0"/>
          <w:sz w:val="24"/>
          <w:szCs w:val="24"/>
        </w:rPr>
        <w:t>自我控制意识与调节能力。</w:t>
      </w:r>
      <w:r>
        <w:rPr>
          <w:rFonts w:hint="default" w:ascii="宋体" w:hAnsi="宋体" w:cs="宋体"/>
          <w:kern w:val="0"/>
          <w:sz w:val="24"/>
          <w:szCs w:val="24"/>
        </w:rPr>
        <w:t xml:space="preserve"> </w:t>
      </w:r>
    </w:p>
    <w:p>
      <w:pPr>
        <w:widowControl/>
        <w:spacing w:line="360" w:lineRule="auto"/>
        <w:ind w:firstLine="482"/>
        <w:jc w:val="left"/>
        <w:rPr>
          <w:rFonts w:ascii="宋体" w:hAnsi="宋体" w:cs="宋体"/>
          <w:kern w:val="0"/>
          <w:sz w:val="24"/>
          <w:szCs w:val="24"/>
        </w:rPr>
      </w:pPr>
      <w:r>
        <w:rPr>
          <w:rFonts w:hint="eastAsia" w:asciiTheme="minorEastAsia" w:hAnsiTheme="minorEastAsia" w:eastAsiaTheme="minorEastAsia" w:cstheme="minorEastAsia"/>
          <w:kern w:val="0"/>
          <w:sz w:val="24"/>
          <w:szCs w:val="24"/>
        </w:rPr>
        <w:t>李雪敏、周江、许磊在《体育游戏促进幼儿亲社会行为的策略研究》中提出</w:t>
      </w:r>
      <w:r>
        <w:rPr>
          <w:rFonts w:hint="default" w:asciiTheme="minorEastAsia" w:hAnsiTheme="minorEastAsia" w:cstheme="minorEastAsia"/>
          <w:kern w:val="0"/>
          <w:sz w:val="24"/>
          <w:szCs w:val="24"/>
        </w:rPr>
        <w:t>：</w:t>
      </w:r>
      <w:r>
        <w:rPr>
          <w:rFonts w:hint="eastAsia" w:asciiTheme="minorEastAsia" w:hAnsiTheme="minorEastAsia" w:cstheme="minorEastAsia"/>
          <w:kern w:val="0"/>
          <w:sz w:val="24"/>
          <w:szCs w:val="24"/>
          <w:lang w:eastAsia="zh-Hans"/>
        </w:rPr>
        <w:t>“</w:t>
      </w:r>
      <w:r>
        <w:rPr>
          <w:rFonts w:hint="eastAsia" w:asciiTheme="minorEastAsia" w:hAnsiTheme="minorEastAsia" w:eastAsiaTheme="minorEastAsia" w:cstheme="minorEastAsia"/>
          <w:kern w:val="0"/>
          <w:sz w:val="24"/>
          <w:szCs w:val="24"/>
        </w:rPr>
        <w:t>体育游戏促进幼儿亲社会行为的策略，可以通过创设良好的游戏环境、在游戏中加入合作、分享的故事情境来促进幼儿的亲社会的发展。</w:t>
      </w:r>
      <w:r>
        <w:rPr>
          <w:rFonts w:hint="eastAsia" w:asciiTheme="minorEastAsia" w:hAnsiTheme="minorEastAsia" w:cstheme="minorEastAsia"/>
          <w:kern w:val="0"/>
          <w:sz w:val="24"/>
          <w:szCs w:val="24"/>
          <w:lang w:eastAsia="zh-Hans"/>
        </w:rPr>
        <w:t>”</w:t>
      </w:r>
      <w:r>
        <w:rPr>
          <w:rFonts w:hint="eastAsia" w:asciiTheme="minorEastAsia" w:hAnsiTheme="minorEastAsia" w:cstheme="minorEastAsia"/>
          <w:kern w:val="0"/>
          <w:sz w:val="24"/>
          <w:szCs w:val="24"/>
          <w:lang w:val="en-US" w:eastAsia="zh-Hans"/>
        </w:rPr>
        <w:t>而良好的游戏环境</w:t>
      </w:r>
      <w:r>
        <w:rPr>
          <w:rFonts w:hint="default" w:asciiTheme="minorEastAsia" w:hAnsiTheme="minorEastAsia" w:cstheme="minorEastAsia"/>
          <w:kern w:val="0"/>
          <w:sz w:val="24"/>
          <w:szCs w:val="24"/>
          <w:lang w:eastAsia="zh-Hans"/>
        </w:rPr>
        <w:t>、</w:t>
      </w:r>
      <w:r>
        <w:rPr>
          <w:rFonts w:hint="eastAsia" w:asciiTheme="minorEastAsia" w:hAnsiTheme="minorEastAsia" w:cstheme="minorEastAsia"/>
          <w:kern w:val="0"/>
          <w:sz w:val="24"/>
          <w:szCs w:val="24"/>
          <w:lang w:val="en-US" w:eastAsia="zh-Hans"/>
        </w:rPr>
        <w:t>内容有赖于教师投放的游戏材料</w:t>
      </w:r>
      <w:r>
        <w:rPr>
          <w:rFonts w:hint="default" w:asciiTheme="minorEastAsia" w:hAnsiTheme="minorEastAsia" w:cstheme="minorEastAsia"/>
          <w:kern w:val="0"/>
          <w:sz w:val="24"/>
          <w:szCs w:val="24"/>
          <w:lang w:eastAsia="zh-Hans"/>
        </w:rPr>
        <w:t>。</w:t>
      </w:r>
      <w:r>
        <w:rPr>
          <w:rFonts w:hint="eastAsia" w:asciiTheme="minorEastAsia" w:hAnsiTheme="minorEastAsia" w:cstheme="minorEastAsia"/>
          <w:kern w:val="0"/>
          <w:sz w:val="24"/>
          <w:szCs w:val="24"/>
          <w:lang w:val="en-US" w:eastAsia="zh-Hans"/>
        </w:rPr>
        <w:t>可见</w:t>
      </w:r>
      <w:r>
        <w:rPr>
          <w:rFonts w:hint="default" w:asciiTheme="minorEastAsia" w:hAnsiTheme="minorEastAsia" w:cstheme="minorEastAsia"/>
          <w:kern w:val="0"/>
          <w:sz w:val="24"/>
          <w:szCs w:val="24"/>
          <w:lang w:eastAsia="zh-Hans"/>
        </w:rPr>
        <w:t>，</w:t>
      </w:r>
      <w:r>
        <w:rPr>
          <w:rFonts w:ascii="宋体" w:hAnsi="宋体" w:cs="宋体"/>
          <w:kern w:val="0"/>
          <w:sz w:val="24"/>
          <w:szCs w:val="24"/>
        </w:rPr>
        <w:t>游戏材料的选择和投放对幼儿的亲社会行为有一定的影响。</w:t>
      </w:r>
      <w:r>
        <w:rPr>
          <w:rFonts w:hint="eastAsia" w:ascii="宋体" w:hAnsi="宋体" w:cs="宋体"/>
          <w:kern w:val="0"/>
          <w:sz w:val="24"/>
          <w:szCs w:val="24"/>
          <w:lang w:val="en-US" w:eastAsia="zh-Hans"/>
        </w:rPr>
        <w:t>如案例一中</w:t>
      </w:r>
      <w:r>
        <w:rPr>
          <w:rFonts w:ascii="宋体" w:hAnsi="宋体" w:cs="宋体"/>
          <w:kern w:val="0"/>
          <w:sz w:val="24"/>
          <w:szCs w:val="24"/>
        </w:rPr>
        <w:t>，</w:t>
      </w:r>
      <w:r>
        <w:rPr>
          <w:rFonts w:hint="eastAsia" w:ascii="宋体" w:hAnsi="宋体" w:cs="宋体"/>
          <w:kern w:val="0"/>
          <w:sz w:val="24"/>
          <w:szCs w:val="24"/>
          <w:lang w:val="en-US" w:eastAsia="zh-Hans"/>
        </w:rPr>
        <w:t>教师投放的每一种材料都是没有预设</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没有固定玩法的</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也是独立的</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自由开放的</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能够让幼儿自主多样选择</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在第一次游戏时</w:t>
      </w:r>
      <w:r>
        <w:rPr>
          <w:rFonts w:hint="default" w:ascii="宋体" w:hAnsi="宋体" w:cs="宋体"/>
          <w:kern w:val="0"/>
          <w:sz w:val="24"/>
          <w:szCs w:val="24"/>
          <w:lang w:eastAsia="zh-Hans"/>
        </w:rPr>
        <w:t>，</w:t>
      </w:r>
      <w:r>
        <w:rPr>
          <w:rFonts w:ascii="宋体" w:hAnsi="宋体" w:cs="宋体"/>
          <w:kern w:val="0"/>
          <w:sz w:val="24"/>
          <w:szCs w:val="24"/>
        </w:rPr>
        <w:t>为了让小火车开动起来，</w:t>
      </w:r>
      <w:r>
        <w:rPr>
          <w:rFonts w:hint="eastAsia" w:ascii="宋体" w:hAnsi="宋体" w:cs="宋体"/>
          <w:kern w:val="0"/>
          <w:sz w:val="24"/>
          <w:szCs w:val="24"/>
          <w:lang w:val="en-US" w:eastAsia="zh-Hans"/>
        </w:rPr>
        <w:t>必须要多名幼儿多个材料组合完成</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亦是一种配合</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合作</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在一定程度上促进了幼儿亲社会行为的发展</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在第二次游戏时</w:t>
      </w:r>
      <w:r>
        <w:rPr>
          <w:rFonts w:hint="default" w:ascii="宋体" w:hAnsi="宋体" w:cs="宋体"/>
          <w:kern w:val="0"/>
          <w:sz w:val="24"/>
          <w:szCs w:val="24"/>
          <w:lang w:eastAsia="zh-Hans"/>
        </w:rPr>
        <w:t>，</w:t>
      </w:r>
      <w:r>
        <w:rPr>
          <w:rFonts w:hint="eastAsia" w:ascii="宋体" w:hAnsi="宋体" w:cs="宋体"/>
          <w:kern w:val="0"/>
          <w:sz w:val="24"/>
          <w:szCs w:val="24"/>
          <w:lang w:val="en-US" w:eastAsia="zh-Hans"/>
        </w:rPr>
        <w:t>莹莹</w:t>
      </w:r>
      <w:r>
        <w:rPr>
          <w:rFonts w:ascii="宋体" w:hAnsi="宋体" w:cs="宋体"/>
          <w:kern w:val="0"/>
          <w:sz w:val="24"/>
          <w:szCs w:val="24"/>
        </w:rPr>
        <w:t>选择了竹梯，因为竹梯自重较重，对于一个女孩子来说，想通过一个人的力量将其架起来还是有一定难度的，所以在面对这样的材料时，莹莹主动去邀请小伙伴来加入她的队伍，这又无形中促使了幼儿社会性的发展。</w:t>
      </w:r>
    </w:p>
    <w:p>
      <w:pPr>
        <w:spacing w:line="360" w:lineRule="auto"/>
        <w:ind w:firstLine="482" w:firstLineChars="200"/>
        <w:jc w:val="both"/>
        <w:rPr>
          <w:rFonts w:hint="default" w:ascii="楷体" w:hAnsi="楷体" w:eastAsia="楷体" w:cs="楷体"/>
          <w:b/>
          <w:bCs/>
          <w:i w:val="0"/>
          <w:iCs w:val="0"/>
          <w:sz w:val="24"/>
          <w:szCs w:val="24"/>
          <w:lang w:eastAsia="zh-Hans"/>
        </w:rPr>
      </w:pPr>
      <w:r>
        <w:rPr>
          <w:rFonts w:hint="default"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我的思考</w:t>
      </w:r>
      <w:r>
        <w:rPr>
          <w:rFonts w:hint="default" w:ascii="楷体" w:hAnsi="楷体" w:eastAsia="楷体" w:cs="楷体"/>
          <w:b/>
          <w:bCs/>
          <w:i w:val="0"/>
          <w:iCs w:val="0"/>
          <w:sz w:val="24"/>
          <w:szCs w:val="24"/>
          <w:lang w:eastAsia="zh-Hans"/>
        </w:rPr>
        <w:t>】</w:t>
      </w:r>
    </w:p>
    <w:p>
      <w:pPr>
        <w:spacing w:line="360" w:lineRule="auto"/>
        <w:ind w:firstLine="480" w:firstLineChars="200"/>
        <w:rPr>
          <w:rFonts w:hint="eastAsia" w:ascii="宋体" w:hAnsi="宋体" w:eastAsia="宋体" w:cs="宋体"/>
          <w:sz w:val="24"/>
          <w:szCs w:val="24"/>
        </w:rPr>
      </w:pPr>
      <w:r>
        <w:rPr>
          <w:rFonts w:ascii="宋体" w:hAnsi="宋体" w:cs="宋体"/>
          <w:kern w:val="0"/>
          <w:sz w:val="24"/>
          <w:szCs w:val="24"/>
        </w:rPr>
        <w:t>教师在组织游戏活动时，有针对性地选择了</w:t>
      </w:r>
      <w:r>
        <w:rPr>
          <w:rFonts w:hint="eastAsia" w:ascii="宋体" w:hAnsi="宋体" w:cs="宋体"/>
          <w:kern w:val="0"/>
          <w:sz w:val="24"/>
          <w:szCs w:val="24"/>
          <w:lang w:val="en-US" w:eastAsia="zh-Hans"/>
        </w:rPr>
        <w:t>能</w:t>
      </w:r>
      <w:r>
        <w:rPr>
          <w:rFonts w:hint="eastAsia" w:ascii="宋体" w:hAnsi="宋体" w:eastAsia="宋体" w:cs="宋体"/>
          <w:sz w:val="24"/>
          <w:szCs w:val="24"/>
        </w:rPr>
        <w:t>使幼儿获得操作多种材料发生各种互动内容的机会,体会多种不同经验。这就要求投放的材料应该是自由开放的、低结构的，每一种材料都没有预设的固定的玩法，让幼儿在互动中共同探讨、合作，促进幼儿之间同伴交往行为的发生。</w:t>
      </w:r>
      <w:r>
        <w:rPr>
          <w:rFonts w:hint="eastAsia" w:ascii="宋体" w:hAnsi="宋体" w:eastAsia="宋体" w:cs="宋体"/>
          <w:sz w:val="24"/>
          <w:szCs w:val="24"/>
          <w:lang w:val="en-US" w:eastAsia="zh-Hans"/>
        </w:rPr>
        <w:t>教师在游戏中应</w:t>
      </w:r>
      <w:r>
        <w:rPr>
          <w:rFonts w:hint="eastAsia" w:ascii="宋体" w:hAnsi="宋体" w:eastAsia="宋体" w:cs="宋体"/>
          <w:sz w:val="24"/>
          <w:szCs w:val="24"/>
        </w:rPr>
        <w:t>鼓励幼儿通过低结构材料的添加、转换、组合产生多种变化，体现材料的多功能性，实现一物多玩，或者尝试通过材料组合的方式将高结构材料转变为低结构材料，给幼儿创造更多合作性的情境来促使幼儿之间友好交往的生发，促进幼儿社会性发展。正是在这种幼儿之间自发生成的玩法中，达到了与材料、与同伴的充分的、发自内心的积极互动，从而使幼儿的社会性行为得到了更好的发展。</w:t>
      </w:r>
    </w:p>
    <w:p>
      <w:pPr>
        <w:spacing w:line="360" w:lineRule="auto"/>
        <w:jc w:val="both"/>
        <w:rPr>
          <w:rFonts w:hint="eastAsia" w:ascii="楷体" w:hAnsi="楷体" w:eastAsia="楷体" w:cs="楷体"/>
          <w:b/>
          <w:bCs/>
          <w:i w:val="0"/>
          <w:iCs w:val="0"/>
          <w:sz w:val="24"/>
          <w:szCs w:val="24"/>
          <w:lang w:eastAsia="zh-Hans"/>
        </w:rPr>
      </w:pPr>
      <w:r>
        <w:rPr>
          <w:rFonts w:hint="default" w:ascii="楷体" w:hAnsi="楷体" w:eastAsia="楷体" w:cs="楷体"/>
          <w:b/>
          <w:bCs/>
          <w:i w:val="0"/>
          <w:iCs w:val="0"/>
          <w:sz w:val="24"/>
          <w:szCs w:val="24"/>
          <w:lang w:eastAsia="zh-Hans"/>
        </w:rPr>
        <w:t xml:space="preserve">    </w:t>
      </w:r>
      <w:r>
        <w:rPr>
          <w:rFonts w:hint="eastAsia" w:ascii="楷体" w:hAnsi="楷体" w:eastAsia="楷体" w:cs="楷体"/>
          <w:b/>
          <w:bCs/>
          <w:i w:val="0"/>
          <w:iCs w:val="0"/>
          <w:sz w:val="24"/>
          <w:szCs w:val="24"/>
          <w:lang w:val="en-US" w:eastAsia="zh-Hans"/>
        </w:rPr>
        <w:t>二</w:t>
      </w:r>
      <w:r>
        <w:rPr>
          <w:rFonts w:hint="default"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从</w:t>
      </w:r>
      <w:r>
        <w:rPr>
          <w:rFonts w:hint="eastAsia" w:ascii="宋体" w:hAnsi="宋体" w:eastAsia="宋体" w:cs="宋体"/>
          <w:b/>
          <w:sz w:val="24"/>
          <w:szCs w:val="24"/>
        </w:rPr>
        <w:t>材料数量</w:t>
      </w:r>
      <w:r>
        <w:rPr>
          <w:rFonts w:hint="eastAsia" w:ascii="宋体" w:hAnsi="宋体" w:eastAsia="宋体" w:cs="宋体"/>
          <w:b/>
          <w:sz w:val="24"/>
          <w:szCs w:val="24"/>
          <w:lang w:val="en-US" w:eastAsia="zh-Hans"/>
        </w:rPr>
        <w:t>出发</w:t>
      </w:r>
      <w:r>
        <w:rPr>
          <w:rFonts w:hint="default" w:ascii="宋体" w:hAnsi="宋体" w:eastAsia="宋体" w:cs="宋体"/>
          <w:b/>
          <w:sz w:val="24"/>
          <w:szCs w:val="24"/>
          <w:lang w:eastAsia="zh-Hans"/>
        </w:rPr>
        <w:t>，</w:t>
      </w:r>
      <w:r>
        <w:rPr>
          <w:rFonts w:hint="eastAsia" w:ascii="宋体" w:hAnsi="宋体" w:eastAsia="宋体" w:cs="宋体"/>
          <w:b/>
          <w:sz w:val="24"/>
          <w:szCs w:val="24"/>
        </w:rPr>
        <w:t>把握材料投放的“度”。</w:t>
      </w:r>
    </w:p>
    <w:p>
      <w:pPr>
        <w:spacing w:line="360" w:lineRule="auto"/>
        <w:ind w:firstLine="482" w:firstLineChars="200"/>
        <w:jc w:val="both"/>
        <w:rPr>
          <w:rFonts w:hint="eastAsia" w:ascii="楷体" w:hAnsi="楷体" w:eastAsia="楷体" w:cs="楷体"/>
          <w:b/>
          <w:bCs/>
          <w:i w:val="0"/>
          <w:iCs w:val="0"/>
          <w:sz w:val="24"/>
          <w:szCs w:val="24"/>
          <w:lang w:val="en-US" w:eastAsia="zh-Hans"/>
        </w:rPr>
      </w:pPr>
      <w:r>
        <w:rPr>
          <w:rFonts w:hint="eastAsia"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案例二</w:t>
      </w:r>
      <w:r>
        <w:rPr>
          <w:rFonts w:hint="eastAsia"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花样玩球</w:t>
      </w:r>
      <w:r>
        <w:rPr>
          <w:rFonts w:hint="eastAsia" w:ascii="楷体" w:hAnsi="楷体" w:eastAsia="楷体" w:cs="楷体"/>
          <w:b/>
          <w:bCs/>
          <w:i w:val="0"/>
          <w:iCs w:val="0"/>
          <w:sz w:val="24"/>
          <w:szCs w:val="24"/>
          <w:lang w:eastAsia="zh-Hans"/>
        </w:rPr>
        <w:t>】</w:t>
      </w:r>
    </w:p>
    <w:p>
      <w:pPr>
        <w:widowControl/>
        <w:spacing w:line="360" w:lineRule="auto"/>
        <w:ind w:firstLine="482"/>
        <w:jc w:val="left"/>
        <w:rPr>
          <w:rFonts w:hint="eastAsia" w:ascii="楷体" w:hAnsi="楷体" w:eastAsia="楷体" w:cs="楷体"/>
          <w:kern w:val="0"/>
          <w:sz w:val="24"/>
          <w:szCs w:val="24"/>
          <w:lang w:val="en-US" w:eastAsia="zh-Hans"/>
        </w:rPr>
      </w:pPr>
      <w:r>
        <w:rPr>
          <w:rFonts w:hint="eastAsia" w:ascii="楷体" w:hAnsi="楷体" w:eastAsia="楷体" w:cs="楷体"/>
          <w:kern w:val="0"/>
          <w:sz w:val="24"/>
          <w:szCs w:val="24"/>
          <w:lang w:val="en-US" w:eastAsia="zh-Hans"/>
        </w:rPr>
        <w:t>片段一</w:t>
      </w:r>
      <w:r>
        <w:rPr>
          <w:rFonts w:hint="default" w:ascii="楷体" w:hAnsi="楷体" w:eastAsia="楷体" w:cs="楷体"/>
          <w:kern w:val="0"/>
          <w:sz w:val="24"/>
          <w:szCs w:val="24"/>
          <w:lang w:eastAsia="zh-Hans"/>
        </w:rPr>
        <w:t>：</w:t>
      </w:r>
    </w:p>
    <w:p>
      <w:pPr>
        <w:widowControl/>
        <w:spacing w:line="360" w:lineRule="auto"/>
        <w:ind w:firstLine="482"/>
        <w:jc w:val="left"/>
        <w:rPr>
          <w:rFonts w:hint="eastAsia" w:ascii="楷体" w:hAnsi="楷体" w:eastAsia="楷体" w:cs="楷体"/>
          <w:kern w:val="0"/>
          <w:sz w:val="24"/>
          <w:szCs w:val="24"/>
        </w:rPr>
      </w:pPr>
      <w:r>
        <w:rPr>
          <w:rFonts w:hint="eastAsia" w:ascii="楷体" w:hAnsi="楷体" w:eastAsia="楷体" w:cs="楷体"/>
          <w:b/>
          <w:bCs/>
          <w:kern w:val="0"/>
          <w:sz w:val="24"/>
          <w:szCs w:val="24"/>
        </w:rPr>
        <w:t>（</w:t>
      </w:r>
      <w:r>
        <w:rPr>
          <w:rFonts w:hint="eastAsia" w:ascii="楷体" w:hAnsi="楷体" w:eastAsia="楷体" w:cs="楷体"/>
          <w:b/>
          <w:bCs/>
          <w:kern w:val="0"/>
          <w:sz w:val="24"/>
          <w:szCs w:val="24"/>
          <w:lang w:val="en-US" w:eastAsia="zh-Hans"/>
        </w:rPr>
        <w:t>材料数量与幼儿人数比例为</w:t>
      </w:r>
      <w:r>
        <w:rPr>
          <w:rFonts w:hint="default" w:ascii="楷体" w:hAnsi="楷体" w:eastAsia="楷体" w:cs="楷体"/>
          <w:b/>
          <w:bCs/>
          <w:kern w:val="0"/>
          <w:sz w:val="24"/>
          <w:szCs w:val="24"/>
          <w:lang w:eastAsia="zh-Hans"/>
        </w:rPr>
        <w:t>1</w:t>
      </w:r>
      <w:r>
        <w:rPr>
          <w:rFonts w:hint="eastAsia" w:ascii="楷体" w:hAnsi="楷体" w:eastAsia="楷体" w:cs="楷体"/>
          <w:b/>
          <w:bCs/>
          <w:kern w:val="0"/>
          <w:sz w:val="24"/>
          <w:szCs w:val="24"/>
          <w:lang w:val="en-US" w:eastAsia="zh-Hans"/>
        </w:rPr>
        <w:t>:</w:t>
      </w:r>
      <w:r>
        <w:rPr>
          <w:rFonts w:hint="default" w:ascii="楷体" w:hAnsi="楷体" w:eastAsia="楷体" w:cs="楷体"/>
          <w:b/>
          <w:bCs/>
          <w:kern w:val="0"/>
          <w:sz w:val="24"/>
          <w:szCs w:val="24"/>
          <w:lang w:eastAsia="zh-Hans"/>
        </w:rPr>
        <w:t>1</w:t>
      </w:r>
      <w:r>
        <w:rPr>
          <w:rFonts w:hint="eastAsia" w:ascii="楷体" w:hAnsi="楷体" w:eastAsia="楷体" w:cs="楷体"/>
          <w:b/>
          <w:bCs/>
          <w:kern w:val="0"/>
          <w:sz w:val="24"/>
          <w:szCs w:val="24"/>
        </w:rPr>
        <w:t>）</w:t>
      </w:r>
      <w:r>
        <w:rPr>
          <w:rFonts w:hint="eastAsia" w:ascii="楷体" w:hAnsi="楷体" w:eastAsia="楷体" w:cs="楷体"/>
          <w:kern w:val="0"/>
          <w:sz w:val="24"/>
          <w:szCs w:val="24"/>
          <w:lang w:val="en-US" w:eastAsia="zh-Hans"/>
        </w:rPr>
        <w:t>游戏开始</w:t>
      </w:r>
      <w:r>
        <w:rPr>
          <w:rFonts w:hint="default" w:ascii="楷体" w:hAnsi="楷体" w:eastAsia="楷体" w:cs="楷体"/>
          <w:kern w:val="0"/>
          <w:sz w:val="24"/>
          <w:szCs w:val="24"/>
          <w:lang w:eastAsia="zh-Hans"/>
        </w:rPr>
        <w:t>，</w:t>
      </w:r>
      <w:r>
        <w:rPr>
          <w:rFonts w:hint="eastAsia" w:ascii="楷体" w:hAnsi="楷体" w:eastAsia="楷体" w:cs="楷体"/>
          <w:kern w:val="0"/>
          <w:sz w:val="24"/>
          <w:szCs w:val="24"/>
        </w:rPr>
        <w:t>泽泽拿到球开始拍球，在老师问到：“除了拍球，还能怎么玩呢？”泽泽用头向上顶球，老师看到说：“他还会顶球呢！”一直到</w:t>
      </w:r>
      <w:r>
        <w:rPr>
          <w:rFonts w:hint="eastAsia" w:ascii="楷体" w:hAnsi="楷体" w:eastAsia="楷体" w:cs="楷体"/>
          <w:kern w:val="0"/>
          <w:sz w:val="24"/>
          <w:szCs w:val="24"/>
          <w:lang w:val="en-US" w:eastAsia="zh-Hans"/>
        </w:rPr>
        <w:t>游戏</w:t>
      </w:r>
      <w:r>
        <w:rPr>
          <w:rFonts w:hint="eastAsia" w:ascii="楷体" w:hAnsi="楷体" w:eastAsia="楷体" w:cs="楷体"/>
          <w:kern w:val="0"/>
          <w:sz w:val="24"/>
          <w:szCs w:val="24"/>
        </w:rPr>
        <w:t>活动结束，泽泽都在独自玩顶球游戏。</w:t>
      </w:r>
    </w:p>
    <w:p>
      <w:pPr>
        <w:widowControl/>
        <w:spacing w:line="360" w:lineRule="auto"/>
        <w:ind w:firstLine="482"/>
        <w:jc w:val="left"/>
        <w:rPr>
          <w:rFonts w:hint="eastAsia" w:ascii="楷体" w:hAnsi="楷体" w:eastAsia="楷体" w:cs="楷体"/>
          <w:kern w:val="0"/>
          <w:sz w:val="24"/>
          <w:szCs w:val="24"/>
          <w:lang w:val="en-US" w:eastAsia="zh-Hans"/>
        </w:rPr>
      </w:pPr>
      <w:r>
        <w:rPr>
          <w:rFonts w:hint="eastAsia" w:ascii="楷体" w:hAnsi="楷体" w:eastAsia="楷体" w:cs="楷体"/>
          <w:kern w:val="0"/>
          <w:sz w:val="24"/>
          <w:szCs w:val="24"/>
          <w:lang w:val="en-US" w:eastAsia="zh-Hans"/>
        </w:rPr>
        <w:t>片段二</w:t>
      </w:r>
      <w:r>
        <w:rPr>
          <w:rFonts w:hint="default" w:ascii="楷体" w:hAnsi="楷体" w:eastAsia="楷体" w:cs="楷体"/>
          <w:kern w:val="0"/>
          <w:sz w:val="24"/>
          <w:szCs w:val="24"/>
          <w:lang w:eastAsia="zh-Hans"/>
        </w:rPr>
        <w:t>：</w:t>
      </w:r>
    </w:p>
    <w:p>
      <w:pPr>
        <w:widowControl/>
        <w:spacing w:line="360" w:lineRule="auto"/>
        <w:ind w:firstLine="482"/>
        <w:jc w:val="left"/>
        <w:rPr>
          <w:rFonts w:hint="eastAsia" w:ascii="楷体" w:hAnsi="楷体" w:eastAsia="楷体" w:cs="楷体"/>
          <w:kern w:val="0"/>
          <w:sz w:val="24"/>
          <w:szCs w:val="24"/>
        </w:rPr>
      </w:pPr>
      <w:r>
        <w:rPr>
          <w:rFonts w:hint="eastAsia" w:ascii="楷体" w:hAnsi="楷体" w:eastAsia="楷体" w:cs="楷体"/>
          <w:b/>
          <w:bCs/>
          <w:kern w:val="0"/>
          <w:sz w:val="24"/>
          <w:szCs w:val="24"/>
        </w:rPr>
        <w:t>（</w:t>
      </w:r>
      <w:r>
        <w:rPr>
          <w:rFonts w:hint="eastAsia" w:ascii="楷体" w:hAnsi="楷体" w:eastAsia="楷体" w:cs="楷体"/>
          <w:b/>
          <w:bCs/>
          <w:kern w:val="0"/>
          <w:sz w:val="24"/>
          <w:szCs w:val="24"/>
          <w:lang w:val="en-US" w:eastAsia="zh-Hans"/>
        </w:rPr>
        <w:t>材料数量与幼儿人数比例为</w:t>
      </w:r>
      <w:r>
        <w:rPr>
          <w:rFonts w:hint="default" w:ascii="楷体" w:hAnsi="楷体" w:eastAsia="楷体" w:cs="楷体"/>
          <w:b/>
          <w:bCs/>
          <w:kern w:val="0"/>
          <w:sz w:val="24"/>
          <w:szCs w:val="24"/>
          <w:lang w:eastAsia="zh-Hans"/>
        </w:rPr>
        <w:t>1</w:t>
      </w:r>
      <w:r>
        <w:rPr>
          <w:rFonts w:hint="eastAsia" w:ascii="楷体" w:hAnsi="楷体" w:eastAsia="楷体" w:cs="楷体"/>
          <w:b/>
          <w:bCs/>
          <w:kern w:val="0"/>
          <w:sz w:val="24"/>
          <w:szCs w:val="24"/>
          <w:lang w:val="en-US" w:eastAsia="zh-Hans"/>
        </w:rPr>
        <w:t>:</w:t>
      </w:r>
      <w:r>
        <w:rPr>
          <w:rFonts w:hint="default" w:ascii="楷体" w:hAnsi="楷体" w:eastAsia="楷体" w:cs="楷体"/>
          <w:b/>
          <w:bCs/>
          <w:kern w:val="0"/>
          <w:sz w:val="24"/>
          <w:szCs w:val="24"/>
          <w:lang w:eastAsia="zh-Hans"/>
        </w:rPr>
        <w:t>2</w:t>
      </w:r>
      <w:r>
        <w:rPr>
          <w:rFonts w:hint="eastAsia" w:ascii="楷体" w:hAnsi="楷体" w:eastAsia="楷体" w:cs="楷体"/>
          <w:b/>
          <w:bCs/>
          <w:kern w:val="0"/>
          <w:sz w:val="24"/>
          <w:szCs w:val="24"/>
        </w:rPr>
        <w:t>）</w:t>
      </w:r>
      <w:r>
        <w:rPr>
          <w:rFonts w:hint="eastAsia" w:ascii="楷体" w:hAnsi="楷体" w:eastAsia="楷体" w:cs="楷体"/>
          <w:kern w:val="0"/>
          <w:sz w:val="24"/>
          <w:szCs w:val="24"/>
          <w:lang w:val="en-US" w:eastAsia="zh-Hans"/>
        </w:rPr>
        <w:t>游戏</w:t>
      </w:r>
      <w:r>
        <w:rPr>
          <w:rFonts w:hint="eastAsia" w:ascii="楷体" w:hAnsi="楷体" w:eastAsia="楷体" w:cs="楷体"/>
          <w:kern w:val="0"/>
          <w:sz w:val="24"/>
          <w:szCs w:val="24"/>
        </w:rPr>
        <w:t>开始，泽泽就和另一名男孩A一起踢球。玩了一会，泽泽：我们这样来传球吧！A:好累啊，走，我们去阴凉的地方。两人一同前往。泽泽在传球时，被一个孩子打断，泽泽大声对他说：“干嘛呀！”接着他们开始玩投篮游戏（同一个篮筐），两个人轮流玩，一人一次，泽泽会说：该我玩了。中途有女孩子想要加入他们，但是泽泽未同意：“你们去找伙伴玩。”泽泽和A开始一人一个球筐轮流投，泽泽：“你先投。”A：“啊呀，没进，你来。”两个人一人一次，友好游戏。</w:t>
      </w:r>
      <w:r>
        <w:rPr>
          <w:rFonts w:hint="default" w:ascii="楷体" w:hAnsi="楷体" w:eastAsia="楷体" w:cs="楷体"/>
          <w:kern w:val="0"/>
          <w:sz w:val="24"/>
          <w:szCs w:val="24"/>
        </w:rPr>
        <w:t>6</w:t>
      </w:r>
      <w:r>
        <w:rPr>
          <w:rFonts w:hint="eastAsia" w:ascii="楷体" w:hAnsi="楷体" w:eastAsia="楷体" w:cs="楷体"/>
          <w:kern w:val="0"/>
          <w:sz w:val="24"/>
          <w:szCs w:val="24"/>
          <w:lang w:val="en-US" w:eastAsia="zh-Hans"/>
        </w:rPr>
        <w:t>分钟后</w:t>
      </w:r>
      <w:r>
        <w:rPr>
          <w:rFonts w:hint="default" w:ascii="楷体" w:hAnsi="楷体" w:eastAsia="楷体" w:cs="楷体"/>
          <w:kern w:val="0"/>
          <w:sz w:val="24"/>
          <w:szCs w:val="24"/>
          <w:lang w:eastAsia="zh-Hans"/>
        </w:rPr>
        <w:t>，</w:t>
      </w:r>
      <w:r>
        <w:rPr>
          <w:rFonts w:hint="eastAsia" w:ascii="楷体" w:hAnsi="楷体" w:eastAsia="楷体" w:cs="楷体"/>
          <w:kern w:val="0"/>
          <w:sz w:val="24"/>
          <w:szCs w:val="24"/>
        </w:rPr>
        <w:t>两个人来到滑滑梯，将球投到滑梯上，也是轮流投，期间有一次泽泽对A说：“我还没玩，你犯规。”说完A将球给了泽泽。</w:t>
      </w:r>
    </w:p>
    <w:p>
      <w:pPr>
        <w:spacing w:line="360" w:lineRule="auto"/>
        <w:ind w:firstLine="482" w:firstLineChars="200"/>
        <w:jc w:val="both"/>
        <w:rPr>
          <w:rFonts w:hint="default" w:ascii="楷体" w:hAnsi="楷体" w:eastAsia="楷体" w:cs="楷体"/>
          <w:b/>
          <w:bCs/>
          <w:i w:val="0"/>
          <w:iCs w:val="0"/>
          <w:sz w:val="24"/>
          <w:szCs w:val="24"/>
          <w:lang w:eastAsia="zh-Hans"/>
        </w:rPr>
      </w:pPr>
      <w:r>
        <w:rPr>
          <w:rFonts w:hint="default"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我的分析</w:t>
      </w:r>
      <w:r>
        <w:rPr>
          <w:rFonts w:hint="default" w:ascii="楷体" w:hAnsi="楷体" w:eastAsia="楷体" w:cs="楷体"/>
          <w:b/>
          <w:bCs/>
          <w:i w:val="0"/>
          <w:iCs w:val="0"/>
          <w:sz w:val="24"/>
          <w:szCs w:val="24"/>
          <w:lang w:eastAsia="zh-Hans"/>
        </w:rPr>
        <w:t>】</w:t>
      </w:r>
    </w:p>
    <w:p>
      <w:pPr>
        <w:widowControl/>
        <w:spacing w:line="360" w:lineRule="auto"/>
        <w:ind w:firstLine="482"/>
        <w:jc w:val="left"/>
        <w:rPr>
          <w:rFonts w:hint="default" w:ascii="宋体" w:hAnsi="宋体" w:cs="宋体"/>
          <w:b w:val="0"/>
          <w:bCs w:val="0"/>
          <w:kern w:val="0"/>
          <w:sz w:val="24"/>
          <w:szCs w:val="24"/>
        </w:rPr>
      </w:pPr>
      <w:r>
        <w:rPr>
          <w:rFonts w:hint="eastAsia" w:asciiTheme="minorEastAsia" w:hAnsiTheme="minorEastAsia" w:eastAsiaTheme="minorEastAsia" w:cstheme="minorEastAsia"/>
          <w:b w:val="0"/>
          <w:bCs w:val="0"/>
          <w:kern w:val="0"/>
          <w:sz w:val="24"/>
          <w:szCs w:val="24"/>
        </w:rPr>
        <w:t>《</w:t>
      </w:r>
      <w:r>
        <w:rPr>
          <w:rFonts w:hint="eastAsia" w:asciiTheme="minorEastAsia" w:hAnsiTheme="minorEastAsia" w:eastAsiaTheme="minorEastAsia" w:cstheme="minorEastAsia"/>
          <w:kern w:val="0"/>
          <w:sz w:val="24"/>
          <w:szCs w:val="24"/>
        </w:rPr>
        <w:t>3-6岁儿童学习与发展指南</w:t>
      </w:r>
      <w:r>
        <w:rPr>
          <w:rFonts w:hint="eastAsia" w:asciiTheme="minorEastAsia" w:hAnsiTheme="minorEastAsia" w:eastAsiaTheme="minorEastAsia" w:cstheme="minorEastAsia"/>
          <w:b w:val="0"/>
          <w:bCs w:val="0"/>
          <w:kern w:val="0"/>
          <w:sz w:val="24"/>
          <w:szCs w:val="24"/>
        </w:rPr>
        <w:t>》中指出</w:t>
      </w:r>
      <w:r>
        <w:rPr>
          <w:rFonts w:hint="default" w:asciiTheme="minorEastAsia" w:hAnsiTheme="minorEastAsia" w:cstheme="minorEastAsia"/>
          <w:b w:val="0"/>
          <w:bCs w:val="0"/>
          <w:kern w:val="0"/>
          <w:sz w:val="24"/>
          <w:szCs w:val="24"/>
        </w:rPr>
        <w:t>：</w:t>
      </w:r>
      <w:r>
        <w:rPr>
          <w:rFonts w:hint="eastAsia" w:asciiTheme="minorEastAsia" w:hAnsiTheme="minorEastAsia" w:cstheme="minorEastAsia"/>
          <w:b w:val="0"/>
          <w:bCs w:val="0"/>
          <w:kern w:val="0"/>
          <w:sz w:val="24"/>
          <w:szCs w:val="24"/>
          <w:lang w:eastAsia="zh-Hans"/>
        </w:rPr>
        <w:t>“</w:t>
      </w:r>
      <w:r>
        <w:rPr>
          <w:rFonts w:hint="default" w:ascii="宋体" w:hAnsi="宋体" w:cs="宋体"/>
          <w:b w:val="0"/>
          <w:bCs w:val="0"/>
          <w:kern w:val="0"/>
          <w:sz w:val="24"/>
          <w:szCs w:val="24"/>
        </w:rPr>
        <w:t>良好的同伴交往是幼儿社会性发展的重要标志。</w:t>
      </w:r>
      <w:r>
        <w:rPr>
          <w:rFonts w:hint="eastAsia"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案例二</w:t>
      </w:r>
      <w:r>
        <w:rPr>
          <w:rFonts w:hint="default" w:ascii="宋体" w:hAnsi="宋体" w:cs="宋体"/>
          <w:b w:val="0"/>
          <w:bCs w:val="0"/>
          <w:kern w:val="0"/>
          <w:sz w:val="24"/>
          <w:szCs w:val="24"/>
        </w:rPr>
        <w:t>中，</w:t>
      </w:r>
      <w:r>
        <w:rPr>
          <w:rFonts w:hint="eastAsia" w:ascii="宋体" w:hAnsi="宋体" w:cs="宋体"/>
          <w:b w:val="0"/>
          <w:bCs w:val="0"/>
          <w:kern w:val="0"/>
          <w:sz w:val="24"/>
          <w:szCs w:val="24"/>
          <w:lang w:val="en-US" w:eastAsia="zh-Hans"/>
        </w:rPr>
        <w:t>该</w:t>
      </w:r>
      <w:r>
        <w:rPr>
          <w:rFonts w:hint="default" w:ascii="宋体" w:hAnsi="宋体" w:cs="宋体"/>
          <w:b w:val="0"/>
          <w:bCs w:val="0"/>
          <w:kern w:val="0"/>
          <w:sz w:val="24"/>
          <w:szCs w:val="24"/>
        </w:rPr>
        <w:t>幼儿</w:t>
      </w:r>
      <w:r>
        <w:rPr>
          <w:rFonts w:hint="eastAsia" w:ascii="宋体" w:hAnsi="宋体" w:cs="宋体"/>
          <w:b w:val="0"/>
          <w:bCs w:val="0"/>
          <w:kern w:val="0"/>
          <w:sz w:val="24"/>
          <w:szCs w:val="24"/>
          <w:lang w:val="en-US" w:eastAsia="zh-Hans"/>
        </w:rPr>
        <w:t>主动寻求同伴的合作加入</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在共同游戏的过程中</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自发产生游戏规则</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轮流玩</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并自觉遵守规则</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可见</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该幼儿</w:t>
      </w:r>
      <w:r>
        <w:rPr>
          <w:rFonts w:hint="default" w:ascii="宋体" w:hAnsi="宋体" w:cs="宋体"/>
          <w:b w:val="0"/>
          <w:bCs w:val="0"/>
          <w:kern w:val="0"/>
          <w:sz w:val="24"/>
          <w:szCs w:val="24"/>
        </w:rPr>
        <w:t>社会性发展较为良好，能够友好的和同伴相处，能遵守基本的行为规范。</w:t>
      </w:r>
    </w:p>
    <w:p>
      <w:pPr>
        <w:widowControl/>
        <w:spacing w:line="360" w:lineRule="auto"/>
        <w:ind w:firstLine="482"/>
        <w:jc w:val="left"/>
        <w:rPr>
          <w:rFonts w:hint="default" w:ascii="宋体" w:hAnsi="宋体" w:cs="宋体"/>
          <w:b w:val="0"/>
          <w:bCs w:val="0"/>
          <w:kern w:val="0"/>
          <w:sz w:val="24"/>
          <w:szCs w:val="24"/>
        </w:rPr>
      </w:pPr>
      <w:r>
        <w:rPr>
          <w:rFonts w:hint="eastAsia" w:ascii="宋体" w:hAnsi="宋体" w:cs="宋体"/>
          <w:b w:val="0"/>
          <w:bCs w:val="0"/>
          <w:kern w:val="0"/>
          <w:sz w:val="24"/>
          <w:szCs w:val="24"/>
          <w:lang w:val="en-US" w:eastAsia="zh-Hans"/>
        </w:rPr>
        <w:t>在案例二中</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教师事先预设了两种材料投放方式</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第一次投放材料充足</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每个幼儿都拥有一个活动材料</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材料数量与幼儿人数比例为</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lang w:val="en-US" w:eastAsia="zh-Hans"/>
        </w:rPr>
        <w:t>:</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lang w:val="en-US" w:eastAsia="zh-Hans"/>
        </w:rPr>
        <w:t>第二次是在原来的数量基础上减少材料的投放</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材料数量与幼儿人数比例</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lang w:val="en-US" w:eastAsia="zh-Hans"/>
        </w:rPr>
        <w:t>:</w:t>
      </w:r>
      <w:r>
        <w:rPr>
          <w:rFonts w:hint="default" w:ascii="宋体" w:hAnsi="宋体" w:cs="宋体"/>
          <w:b w:val="0"/>
          <w:bCs w:val="0"/>
          <w:kern w:val="0"/>
          <w:sz w:val="24"/>
          <w:szCs w:val="24"/>
          <w:lang w:eastAsia="zh-Hans"/>
        </w:rPr>
        <w:t>2，</w:t>
      </w:r>
      <w:r>
        <w:rPr>
          <w:rFonts w:hint="eastAsia" w:ascii="宋体" w:hAnsi="宋体" w:cs="宋体"/>
          <w:b w:val="0"/>
          <w:bCs w:val="0"/>
          <w:kern w:val="0"/>
          <w:sz w:val="24"/>
          <w:szCs w:val="24"/>
          <w:lang w:val="en-US" w:eastAsia="zh-Hans"/>
        </w:rPr>
        <w:t>分别从两次游戏中幼儿社会交往情况来看</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当材料与幼儿比例为</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lang w:val="en-US" w:eastAsia="zh-Hans"/>
        </w:rPr>
        <w:t>:</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lang w:val="en-US" w:eastAsia="zh-Hans"/>
        </w:rPr>
        <w:t>时</w:t>
      </w:r>
      <w:r>
        <w:rPr>
          <w:rFonts w:hint="default" w:ascii="宋体" w:hAnsi="宋体" w:cs="宋体"/>
          <w:b w:val="0"/>
          <w:bCs w:val="0"/>
          <w:kern w:val="0"/>
          <w:sz w:val="24"/>
          <w:szCs w:val="24"/>
        </w:rPr>
        <w:t>，泽泽</w:t>
      </w:r>
      <w:r>
        <w:rPr>
          <w:rFonts w:hint="eastAsia" w:ascii="宋体" w:hAnsi="宋体" w:cs="宋体"/>
          <w:b w:val="0"/>
          <w:bCs w:val="0"/>
          <w:kern w:val="0"/>
          <w:sz w:val="24"/>
          <w:szCs w:val="24"/>
          <w:lang w:val="en-US" w:eastAsia="zh-Hans"/>
        </w:rPr>
        <w:t>的社会交往只限于同伴之间语言上的交流</w:t>
      </w:r>
      <w:r>
        <w:rPr>
          <w:rFonts w:hint="default" w:ascii="宋体" w:hAnsi="宋体" w:cs="宋体"/>
          <w:b w:val="0"/>
          <w:bCs w:val="0"/>
          <w:kern w:val="0"/>
          <w:sz w:val="24"/>
          <w:szCs w:val="24"/>
        </w:rPr>
        <w:t>，</w:t>
      </w:r>
      <w:r>
        <w:rPr>
          <w:rFonts w:hint="eastAsia" w:ascii="宋体" w:hAnsi="宋体" w:cs="宋体"/>
          <w:b w:val="0"/>
          <w:bCs w:val="0"/>
          <w:kern w:val="0"/>
          <w:sz w:val="24"/>
          <w:szCs w:val="24"/>
          <w:lang w:val="en-US" w:eastAsia="zh-Hans"/>
        </w:rPr>
        <w:t>达不到提高幼儿社会性水平的活动效果</w:t>
      </w:r>
      <w:r>
        <w:rPr>
          <w:rFonts w:hint="default" w:ascii="宋体" w:hAnsi="宋体" w:cs="宋体"/>
          <w:b w:val="0"/>
          <w:bCs w:val="0"/>
          <w:kern w:val="0"/>
          <w:sz w:val="24"/>
          <w:szCs w:val="24"/>
          <w:lang w:eastAsia="zh-Hans"/>
        </w:rPr>
        <w:t>，</w:t>
      </w:r>
      <w:r>
        <w:rPr>
          <w:rFonts w:hint="default" w:ascii="宋体" w:hAnsi="宋体" w:cs="宋体"/>
          <w:b w:val="0"/>
          <w:bCs w:val="0"/>
          <w:kern w:val="0"/>
          <w:sz w:val="24"/>
          <w:szCs w:val="24"/>
        </w:rPr>
        <w:t>而</w:t>
      </w:r>
      <w:r>
        <w:rPr>
          <w:rFonts w:hint="eastAsia" w:ascii="宋体" w:hAnsi="宋体" w:cs="宋体"/>
          <w:b w:val="0"/>
          <w:bCs w:val="0"/>
          <w:kern w:val="0"/>
          <w:sz w:val="24"/>
          <w:szCs w:val="24"/>
          <w:lang w:val="en-US" w:eastAsia="zh-Hans"/>
        </w:rPr>
        <w:t>材料与幼儿比例为</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lang w:val="en-US" w:eastAsia="zh-Hans"/>
        </w:rPr>
        <w:t>:</w:t>
      </w:r>
      <w:r>
        <w:rPr>
          <w:rFonts w:hint="default" w:ascii="宋体" w:hAnsi="宋体" w:cs="宋体"/>
          <w:b w:val="0"/>
          <w:bCs w:val="0"/>
          <w:kern w:val="0"/>
          <w:sz w:val="24"/>
          <w:szCs w:val="24"/>
          <w:lang w:eastAsia="zh-Hans"/>
        </w:rPr>
        <w:t>2</w:t>
      </w:r>
      <w:r>
        <w:rPr>
          <w:rFonts w:hint="eastAsia" w:ascii="宋体" w:hAnsi="宋体" w:cs="宋体"/>
          <w:b w:val="0"/>
          <w:bCs w:val="0"/>
          <w:kern w:val="0"/>
          <w:sz w:val="24"/>
          <w:szCs w:val="24"/>
          <w:lang w:val="en-US" w:eastAsia="zh-Hans"/>
        </w:rPr>
        <w:t>时</w:t>
      </w:r>
      <w:r>
        <w:rPr>
          <w:rFonts w:hint="default" w:ascii="宋体" w:hAnsi="宋体" w:cs="宋体"/>
          <w:b w:val="0"/>
          <w:bCs w:val="0"/>
          <w:kern w:val="0"/>
          <w:sz w:val="24"/>
          <w:szCs w:val="24"/>
        </w:rPr>
        <w:t>，</w:t>
      </w:r>
      <w:r>
        <w:rPr>
          <w:rFonts w:hint="eastAsia" w:ascii="宋体" w:hAnsi="宋体" w:cs="宋体"/>
          <w:b w:val="0"/>
          <w:bCs w:val="0"/>
          <w:kern w:val="0"/>
          <w:sz w:val="24"/>
          <w:szCs w:val="24"/>
          <w:lang w:val="en-US" w:eastAsia="zh-Hans"/>
        </w:rPr>
        <w:t>在</w:t>
      </w:r>
      <w:r>
        <w:rPr>
          <w:rFonts w:hint="default" w:ascii="宋体" w:hAnsi="宋体" w:cs="宋体"/>
          <w:b w:val="0"/>
          <w:bCs w:val="0"/>
          <w:kern w:val="0"/>
          <w:sz w:val="24"/>
          <w:szCs w:val="24"/>
        </w:rPr>
        <w:t>整个10分钟的活动内，</w:t>
      </w:r>
      <w:r>
        <w:rPr>
          <w:rFonts w:hint="eastAsia" w:ascii="宋体" w:hAnsi="宋体" w:cs="宋体"/>
          <w:b w:val="0"/>
          <w:bCs w:val="0"/>
          <w:kern w:val="0"/>
          <w:sz w:val="24"/>
          <w:szCs w:val="24"/>
          <w:lang w:val="en-US" w:eastAsia="zh-Hans"/>
        </w:rPr>
        <w:t>该幼儿行为</w:t>
      </w:r>
      <w:r>
        <w:rPr>
          <w:rFonts w:hint="default" w:ascii="宋体" w:hAnsi="宋体" w:cs="宋体"/>
          <w:b w:val="0"/>
          <w:bCs w:val="0"/>
          <w:kern w:val="0"/>
          <w:sz w:val="24"/>
          <w:szCs w:val="24"/>
        </w:rPr>
        <w:t>都伴随着良好的同伴交往、合作行为、规则意识，</w:t>
      </w:r>
      <w:r>
        <w:rPr>
          <w:rFonts w:hint="eastAsia" w:ascii="宋体" w:hAnsi="宋体" w:cs="宋体"/>
          <w:b w:val="0"/>
          <w:bCs w:val="0"/>
          <w:kern w:val="0"/>
          <w:sz w:val="24"/>
          <w:szCs w:val="24"/>
          <w:lang w:val="en-US" w:eastAsia="zh-Hans"/>
        </w:rPr>
        <w:t>亲社会行为频次明显增加</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可见</w:t>
      </w:r>
      <w:r>
        <w:rPr>
          <w:rFonts w:hint="default" w:ascii="宋体" w:hAnsi="宋体" w:cs="宋体"/>
          <w:b w:val="0"/>
          <w:bCs w:val="0"/>
          <w:kern w:val="0"/>
          <w:sz w:val="24"/>
          <w:szCs w:val="24"/>
          <w:lang w:eastAsia="zh-Hans"/>
        </w:rPr>
        <w:t>，</w:t>
      </w:r>
      <w:r>
        <w:rPr>
          <w:rFonts w:hint="default" w:ascii="宋体" w:hAnsi="宋体" w:cs="宋体"/>
          <w:b w:val="0"/>
          <w:bCs w:val="0"/>
          <w:kern w:val="0"/>
          <w:sz w:val="24"/>
          <w:szCs w:val="24"/>
        </w:rPr>
        <w:t>游戏材料</w:t>
      </w:r>
      <w:r>
        <w:rPr>
          <w:rFonts w:hint="eastAsia" w:ascii="宋体" w:hAnsi="宋体" w:cs="宋体"/>
          <w:b w:val="0"/>
          <w:bCs w:val="0"/>
          <w:kern w:val="0"/>
          <w:sz w:val="24"/>
          <w:szCs w:val="24"/>
          <w:lang w:val="en-US" w:eastAsia="zh-Hans"/>
        </w:rPr>
        <w:t>的投放</w:t>
      </w:r>
      <w:r>
        <w:rPr>
          <w:rFonts w:hint="default" w:ascii="宋体" w:hAnsi="宋体" w:cs="宋体"/>
          <w:b w:val="0"/>
          <w:bCs w:val="0"/>
          <w:kern w:val="0"/>
          <w:sz w:val="24"/>
          <w:szCs w:val="24"/>
        </w:rPr>
        <w:t>数量对幼儿社会性发展有所影响，材料减少时</w:t>
      </w:r>
      <w:r>
        <w:rPr>
          <w:rFonts w:hint="eastAsia" w:ascii="宋体" w:hAnsi="宋体" w:cs="宋体"/>
          <w:b w:val="0"/>
          <w:bCs w:val="0"/>
          <w:kern w:val="0"/>
          <w:sz w:val="24"/>
          <w:szCs w:val="24"/>
          <w:lang w:val="en-US" w:eastAsia="zh-Hans"/>
        </w:rPr>
        <w:t>幼儿亲社会行为</w:t>
      </w:r>
      <w:r>
        <w:rPr>
          <w:rFonts w:hint="default" w:ascii="宋体" w:hAnsi="宋体" w:cs="宋体"/>
          <w:b w:val="0"/>
          <w:bCs w:val="0"/>
          <w:kern w:val="0"/>
          <w:sz w:val="24"/>
          <w:szCs w:val="24"/>
        </w:rPr>
        <w:t>发生频次高于材料充足时。</w:t>
      </w:r>
    </w:p>
    <w:p>
      <w:pPr>
        <w:widowControl/>
        <w:spacing w:line="360" w:lineRule="auto"/>
        <w:ind w:firstLine="482"/>
        <w:jc w:val="left"/>
        <w:rPr>
          <w:rFonts w:hint="default" w:ascii="楷体" w:hAnsi="楷体" w:eastAsia="楷体" w:cs="楷体"/>
          <w:b/>
          <w:bCs/>
          <w:i w:val="0"/>
          <w:iCs w:val="0"/>
          <w:sz w:val="24"/>
          <w:szCs w:val="24"/>
          <w:lang w:eastAsia="zh-Hans"/>
        </w:rPr>
      </w:pPr>
      <w:r>
        <w:rPr>
          <w:rFonts w:hint="default" w:ascii="楷体" w:hAnsi="楷体" w:eastAsia="楷体" w:cs="楷体"/>
          <w:b/>
          <w:bCs/>
          <w:i w:val="0"/>
          <w:iCs w:val="0"/>
          <w:sz w:val="24"/>
          <w:szCs w:val="24"/>
          <w:lang w:eastAsia="zh-Hans"/>
        </w:rPr>
        <w:t>【</w:t>
      </w:r>
      <w:r>
        <w:rPr>
          <w:rFonts w:hint="eastAsia" w:ascii="楷体" w:hAnsi="楷体" w:eastAsia="楷体" w:cs="楷体"/>
          <w:b/>
          <w:bCs/>
          <w:i w:val="0"/>
          <w:iCs w:val="0"/>
          <w:sz w:val="24"/>
          <w:szCs w:val="24"/>
          <w:lang w:val="en-US" w:eastAsia="zh-Hans"/>
        </w:rPr>
        <w:t>我的思考</w:t>
      </w:r>
      <w:r>
        <w:rPr>
          <w:rFonts w:hint="default" w:ascii="楷体" w:hAnsi="楷体" w:eastAsia="楷体" w:cs="楷体"/>
          <w:b/>
          <w:bCs/>
          <w:i w:val="0"/>
          <w:iCs w:val="0"/>
          <w:sz w:val="24"/>
          <w:szCs w:val="24"/>
          <w:lang w:eastAsia="zh-Hans"/>
        </w:rPr>
        <w:t>】</w:t>
      </w:r>
    </w:p>
    <w:p>
      <w:pPr>
        <w:widowControl/>
        <w:spacing w:line="360" w:lineRule="auto"/>
        <w:ind w:firstLine="482"/>
        <w:jc w:val="left"/>
        <w:rPr>
          <w:rFonts w:hint="eastAsia" w:ascii="宋体" w:hAnsi="宋体" w:cs="宋体"/>
          <w:b w:val="0"/>
          <w:bCs w:val="0"/>
          <w:kern w:val="0"/>
          <w:sz w:val="24"/>
          <w:szCs w:val="24"/>
        </w:rPr>
      </w:pPr>
      <w:r>
        <w:rPr>
          <w:rFonts w:hint="eastAsia" w:ascii="宋体" w:hAnsi="宋体" w:cs="宋体"/>
          <w:b w:val="0"/>
          <w:bCs w:val="0"/>
          <w:kern w:val="0"/>
          <w:sz w:val="24"/>
          <w:szCs w:val="24"/>
        </w:rPr>
        <w:t>在户外运动游戏中投放不同数量的活动材料，会引发幼儿不同的游戏行为。在设置游戏材料时，首先要合理配置游戏材料的数量，观察发现，幼儿发生一些不友好行为大多是由于活动材料引发的，在材料数量较少的时候，幼儿会发生争抢冲突行为</w:t>
      </w:r>
      <w:r>
        <w:rPr>
          <w:rFonts w:hint="default" w:ascii="宋体" w:hAnsi="宋体" w:cs="宋体"/>
          <w:b w:val="0"/>
          <w:bCs w:val="0"/>
          <w:kern w:val="0"/>
          <w:sz w:val="24"/>
          <w:szCs w:val="24"/>
        </w:rPr>
        <w:t>，</w:t>
      </w:r>
      <w:r>
        <w:rPr>
          <w:rFonts w:hint="eastAsia" w:ascii="宋体" w:hAnsi="宋体" w:cs="宋体"/>
          <w:b w:val="0"/>
          <w:bCs w:val="0"/>
          <w:kern w:val="0"/>
          <w:sz w:val="24"/>
          <w:szCs w:val="24"/>
          <w:lang w:val="en-US" w:eastAsia="zh-Hans"/>
        </w:rPr>
        <w:t>为了避免这类情况的发生</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教师会尽可能的选择让孩子人手一个活动材料</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lang w:val="en-US" w:eastAsia="zh-Hans"/>
        </w:rPr>
        <w:t>但是从促进幼儿亲社会行为水平的角度出发</w:t>
      </w:r>
      <w:r>
        <w:rPr>
          <w:rFonts w:hint="default" w:ascii="宋体" w:hAnsi="宋体" w:cs="宋体"/>
          <w:b w:val="0"/>
          <w:bCs w:val="0"/>
          <w:kern w:val="0"/>
          <w:sz w:val="24"/>
          <w:szCs w:val="24"/>
          <w:lang w:eastAsia="zh-Hans"/>
        </w:rPr>
        <w:t>，</w:t>
      </w:r>
      <w:r>
        <w:rPr>
          <w:rFonts w:hint="eastAsia" w:ascii="宋体" w:hAnsi="宋体" w:cs="宋体"/>
          <w:b w:val="0"/>
          <w:bCs w:val="0"/>
          <w:kern w:val="0"/>
          <w:sz w:val="24"/>
          <w:szCs w:val="24"/>
        </w:rPr>
        <w:t>材料的多少与互动行为不一定是成正比，在材料</w:t>
      </w:r>
      <w:r>
        <w:rPr>
          <w:rFonts w:hint="eastAsia" w:ascii="宋体" w:hAnsi="宋体" w:cs="宋体"/>
          <w:b w:val="0"/>
          <w:bCs w:val="0"/>
          <w:kern w:val="0"/>
          <w:sz w:val="24"/>
          <w:szCs w:val="24"/>
          <w:lang w:val="en-US" w:eastAsia="zh-Hans"/>
        </w:rPr>
        <w:t>与幼儿比例达到</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lang w:val="en-US" w:eastAsia="zh-Hans"/>
        </w:rPr>
        <w:t>:</w:t>
      </w:r>
      <w:r>
        <w:rPr>
          <w:rFonts w:hint="default" w:ascii="宋体" w:hAnsi="宋体" w:cs="宋体"/>
          <w:b w:val="0"/>
          <w:bCs w:val="0"/>
          <w:kern w:val="0"/>
          <w:sz w:val="24"/>
          <w:szCs w:val="24"/>
          <w:lang w:eastAsia="zh-Hans"/>
        </w:rPr>
        <w:t>1</w:t>
      </w:r>
      <w:r>
        <w:rPr>
          <w:rFonts w:hint="eastAsia" w:ascii="宋体" w:hAnsi="宋体" w:cs="宋体"/>
          <w:b w:val="0"/>
          <w:bCs w:val="0"/>
          <w:kern w:val="0"/>
          <w:sz w:val="24"/>
          <w:szCs w:val="24"/>
        </w:rPr>
        <w:t>的情况下，幼儿个体游戏</w:t>
      </w:r>
      <w:r>
        <w:rPr>
          <w:rFonts w:hint="eastAsia" w:ascii="宋体" w:hAnsi="宋体" w:cs="宋体"/>
          <w:b w:val="0"/>
          <w:bCs w:val="0"/>
          <w:kern w:val="0"/>
          <w:sz w:val="24"/>
          <w:szCs w:val="24"/>
          <w:lang w:val="en-US" w:eastAsia="zh-Hans"/>
        </w:rPr>
        <w:t>行为</w:t>
      </w:r>
      <w:r>
        <w:rPr>
          <w:rFonts w:hint="eastAsia" w:ascii="宋体" w:hAnsi="宋体" w:cs="宋体"/>
          <w:b w:val="0"/>
          <w:bCs w:val="0"/>
          <w:kern w:val="0"/>
          <w:sz w:val="24"/>
          <w:szCs w:val="24"/>
        </w:rPr>
        <w:t>增加，互动的次数变少，也就意味着社会性行为的减少。因此教师对材料投放的“度”要把握准确，并不是说材料越多越好，而是要根据幼儿的实际需要，合理配置活动材料的数量，</w:t>
      </w:r>
      <w:r>
        <w:rPr>
          <w:rFonts w:hint="eastAsia" w:ascii="宋体" w:hAnsi="宋体" w:cs="宋体"/>
          <w:b w:val="0"/>
          <w:bCs w:val="0"/>
          <w:kern w:val="0"/>
          <w:sz w:val="24"/>
          <w:szCs w:val="24"/>
          <w:lang w:val="en-US" w:eastAsia="zh-Hans"/>
        </w:rPr>
        <w:t>从</w:t>
      </w:r>
      <w:r>
        <w:rPr>
          <w:rFonts w:hint="eastAsia" w:ascii="宋体" w:hAnsi="宋体" w:cs="宋体"/>
          <w:b w:val="0"/>
          <w:bCs w:val="0"/>
          <w:kern w:val="0"/>
          <w:sz w:val="24"/>
          <w:szCs w:val="24"/>
        </w:rPr>
        <w:t>参与者、支持者、引导者</w:t>
      </w:r>
      <w:r>
        <w:rPr>
          <w:rFonts w:hint="eastAsia" w:ascii="宋体" w:hAnsi="宋体" w:cs="宋体"/>
          <w:b w:val="0"/>
          <w:bCs w:val="0"/>
          <w:kern w:val="0"/>
          <w:sz w:val="24"/>
          <w:szCs w:val="24"/>
          <w:lang w:val="en-US" w:eastAsia="zh-Hans"/>
        </w:rPr>
        <w:t>角度</w:t>
      </w:r>
      <w:r>
        <w:rPr>
          <w:rFonts w:hint="eastAsia" w:ascii="宋体" w:hAnsi="宋体" w:cs="宋体"/>
          <w:b w:val="0"/>
          <w:bCs w:val="0"/>
          <w:kern w:val="0"/>
          <w:sz w:val="24"/>
          <w:szCs w:val="24"/>
        </w:rPr>
        <w:t>解决幼儿间的矛盾冲突，促进幼儿的友好交往</w:t>
      </w:r>
      <w:r>
        <w:rPr>
          <w:rFonts w:hint="default" w:ascii="宋体" w:hAnsi="宋体" w:cs="宋体"/>
          <w:b w:val="0"/>
          <w:bCs w:val="0"/>
          <w:kern w:val="0"/>
          <w:sz w:val="24"/>
          <w:szCs w:val="24"/>
        </w:rPr>
        <w:t>。</w:t>
      </w:r>
    </w:p>
    <w:p>
      <w:pPr>
        <w:widowControl/>
        <w:numPr>
          <w:ilvl w:val="0"/>
          <w:numId w:val="2"/>
        </w:numPr>
        <w:spacing w:line="360" w:lineRule="auto"/>
        <w:ind w:firstLine="482"/>
        <w:jc w:val="left"/>
        <w:rPr>
          <w:rFonts w:hint="eastAsia" w:ascii="宋体" w:hAnsi="宋体" w:cs="宋体"/>
          <w:b/>
          <w:bCs/>
          <w:kern w:val="0"/>
          <w:sz w:val="24"/>
          <w:szCs w:val="24"/>
          <w:lang w:val="en-US" w:eastAsia="zh-Hans"/>
        </w:rPr>
      </w:pPr>
      <w:r>
        <w:rPr>
          <w:rFonts w:hint="eastAsia" w:ascii="宋体" w:hAnsi="宋体" w:cs="宋体"/>
          <w:b/>
          <w:bCs/>
          <w:kern w:val="0"/>
          <w:sz w:val="24"/>
          <w:szCs w:val="24"/>
          <w:lang w:val="en-US" w:eastAsia="zh-Hans"/>
        </w:rPr>
        <w:t>关注材料投放</w:t>
      </w:r>
      <w:r>
        <w:rPr>
          <w:rFonts w:hint="default" w:ascii="宋体" w:hAnsi="宋体" w:cs="宋体"/>
          <w:b/>
          <w:bCs/>
          <w:kern w:val="0"/>
          <w:sz w:val="24"/>
          <w:szCs w:val="24"/>
          <w:lang w:eastAsia="zh-Hans"/>
        </w:rPr>
        <w:t>，</w:t>
      </w:r>
      <w:r>
        <w:rPr>
          <w:rFonts w:hint="eastAsia" w:ascii="宋体" w:hAnsi="宋体" w:cs="宋体"/>
          <w:b/>
          <w:bCs/>
          <w:kern w:val="0"/>
          <w:sz w:val="24"/>
          <w:szCs w:val="24"/>
          <w:lang w:val="en-US" w:eastAsia="zh-Hans"/>
        </w:rPr>
        <w:t>促进幼儿亲社会行为发展</w:t>
      </w:r>
    </w:p>
    <w:p>
      <w:pPr>
        <w:spacing w:line="360" w:lineRule="auto"/>
        <w:ind w:firstLine="480" w:firstLineChars="200"/>
        <w:rPr>
          <w:rFonts w:hint="eastAsia" w:ascii="宋体" w:hAnsi="宋体" w:cs="宋体"/>
          <w:b w:val="0"/>
          <w:bCs w:val="0"/>
          <w:kern w:val="0"/>
          <w:sz w:val="24"/>
          <w:szCs w:val="24"/>
          <w:lang w:val="en-US" w:eastAsia="zh-Hans"/>
        </w:rPr>
      </w:pPr>
      <w:r>
        <w:rPr>
          <w:rFonts w:hint="eastAsia" w:ascii="宋体" w:hAnsi="宋体" w:eastAsia="宋体" w:cs="宋体"/>
          <w:sz w:val="24"/>
          <w:szCs w:val="24"/>
          <w:lang w:val="en-US" w:eastAsia="zh-Hans"/>
        </w:rPr>
        <w:t>综上所述</w:t>
      </w:r>
      <w:r>
        <w:rPr>
          <w:rFonts w:hint="default" w:ascii="宋体" w:hAnsi="宋体" w:eastAsia="宋体" w:cs="宋体"/>
          <w:sz w:val="24"/>
          <w:szCs w:val="24"/>
          <w:lang w:eastAsia="zh-Hans"/>
        </w:rPr>
        <w:t>，</w:t>
      </w:r>
      <w:r>
        <w:rPr>
          <w:rFonts w:hint="eastAsia" w:ascii="宋体" w:hAnsi="宋体" w:cs="宋体"/>
          <w:b w:val="0"/>
          <w:bCs w:val="0"/>
          <w:kern w:val="0"/>
          <w:sz w:val="24"/>
          <w:szCs w:val="24"/>
        </w:rPr>
        <w:t>幼儿园户外运动游戏中</w:t>
      </w:r>
      <w:r>
        <w:rPr>
          <w:rFonts w:hint="eastAsia" w:ascii="宋体" w:hAnsi="宋体" w:cs="宋体"/>
          <w:b w:val="0"/>
          <w:bCs w:val="0"/>
          <w:kern w:val="0"/>
          <w:sz w:val="24"/>
          <w:szCs w:val="24"/>
          <w:lang w:val="en-US" w:eastAsia="zh-Hans"/>
        </w:rPr>
        <w:t>不同</w:t>
      </w:r>
      <w:r>
        <w:rPr>
          <w:rFonts w:hint="eastAsia" w:ascii="宋体" w:hAnsi="宋体" w:cs="宋体"/>
          <w:b w:val="0"/>
          <w:bCs w:val="0"/>
          <w:kern w:val="0"/>
          <w:sz w:val="24"/>
          <w:szCs w:val="24"/>
        </w:rPr>
        <w:t>材料投放</w:t>
      </w:r>
      <w:r>
        <w:rPr>
          <w:rFonts w:hint="eastAsia" w:ascii="宋体" w:hAnsi="宋体" w:cs="宋体"/>
          <w:b w:val="0"/>
          <w:bCs w:val="0"/>
          <w:kern w:val="0"/>
          <w:sz w:val="24"/>
          <w:szCs w:val="24"/>
          <w:lang w:val="en-US" w:eastAsia="zh-Hans"/>
        </w:rPr>
        <w:t>方式</w:t>
      </w:r>
      <w:r>
        <w:rPr>
          <w:rFonts w:hint="eastAsia" w:ascii="宋体" w:hAnsi="宋体" w:cs="宋体"/>
          <w:b w:val="0"/>
          <w:bCs w:val="0"/>
          <w:kern w:val="0"/>
          <w:sz w:val="24"/>
          <w:szCs w:val="24"/>
        </w:rPr>
        <w:t>对幼儿社会性发展起着至关重要的作用。</w:t>
      </w:r>
      <w:r>
        <w:rPr>
          <w:rFonts w:hint="eastAsia" w:ascii="宋体" w:hAnsi="宋体" w:eastAsia="宋体" w:cs="宋体"/>
          <w:sz w:val="24"/>
          <w:szCs w:val="24"/>
          <w:lang w:val="en-US" w:eastAsia="zh-Hans"/>
        </w:rPr>
        <w:t>教师要从自身理念中</w:t>
      </w:r>
      <w:r>
        <w:rPr>
          <w:rFonts w:hint="default" w:ascii="宋体" w:hAnsi="宋体" w:eastAsia="宋体" w:cs="宋体"/>
          <w:sz w:val="24"/>
          <w:szCs w:val="24"/>
          <w:lang w:eastAsia="zh-Hans"/>
        </w:rPr>
        <w:t>加强</w:t>
      </w:r>
      <w:r>
        <w:rPr>
          <w:rFonts w:hint="eastAsia" w:ascii="宋体" w:hAnsi="宋体" w:eastAsia="宋体" w:cs="宋体"/>
          <w:sz w:val="24"/>
          <w:szCs w:val="24"/>
          <w:lang w:val="en-US" w:eastAsia="zh-Hans"/>
        </w:rPr>
        <w:t>对游戏</w:t>
      </w:r>
      <w:r>
        <w:rPr>
          <w:rFonts w:hint="default" w:ascii="宋体" w:hAnsi="宋体" w:eastAsia="宋体" w:cs="宋体"/>
          <w:sz w:val="24"/>
          <w:szCs w:val="24"/>
          <w:lang w:eastAsia="zh-Hans"/>
        </w:rPr>
        <w:t>材料的价值认同。</w:t>
      </w:r>
      <w:r>
        <w:rPr>
          <w:rFonts w:hint="eastAsia" w:ascii="宋体" w:hAnsi="宋体" w:eastAsia="宋体" w:cs="宋体"/>
          <w:sz w:val="24"/>
          <w:szCs w:val="24"/>
          <w:lang w:val="en-US" w:eastAsia="zh-Hans"/>
        </w:rPr>
        <w:t>只有</w:t>
      </w:r>
      <w:r>
        <w:rPr>
          <w:rFonts w:hint="default" w:ascii="宋体" w:hAnsi="宋体" w:eastAsia="宋体" w:cs="宋体"/>
          <w:sz w:val="24"/>
          <w:szCs w:val="24"/>
          <w:lang w:eastAsia="zh-Hans"/>
        </w:rPr>
        <w:t>真正认识到活动材料的价值，</w:t>
      </w:r>
      <w:r>
        <w:rPr>
          <w:rFonts w:hint="eastAsia" w:ascii="宋体" w:hAnsi="宋体" w:cs="宋体"/>
          <w:b w:val="0"/>
          <w:bCs w:val="0"/>
          <w:kern w:val="0"/>
          <w:sz w:val="24"/>
          <w:szCs w:val="24"/>
        </w:rPr>
        <w:t>结合幼儿的年龄特点和发展目标，通过恰量、适度、多样、合理的材料投放，</w:t>
      </w:r>
      <w:r>
        <w:rPr>
          <w:rFonts w:hint="eastAsia" w:ascii="宋体" w:hAnsi="宋体" w:eastAsia="宋体" w:cs="宋体"/>
          <w:sz w:val="24"/>
          <w:szCs w:val="24"/>
          <w:lang w:val="en-US" w:eastAsia="zh-Hans"/>
        </w:rPr>
        <w:t>更好得</w:t>
      </w:r>
      <w:r>
        <w:rPr>
          <w:rFonts w:hint="default" w:ascii="宋体" w:hAnsi="宋体" w:eastAsia="宋体" w:cs="宋体"/>
          <w:sz w:val="24"/>
          <w:szCs w:val="24"/>
          <w:lang w:eastAsia="zh-Hans"/>
        </w:rPr>
        <w:t>渗透到幼儿的活动中，</w:t>
      </w:r>
      <w:r>
        <w:rPr>
          <w:rFonts w:hint="eastAsia" w:ascii="宋体" w:hAnsi="宋体" w:eastAsia="宋体" w:cs="宋体"/>
          <w:sz w:val="24"/>
          <w:szCs w:val="24"/>
          <w:lang w:val="en-US" w:eastAsia="zh-Hans"/>
        </w:rPr>
        <w:t>更具有</w:t>
      </w:r>
      <w:r>
        <w:rPr>
          <w:rFonts w:hint="default" w:ascii="宋体" w:hAnsi="宋体" w:eastAsia="宋体" w:cs="宋体"/>
          <w:sz w:val="24"/>
          <w:szCs w:val="24"/>
          <w:lang w:eastAsia="zh-Hans"/>
        </w:rPr>
        <w:t>有针对性的选择活动材料，</w:t>
      </w:r>
      <w:r>
        <w:rPr>
          <w:rFonts w:hint="eastAsia" w:ascii="宋体" w:hAnsi="宋体" w:cs="宋体"/>
          <w:b w:val="0"/>
          <w:bCs w:val="0"/>
          <w:kern w:val="0"/>
          <w:sz w:val="24"/>
          <w:szCs w:val="24"/>
        </w:rPr>
        <w:t>激发幼儿参与运动的主动性和积极性，在运动中与同伴产生有效互动，体验友好交往的快乐，促进幼儿社会性行为的发展</w:t>
      </w:r>
      <w:r>
        <w:rPr>
          <w:rFonts w:hint="default" w:ascii="宋体" w:hAnsi="宋体" w:cs="宋体"/>
          <w:b w:val="0"/>
          <w:bCs w:val="0"/>
          <w:kern w:val="0"/>
          <w:sz w:val="24"/>
          <w:szCs w:val="24"/>
        </w:rPr>
        <w:t>，</w:t>
      </w:r>
      <w:r>
        <w:rPr>
          <w:rFonts w:hint="default" w:ascii="宋体" w:hAnsi="宋体" w:eastAsia="宋体" w:cs="宋体"/>
          <w:sz w:val="24"/>
          <w:szCs w:val="24"/>
          <w:lang w:eastAsia="zh-Hans"/>
        </w:rPr>
        <w:t>真正做到寓教于乐。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8040305040B0204"/>
    <w:charset w:val="00"/>
    <w:family w:val="auto"/>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altName w:val="汉仪楷体简"/>
    <w:panose1 w:val="02010609030101010101"/>
    <w:charset w:val="00"/>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儷宋 Pro">
    <w:panose1 w:val="02020300000000000000"/>
    <w:charset w:val="88"/>
    <w:family w:val="auto"/>
    <w:pitch w:val="default"/>
    <w:sig w:usb0="80000001" w:usb1="28091800" w:usb2="00000016" w:usb3="00000000" w:csb0="00100000" w:csb1="00000000"/>
  </w:font>
  <w:font w:name="义启春暖花开">
    <w:panose1 w:val="02010601030101010101"/>
    <w:charset w:val="86"/>
    <w:family w:val="auto"/>
    <w:pitch w:val="default"/>
    <w:sig w:usb0="800002BF" w:usb1="184F6CFA" w:usb2="00000012" w:usb3="00000000" w:csb0="00040001" w:csb1="00000000"/>
  </w:font>
  <w:font w:name="Hannotate SC Regular">
    <w:panose1 w:val="03000500000000000000"/>
    <w:charset w:val="86"/>
    <w:family w:val="auto"/>
    <w:pitch w:val="default"/>
    <w:sig w:usb0="A00002FF" w:usb1="7ACF7CFB" w:usb2="00000016" w:usb3="00000000" w:csb0="00040001" w:csb1="00000000"/>
  </w:font>
  <w:font w:name="【团子】请叫我天然萌 微博@团团团团团团团儿">
    <w:panose1 w:val="02010601040101010101"/>
    <w:charset w:val="86"/>
    <w:family w:val="auto"/>
    <w:pitch w:val="default"/>
    <w:sig w:usb0="F7FFAEFF" w:usb1="F9DFFFFF" w:usb2="0017FDFF" w:usb3="00000000" w:csb0="E03F01FF" w:csb1="BFFF0000"/>
  </w:font>
  <w:font w:name="Apple Color Emoji">
    <w:panose1 w:val="00000000000000000000"/>
    <w:charset w:val="00"/>
    <w:family w:val="auto"/>
    <w:pitch w:val="default"/>
    <w:sig w:usb0="00000003" w:usb1="18000000" w:usb2="14000000" w:usb3="00000000" w:csb0="0000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锐字温帅小可爱简">
    <w:panose1 w:val="02010604000000000000"/>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新宋体">
    <w:altName w:val="方正书宋_GBK"/>
    <w:panose1 w:val="02010609030101010101"/>
    <w:charset w:val="86"/>
    <w:family w:val="modern"/>
    <w:pitch w:val="default"/>
    <w:sig w:usb0="00000000" w:usb1="00000000" w:usb2="00000006" w:usb3="00000000" w:csb0="00040001" w:csb1="00000000"/>
  </w:font>
  <w:font w:name="Kingsoft Sign">
    <w:panose1 w:val="05050102010706020507"/>
    <w:charset w:val="00"/>
    <w:family w:val="auto"/>
    <w:pitch w:val="default"/>
    <w:sig w:usb0="00000000" w:usb1="10000000" w:usb2="00000000" w:usb3="00000000" w:csb0="00000001" w:csb1="00000000"/>
  </w:font>
  <w:font w:name="字体管家元气满满体">
    <w:panose1 w:val="00020600040101010101"/>
    <w:charset w:val="86"/>
    <w:family w:val="auto"/>
    <w:pitch w:val="default"/>
    <w:sig w:usb0="A00002BF" w:usb1="18EF7CFA" w:usb2="00000016" w:usb3="00000000" w:csb0="00040003" w:csb1="00000000"/>
  </w:font>
  <w:font w:name="Arial">
    <w:panose1 w:val="020B06040202020902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F70EF"/>
    <w:multiLevelType w:val="singleLevel"/>
    <w:tmpl w:val="618F70EF"/>
    <w:lvl w:ilvl="0" w:tentative="0">
      <w:start w:val="3"/>
      <w:numFmt w:val="chineseCounting"/>
      <w:suff w:val="nothing"/>
      <w:lvlText w:val="%1、"/>
      <w:lvlJc w:val="left"/>
    </w:lvl>
  </w:abstractNum>
  <w:abstractNum w:abstractNumId="1">
    <w:nsid w:val="618F746F"/>
    <w:multiLevelType w:val="singleLevel"/>
    <w:tmpl w:val="618F746F"/>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ADB7D"/>
    <w:rsid w:val="3BDB3D10"/>
    <w:rsid w:val="3FFDCC23"/>
    <w:rsid w:val="4E7F8AF9"/>
    <w:rsid w:val="57AC4426"/>
    <w:rsid w:val="6E671ED2"/>
    <w:rsid w:val="6F6E84EB"/>
    <w:rsid w:val="75FFC0C9"/>
    <w:rsid w:val="7AFFBA52"/>
    <w:rsid w:val="7BF55F5F"/>
    <w:rsid w:val="7DBADB7D"/>
    <w:rsid w:val="7DFB3DB1"/>
    <w:rsid w:val="7F76453C"/>
    <w:rsid w:val="7F7AF6BB"/>
    <w:rsid w:val="7F7E09B5"/>
    <w:rsid w:val="7FB72F18"/>
    <w:rsid w:val="7FDEEA35"/>
    <w:rsid w:val="7FDF97B9"/>
    <w:rsid w:val="BC6F9960"/>
    <w:rsid w:val="D5FDD181"/>
    <w:rsid w:val="EFFC27B4"/>
    <w:rsid w:val="F3F71174"/>
    <w:rsid w:val="F4D75EA2"/>
    <w:rsid w:val="F677F8F5"/>
    <w:rsid w:val="FFF3EDDE"/>
    <w:rsid w:val="FFF6E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2021-11-11T06:40:00Z</dcterms:created>
  <dc:creator>lcy2zl</dc:creator>
  <cp:lastModifiedBy>lcy2zl</cp:lastModifiedBy>
  <dcterms:modified xsi:type="dcterms:W3CDTF">2022-06-20T12:37:20Z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