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en-US" w:eastAsia="zh-CN"/>
        </w:rPr>
      </w:pPr>
      <w:r>
        <w:rPr>
          <w:rFonts w:hint="eastAsia"/>
          <w:lang w:val="en-US" w:eastAsia="zh-CN"/>
        </w:rPr>
        <w:t>五上反思，结合课题研究，聚焦“学为中心”和“对话教学”，尝试课前小研究的方式，反思提炼策略。</w:t>
      </w:r>
    </w:p>
    <w:p>
      <w:pPr>
        <w:spacing w:line="360" w:lineRule="auto"/>
        <w:rPr>
          <w:rFonts w:hint="eastAsia"/>
          <w:b/>
          <w:bCs/>
          <w:lang w:val="en-US" w:eastAsia="zh-CN"/>
        </w:rPr>
      </w:pPr>
      <w:r>
        <w:rPr>
          <w:rFonts w:hint="eastAsia"/>
          <w:b/>
          <w:bCs/>
          <w:lang w:val="en-US" w:eastAsia="zh-CN"/>
        </w:rPr>
        <w:t>反思一</w:t>
      </w:r>
    </w:p>
    <w:p>
      <w:pPr>
        <w:spacing w:line="360" w:lineRule="auto"/>
        <w:rPr>
          <w:rFonts w:hint="eastAsia" w:eastAsiaTheme="minorEastAsia"/>
          <w:lang w:val="en-US" w:eastAsia="zh-CN"/>
        </w:rPr>
      </w:pPr>
      <w:r>
        <w:rPr>
          <w:rFonts w:hint="eastAsia"/>
        </w:rPr>
        <w:t>《认识负数》</w:t>
      </w:r>
      <w:r>
        <w:rPr>
          <w:rFonts w:hint="eastAsia"/>
          <w:lang w:val="en-US" w:eastAsia="zh-CN"/>
        </w:rPr>
        <w:t>教学反思</w:t>
      </w:r>
    </w:p>
    <w:p>
      <w:pPr>
        <w:spacing w:line="360" w:lineRule="auto"/>
      </w:pPr>
    </w:p>
    <w:p>
      <w:pPr>
        <w:spacing w:line="360" w:lineRule="auto"/>
        <w:ind w:firstLine="420" w:firstLineChars="0"/>
        <w:rPr>
          <w:rFonts w:hint="eastAsia"/>
        </w:rPr>
      </w:pPr>
      <w:r>
        <w:rPr>
          <w:rFonts w:hint="eastAsia"/>
        </w:rPr>
        <w:t>《数学课程标准》对教学负数提出的具体目标是“在熟悉的生活情境中，理解负数的意义，会用负数表示生活中的一些量”。数学来源于生活，负数的出现，是生活中表示两种相反意义的量的需要。本节课，</w:t>
      </w:r>
      <w:r>
        <w:rPr>
          <w:rFonts w:hint="eastAsia"/>
          <w:lang w:val="en-US" w:eastAsia="zh-CN"/>
        </w:rPr>
        <w:t>基于</w:t>
      </w:r>
      <w:r>
        <w:rPr>
          <w:rFonts w:hint="eastAsia"/>
          <w:lang w:eastAsia="zh-CN"/>
        </w:rPr>
        <w:t>“</w:t>
      </w:r>
      <w:r>
        <w:rPr>
          <w:rFonts w:hint="eastAsia"/>
          <w:lang w:val="en-US" w:eastAsia="zh-CN"/>
        </w:rPr>
        <w:t>学为中心</w:t>
      </w:r>
      <w:r>
        <w:rPr>
          <w:rFonts w:hint="eastAsia"/>
          <w:lang w:eastAsia="zh-CN"/>
        </w:rPr>
        <w:t>”的</w:t>
      </w:r>
      <w:r>
        <w:rPr>
          <w:rFonts w:hint="eastAsia"/>
          <w:lang w:val="en-US" w:eastAsia="zh-CN"/>
        </w:rPr>
        <w:t>视角设计，</w:t>
      </w:r>
      <w:r>
        <w:rPr>
          <w:rFonts w:hint="eastAsia"/>
        </w:rPr>
        <w:t>为学生提供熟悉的生活素材，让学生从身边熟知的生活现象出发，利用原有的生活经验，更真切的认识负数</w:t>
      </w:r>
      <w:r>
        <w:rPr>
          <w:rFonts w:hint="eastAsia"/>
          <w:lang w:eastAsia="zh-CN"/>
        </w:rPr>
        <w:t>，</w:t>
      </w:r>
      <w:r>
        <w:rPr>
          <w:rFonts w:hint="eastAsia"/>
        </w:rPr>
        <w:t>解决如何记录、区分两种具有相反意义量的现实问题。学生在记录及交流记录方式的过程中，经历数学化、符号化的过程，体会负数产生的必要性，亲身经历知识的产生过程。并引导学生把所学的数学知识应用到生活中去，用正、负数解释身边的数学问题，体会了数学在现实生活中的应用价值，体会了学习数学的重要性。</w:t>
      </w:r>
    </w:p>
    <w:p>
      <w:pPr>
        <w:spacing w:line="360" w:lineRule="auto"/>
        <w:ind w:firstLine="420" w:firstLineChars="0"/>
        <w:rPr>
          <w:rFonts w:hint="default"/>
          <w:lang w:val="en-US" w:eastAsia="zh-CN"/>
        </w:rPr>
      </w:pPr>
      <w:r>
        <w:rPr>
          <w:rFonts w:hint="eastAsia"/>
          <w:lang w:eastAsia="zh-CN"/>
        </w:rPr>
        <w:t>在</w:t>
      </w:r>
      <w:r>
        <w:rPr>
          <w:rFonts w:hint="eastAsia"/>
          <w:lang w:val="en-US" w:eastAsia="zh-CN"/>
        </w:rPr>
        <w:t>对话中有意识的设计层次，激发需求，</w:t>
      </w:r>
      <w:r>
        <w:rPr>
          <w:rFonts w:hint="eastAsia"/>
        </w:rPr>
        <w:t>由“看温度计说气温”这一场景，从上海、南京、北京三大城市的气温由高渐低相继展开，再引导学生认识到“零上4摄氏度”和“零下4摄氏度”的不同，由此提出问题“在数学上怎么表示呢？”，从而引出负数。这样设计，使学生产生学习新数的需求，流畅自然，简洁明快，教学的有效性更强。而例题二，由于前面在认识气温时有了一定基础，所以本环节力引导学生利用已有的用正负数表示气温的知识，在突出“以海平面为界”后，就让学生尝试解决。学生在先前经验的作用下，容易想到“高于海平面为正、低于海平面为负”的计数规则，这在例1的基础上有了进一步的升华。在此基础上让学生弄清正数、负数与0</w:t>
      </w:r>
      <w:r>
        <w:rPr>
          <w:rFonts w:hint="eastAsia"/>
          <w:lang w:val="en-US" w:eastAsia="zh-CN"/>
        </w:rPr>
        <w:t>这</w:t>
      </w:r>
      <w:r>
        <w:rPr>
          <w:rFonts w:hint="eastAsia"/>
        </w:rPr>
        <w:t>三者间的关系</w:t>
      </w:r>
      <w:r>
        <w:rPr>
          <w:rFonts w:hint="eastAsia"/>
          <w:lang w:eastAsia="zh-CN"/>
        </w:rPr>
        <w:t>，</w:t>
      </w:r>
      <w:r>
        <w:rPr>
          <w:rFonts w:hint="eastAsia"/>
          <w:lang w:val="en-US" w:eastAsia="zh-CN"/>
        </w:rPr>
        <w:t>需要进一步强化建立0为标准的概念，</w:t>
      </w:r>
      <w:r>
        <w:rPr>
          <w:rFonts w:hint="eastAsia"/>
        </w:rPr>
        <w:t>让学生清楚的认识到零度、海平面是分界点。</w:t>
      </w:r>
      <w:r>
        <w:rPr>
          <w:rFonts w:hint="eastAsia"/>
          <w:lang w:val="en-US" w:eastAsia="zh-CN"/>
        </w:rPr>
        <w:t>再</w:t>
      </w:r>
      <w:r>
        <w:rPr>
          <w:rFonts w:hint="eastAsia"/>
        </w:rPr>
        <w:t>安排富有层次和变化</w:t>
      </w:r>
      <w:r>
        <w:rPr>
          <w:rFonts w:hint="eastAsia"/>
          <w:lang w:eastAsia="zh-CN"/>
        </w:rPr>
        <w:t>的</w:t>
      </w:r>
      <w:r>
        <w:rPr>
          <w:rFonts w:hint="eastAsia"/>
          <w:lang w:val="en-US" w:eastAsia="zh-CN"/>
        </w:rPr>
        <w:t>练习</w:t>
      </w:r>
      <w:r>
        <w:rPr>
          <w:rFonts w:hint="eastAsia"/>
        </w:rPr>
        <w:t>，巩固所学内容，更为下节课进一步体验并尝试在生活中应用负数和理解负数的意义作好准备</w:t>
      </w:r>
      <w:r>
        <w:rPr>
          <w:rFonts w:hint="eastAsia"/>
          <w:lang w:eastAsia="zh-CN"/>
        </w:rPr>
        <w:t>。</w:t>
      </w:r>
      <w:r>
        <w:rPr>
          <w:rFonts w:hint="eastAsia"/>
        </w:rPr>
        <w:t>我觉得教师应站在学生的立场思考问题，你能接受的，学生不一定能接受，还是要</w:t>
      </w:r>
      <w:r>
        <w:rPr>
          <w:rFonts w:hint="eastAsia"/>
          <w:lang w:val="en-US" w:eastAsia="zh-CN"/>
        </w:rPr>
        <w:t>以“学为中心”，从学生认知基础出发，通过不同层次的问题设计让对话继续，不断引起对话，不断维持对话，才能让思考走向深入，同时还要</w:t>
      </w:r>
      <w:r>
        <w:rPr>
          <w:rFonts w:hint="eastAsia"/>
        </w:rPr>
        <w:t>细致</w:t>
      </w:r>
      <w:r>
        <w:rPr>
          <w:rFonts w:hint="eastAsia"/>
          <w:lang w:val="en-US" w:eastAsia="zh-CN"/>
        </w:rPr>
        <w:t>指导，关注画温度计的操作细节。进一步借助工具支持学生学习，一方面介绍温度计，另一方面介绍数轴，通过形象化的支撑学生思维的具象表达，从而深化概念的理解，体会相反意义。</w:t>
      </w:r>
    </w:p>
    <w:p>
      <w:pPr>
        <w:spacing w:line="360" w:lineRule="auto"/>
        <w:ind w:firstLine="420" w:firstLineChars="0"/>
        <w:rPr>
          <w:rFonts w:hint="default"/>
          <w:lang w:val="en-US" w:eastAsia="zh-CN"/>
        </w:rPr>
      </w:pPr>
      <w:r>
        <w:rPr>
          <w:rFonts w:hint="eastAsia"/>
        </w:rPr>
        <w:t>精心</w:t>
      </w:r>
      <w:r>
        <w:rPr>
          <w:rFonts w:hint="eastAsia"/>
          <w:lang w:val="en-US" w:eastAsia="zh-CN"/>
        </w:rPr>
        <w:t>解读文本，</w:t>
      </w:r>
      <w:r>
        <w:rPr>
          <w:rFonts w:hint="eastAsia"/>
        </w:rPr>
        <w:t>设计</w:t>
      </w:r>
      <w:r>
        <w:rPr>
          <w:rFonts w:hint="eastAsia"/>
          <w:lang w:val="en-US" w:eastAsia="zh-CN"/>
        </w:rPr>
        <w:t>对话</w:t>
      </w:r>
      <w:r>
        <w:rPr>
          <w:rFonts w:hint="eastAsia"/>
        </w:rPr>
        <w:t>问题，突破教与学的难点。先提出如何能表示相反意义的两个量，引发学生思考，寻求区分两种量的方法。并在交流记录方式的互动过程中，进一步启动问题：哪种记录方式更加简练呢？在此基础上，我进一步提出生活中还有哪些用正、负数表示的例子？培养学生用数学的眼光观察生活，并通过大量的事例加深对负数的认识，感觉数学在实际生活中的广泛应用。</w:t>
      </w:r>
      <w:r>
        <w:rPr>
          <w:rFonts w:hint="eastAsia"/>
          <w:lang w:val="en-US" w:eastAsia="zh-CN"/>
        </w:rPr>
        <w:t>整节课的“对话”层层递进，</w:t>
      </w:r>
      <w:r>
        <w:rPr>
          <w:rFonts w:hint="eastAsia"/>
        </w:rPr>
        <w:t>不断引发学生进行数学思考，</w:t>
      </w:r>
      <w:r>
        <w:rPr>
          <w:rFonts w:hint="eastAsia"/>
          <w:lang w:eastAsia="zh-CN"/>
        </w:rPr>
        <w:t>我</w:t>
      </w:r>
      <w:r>
        <w:rPr>
          <w:rFonts w:hint="eastAsia"/>
          <w:lang w:val="en-US" w:eastAsia="zh-CN"/>
        </w:rPr>
        <w:t>基本只使用了引起和维持的策略，最后稍加明确，从现象感知到本质理解，</w:t>
      </w:r>
      <w:r>
        <w:rPr>
          <w:rFonts w:hint="eastAsia"/>
        </w:rPr>
        <w:t>深化学生的数学思维活动，突破了难点，突出了重点。因此在对0的归属问题的讨论中，学生很自然地借助温度计、海平面、地上地下等具体情境来说明0既不是正数也不是负数，0是正数和负数的分界点</w:t>
      </w:r>
      <w:r>
        <w:rPr>
          <w:rFonts w:hint="eastAsia"/>
          <w:lang w:eastAsia="zh-CN"/>
        </w:rPr>
        <w:t>，</w:t>
      </w:r>
      <w:r>
        <w:rPr>
          <w:rFonts w:hint="eastAsia"/>
          <w:lang w:val="en-US" w:eastAsia="zh-CN"/>
        </w:rPr>
        <w:t>使用了肯定、补充的策略，尤其是补充介绍了集合图、大括号等分类表达形式，帮助全班同学丰富理解的表征形式。</w:t>
      </w:r>
    </w:p>
    <w:p>
      <w:pPr>
        <w:spacing w:line="360" w:lineRule="auto"/>
        <w:ind w:firstLine="420" w:firstLineChars="0"/>
        <w:rPr>
          <w:rFonts w:hint="default"/>
          <w:lang w:val="en-US" w:eastAsia="zh-CN"/>
        </w:rPr>
      </w:pPr>
      <w:r>
        <w:drawing>
          <wp:inline distT="0" distB="0" distL="114300" distR="114300">
            <wp:extent cx="5269230" cy="1303655"/>
            <wp:effectExtent l="0" t="0" r="127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130365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反思二</w:t>
      </w:r>
    </w:p>
    <w:p>
      <w:pPr>
        <w:spacing w:line="360" w:lineRule="auto"/>
        <w:rPr>
          <w:rFonts w:hint="eastAsia"/>
        </w:rPr>
      </w:pPr>
      <w:r>
        <w:rPr>
          <w:rFonts w:hint="eastAsia"/>
        </w:rPr>
        <w:t>《平行四边形的面积》教学反思</w:t>
      </w:r>
    </w:p>
    <w:p>
      <w:pPr>
        <w:spacing w:line="360" w:lineRule="auto"/>
        <w:rPr>
          <w:rFonts w:hint="eastAsia"/>
        </w:rPr>
      </w:pPr>
      <w:r>
        <w:rPr>
          <w:rFonts w:hint="eastAsia"/>
        </w:rPr>
        <w:t>一、</w:t>
      </w:r>
      <w:r>
        <w:rPr>
          <w:rFonts w:hint="eastAsia"/>
          <w:lang w:val="en-US" w:eastAsia="zh-CN"/>
        </w:rPr>
        <w:t>教学要尊重起点，</w:t>
      </w:r>
      <w:r>
        <w:rPr>
          <w:rFonts w:hint="eastAsia"/>
        </w:rPr>
        <w:t>注重</w:t>
      </w:r>
      <w:r>
        <w:rPr>
          <w:rFonts w:hint="eastAsia"/>
          <w:lang w:val="en-US" w:eastAsia="zh-CN"/>
        </w:rPr>
        <w:t>渗透数学</w:t>
      </w:r>
      <w:r>
        <w:rPr>
          <w:rFonts w:hint="eastAsia"/>
        </w:rPr>
        <w:t>思想方法</w:t>
      </w:r>
      <w:r>
        <w:rPr>
          <w:rFonts w:hint="eastAsia"/>
          <w:lang w:eastAsia="zh-CN"/>
        </w:rPr>
        <w:t>——“</w:t>
      </w:r>
      <w:r>
        <w:rPr>
          <w:rFonts w:hint="eastAsia"/>
          <w:lang w:val="en-US" w:eastAsia="zh-CN"/>
        </w:rPr>
        <w:t>转化</w:t>
      </w:r>
      <w:r>
        <w:rPr>
          <w:rFonts w:hint="eastAsia"/>
          <w:lang w:eastAsia="zh-CN"/>
        </w:rPr>
        <w:t>”</w:t>
      </w:r>
    </w:p>
    <w:p>
      <w:pPr>
        <w:spacing w:line="360" w:lineRule="auto"/>
        <w:ind w:firstLine="420" w:firstLineChars="0"/>
        <w:rPr>
          <w:rFonts w:hint="eastAsia" w:eastAsiaTheme="minorEastAsia"/>
          <w:lang w:val="en-US" w:eastAsia="zh-CN"/>
        </w:rPr>
      </w:pPr>
      <w:r>
        <w:rPr>
          <w:rFonts w:hint="eastAsia"/>
        </w:rPr>
        <w:t xml:space="preserve">我们在教学中一贯强调，“授人以鱼，不如授人以渔”。在数学教学中，就是要注重数学专业思想方法的渗透。数学专业思想方法即解决数学具体问题时所采用的方式、途径、手段，它是学习数学知识、运用数学知识解决实际问题的具体行为。因此，要求学生掌握基本概念、基本定律、基本运算、演算例题等一些基础知识固然重要，但更重要的是 ，要让学生了解或理解一些数学的基本思想，学会掌握一些研究数学的基本方法，从而获得独立思考的自学能力。 </w:t>
      </w:r>
    </w:p>
    <w:p>
      <w:pPr>
        <w:spacing w:line="360" w:lineRule="auto"/>
        <w:ind w:firstLine="420" w:firstLineChars="0"/>
        <w:rPr>
          <w:rFonts w:hint="eastAsia"/>
        </w:rPr>
      </w:pPr>
      <w:r>
        <w:rPr>
          <w:rFonts w:hint="eastAsia"/>
        </w:rPr>
        <w:t>在这节课</w:t>
      </w:r>
      <w:r>
        <w:rPr>
          <w:rFonts w:hint="eastAsia"/>
          <w:lang w:val="en-US" w:eastAsia="zh-CN"/>
        </w:rPr>
        <w:t>前</w:t>
      </w:r>
      <w:r>
        <w:rPr>
          <w:rFonts w:hint="eastAsia"/>
        </w:rPr>
        <w:t>，我</w:t>
      </w:r>
      <w:r>
        <w:rPr>
          <w:rFonts w:hint="eastAsia"/>
          <w:lang w:val="en-US" w:eastAsia="zh-CN"/>
        </w:rPr>
        <w:t>设计了小研究，捕捉学生真实学情，对于面积的大小，每个人都有不同的感觉，为了得到统一的结论，</w:t>
      </w:r>
      <w:r>
        <w:rPr>
          <w:rFonts w:hint="eastAsia"/>
        </w:rPr>
        <w:t>面积测量的方法</w:t>
      </w:r>
      <w:r>
        <w:rPr>
          <w:rFonts w:hint="eastAsia"/>
          <w:lang w:val="en-US" w:eastAsia="zh-CN"/>
        </w:rPr>
        <w:t>一般</w:t>
      </w:r>
      <w:r>
        <w:rPr>
          <w:rFonts w:hint="eastAsia"/>
        </w:rPr>
        <w:t>有两种，这两种方法不仅适用于长方形，同样还适用于其它的平面图形。</w:t>
      </w:r>
      <w:r>
        <w:rPr>
          <w:rFonts w:hint="eastAsia"/>
          <w:lang w:val="en-US" w:eastAsia="zh-CN"/>
        </w:rPr>
        <w:t>所以我们立足已有基础，开展学习活动，通过为什么这么做的追问，指向于对学的本质的再认知（元认知），</w:t>
      </w:r>
      <w:r>
        <w:rPr>
          <w:rFonts w:hint="eastAsia"/>
        </w:rPr>
        <w:t>这不仅为学生接下来研究平行四边形的面积，提供了方法，还为学生的研究提供了思路</w:t>
      </w:r>
      <w:r>
        <w:rPr>
          <w:rFonts w:hint="eastAsia"/>
          <w:lang w:eastAsia="zh-CN"/>
        </w:rPr>
        <w:t>，</w:t>
      </w:r>
      <w:r>
        <w:rPr>
          <w:rFonts w:hint="eastAsia"/>
          <w:lang w:val="en-US" w:eastAsia="zh-CN"/>
        </w:rPr>
        <w:t>就是要把新的问题转化为研究过的问题来解决，很多孩子课前是答不到这个层次的，但是课后能够补全，体现了教学的意义和价值</w:t>
      </w:r>
      <w:r>
        <w:rPr>
          <w:rFonts w:hint="eastAsia"/>
        </w:rPr>
        <w:t>。</w:t>
      </w:r>
    </w:p>
    <w:p>
      <w:pPr>
        <w:spacing w:line="360" w:lineRule="auto"/>
        <w:rPr>
          <w:rFonts w:hint="eastAsia"/>
        </w:rPr>
      </w:pPr>
      <w:r>
        <w:rPr>
          <w:rFonts w:hint="eastAsia"/>
        </w:rPr>
        <w:t xml:space="preserve">二、 </w:t>
      </w:r>
      <w:r>
        <w:rPr>
          <w:rFonts w:hint="eastAsia"/>
          <w:lang w:val="en-US" w:eastAsia="zh-CN"/>
        </w:rPr>
        <w:t>教学要通过“对话”促进</w:t>
      </w:r>
      <w:r>
        <w:rPr>
          <w:rFonts w:hint="eastAsia"/>
        </w:rPr>
        <w:t>学生数学思维的发展</w:t>
      </w:r>
    </w:p>
    <w:p>
      <w:pPr>
        <w:spacing w:line="360" w:lineRule="auto"/>
        <w:ind w:firstLine="420" w:firstLineChars="0"/>
        <w:rPr>
          <w:rFonts w:hint="eastAsia"/>
        </w:rPr>
      </w:pPr>
      <w:r>
        <w:rPr>
          <w:rFonts w:hint="eastAsia"/>
        </w:rPr>
        <w:t>数学教学的核心是促进学生思维的发展。教学中，要千方百计地通过学生学习数学知识，全面揭示数学思维过程，启迪和发展学生思维，将知识发生、发展过程与学生学习知识的心理活动统一起来。课堂</w:t>
      </w:r>
      <w:r>
        <w:rPr>
          <w:rFonts w:hint="eastAsia"/>
          <w:lang w:eastAsia="zh-CN"/>
        </w:rPr>
        <w:t>的</w:t>
      </w:r>
      <w:r>
        <w:rPr>
          <w:rFonts w:hint="eastAsia"/>
          <w:lang w:val="en-US" w:eastAsia="zh-CN"/>
        </w:rPr>
        <w:t>对话</w:t>
      </w:r>
      <w:r>
        <w:rPr>
          <w:rFonts w:hint="eastAsia"/>
        </w:rPr>
        <w:t>教学</w:t>
      </w:r>
      <w:r>
        <w:rPr>
          <w:rFonts w:hint="eastAsia"/>
          <w:lang w:eastAsia="zh-CN"/>
        </w:rPr>
        <w:t>是在</w:t>
      </w:r>
      <w:r>
        <w:rPr>
          <w:rFonts w:hint="eastAsia"/>
        </w:rPr>
        <w:t>进行思维训练，是数学教学的核心，它不仅符合素质教育的要求，也符合知识的形成与发展以及人的认知过程，体现了数学教育的实质性价值。</w:t>
      </w:r>
    </w:p>
    <w:p>
      <w:pPr>
        <w:spacing w:line="360" w:lineRule="auto"/>
        <w:rPr>
          <w:rFonts w:hint="default" w:eastAsiaTheme="minorEastAsia"/>
          <w:lang w:val="en-US" w:eastAsia="zh-CN"/>
        </w:rPr>
      </w:pPr>
      <w:r>
        <w:rPr>
          <w:rFonts w:hint="eastAsia"/>
        </w:rPr>
        <w:t>在我这节课中，我设计了猜一猜、剪一剪、拼一拼等学习活动，</w:t>
      </w:r>
      <w:r>
        <w:rPr>
          <w:rFonts w:hint="eastAsia"/>
          <w:lang w:val="en-US" w:eastAsia="zh-CN"/>
        </w:rPr>
        <w:t>也提供PPT动画支持学生进一步理解转化的对应性，</w:t>
      </w:r>
      <w:r>
        <w:rPr>
          <w:rFonts w:hint="eastAsia"/>
        </w:rPr>
        <w:t>逐步引导学生观察思考</w:t>
      </w:r>
      <w:r>
        <w:rPr>
          <w:rFonts w:hint="eastAsia"/>
          <w:lang w:eastAsia="zh-CN"/>
        </w:rPr>
        <w:t>，</w:t>
      </w:r>
      <w:r>
        <w:rPr>
          <w:rFonts w:hint="eastAsia"/>
          <w:lang w:val="en-US" w:eastAsia="zh-CN"/>
        </w:rPr>
        <w:t>用活动和学生不断的“对话”</w:t>
      </w:r>
      <w:r>
        <w:rPr>
          <w:rFonts w:hint="eastAsia"/>
        </w:rPr>
        <w:t>：长方形的面积与原平行四边形的面积有什么关系？长方形的长和宽与平行四边形底和高有什么关系？使学生得出结论：因为长方形的面积=长乘宽，所以平行四边形的面积=底乘高</w:t>
      </w:r>
      <w:r>
        <w:rPr>
          <w:rFonts w:hint="eastAsia"/>
          <w:lang w:eastAsia="zh-CN"/>
        </w:rPr>
        <w:t>，</w:t>
      </w:r>
      <w:r>
        <w:rPr>
          <w:rFonts w:hint="eastAsia"/>
          <w:lang w:val="en-US" w:eastAsia="zh-CN"/>
        </w:rPr>
        <w:t>进一步体会转化的意义和价值</w:t>
      </w:r>
      <w:r>
        <w:rPr>
          <w:rFonts w:hint="eastAsia"/>
        </w:rPr>
        <w:t>。学生掌握了平行四边形的</w:t>
      </w:r>
      <w:r>
        <w:rPr>
          <w:rFonts w:hint="eastAsia"/>
          <w:lang w:val="en-US" w:eastAsia="zh-CN"/>
        </w:rPr>
        <w:t>转化</w:t>
      </w:r>
      <w:r>
        <w:rPr>
          <w:rFonts w:hint="eastAsia"/>
        </w:rPr>
        <w:t>方法，也为今后</w:t>
      </w:r>
      <w:r>
        <w:rPr>
          <w:rFonts w:hint="eastAsia"/>
          <w:lang w:val="en-US" w:eastAsia="zh-CN"/>
        </w:rPr>
        <w:t>研究</w:t>
      </w:r>
      <w:r>
        <w:rPr>
          <w:rFonts w:hint="eastAsia"/>
        </w:rPr>
        <w:t>三角形、梯形等面积公式和其他类似的问题提供了思维模式。这个求证过程也促进了学生猜测、验证、抽象概括等思维能力的发展。</w:t>
      </w:r>
    </w:p>
    <w:p>
      <w:pPr>
        <w:spacing w:line="360" w:lineRule="auto"/>
        <w:rPr>
          <w:rFonts w:hint="default"/>
          <w:lang w:val="en-US"/>
        </w:rPr>
      </w:pPr>
      <w:r>
        <w:rPr>
          <w:rFonts w:hint="eastAsia"/>
        </w:rPr>
        <w:t>三、</w:t>
      </w:r>
      <w:r>
        <w:rPr>
          <w:rFonts w:hint="eastAsia"/>
          <w:lang w:val="en-US" w:eastAsia="zh-CN"/>
        </w:rPr>
        <w:t>教学</w:t>
      </w:r>
      <w:r>
        <w:rPr>
          <w:rFonts w:hint="eastAsia"/>
        </w:rPr>
        <w:t>要</w:t>
      </w:r>
      <w:r>
        <w:rPr>
          <w:rFonts w:hint="eastAsia"/>
          <w:lang w:eastAsia="zh-CN"/>
        </w:rPr>
        <w:t>“</w:t>
      </w:r>
      <w:r>
        <w:rPr>
          <w:rFonts w:hint="eastAsia"/>
          <w:lang w:val="en-US" w:eastAsia="zh-CN"/>
        </w:rPr>
        <w:t>学为中心</w:t>
      </w:r>
      <w:r>
        <w:rPr>
          <w:rFonts w:hint="eastAsia"/>
          <w:lang w:eastAsia="zh-CN"/>
        </w:rPr>
        <w:t>”</w:t>
      </w:r>
      <w:r>
        <w:rPr>
          <w:rFonts w:hint="eastAsia"/>
          <w:lang w:val="en-US" w:eastAsia="zh-CN"/>
        </w:rPr>
        <w:t>，</w:t>
      </w:r>
      <w:r>
        <w:rPr>
          <w:rFonts w:hint="eastAsia"/>
        </w:rPr>
        <w:t>注重</w:t>
      </w:r>
      <w:r>
        <w:rPr>
          <w:rFonts w:hint="eastAsia"/>
          <w:lang w:val="en-US" w:eastAsia="zh-CN"/>
        </w:rPr>
        <w:t>对话互动和生成资源的意义和价值</w:t>
      </w:r>
    </w:p>
    <w:p>
      <w:pPr>
        <w:spacing w:line="360" w:lineRule="auto"/>
        <w:ind w:firstLine="420" w:firstLineChars="0"/>
        <w:rPr>
          <w:rFonts w:hint="eastAsia"/>
          <w:lang w:val="en-US" w:eastAsia="zh-CN"/>
        </w:rPr>
      </w:pPr>
      <w:r>
        <w:rPr>
          <w:rFonts w:hint="eastAsia"/>
        </w:rPr>
        <w:t>在课堂教学中</w:t>
      </w:r>
      <w:r>
        <w:rPr>
          <w:rFonts w:hint="eastAsia"/>
          <w:lang w:val="en-US" w:eastAsia="zh-CN"/>
        </w:rPr>
        <w:t>要</w:t>
      </w:r>
      <w:r>
        <w:rPr>
          <w:rFonts w:hint="eastAsia"/>
        </w:rPr>
        <w:t>以</w:t>
      </w:r>
      <w:r>
        <w:rPr>
          <w:rFonts w:hint="eastAsia"/>
          <w:lang w:eastAsia="zh-CN"/>
        </w:rPr>
        <w:t>“</w:t>
      </w:r>
      <w:r>
        <w:rPr>
          <w:rFonts w:hint="eastAsia"/>
          <w:lang w:val="en-US" w:eastAsia="zh-CN"/>
        </w:rPr>
        <w:t>学为中心</w:t>
      </w:r>
      <w:r>
        <w:rPr>
          <w:rFonts w:hint="eastAsia"/>
          <w:lang w:eastAsia="zh-CN"/>
        </w:rPr>
        <w:t>”，</w:t>
      </w:r>
      <w:r>
        <w:rPr>
          <w:rFonts w:hint="eastAsia"/>
          <w:lang w:val="en-US" w:eastAsia="zh-CN"/>
        </w:rPr>
        <w:t>以</w:t>
      </w:r>
      <w:r>
        <w:rPr>
          <w:rFonts w:hint="eastAsia"/>
        </w:rPr>
        <w:t>学生为主体，注重师生互动和生生互动</w:t>
      </w:r>
      <w:r>
        <w:rPr>
          <w:rFonts w:hint="eastAsia"/>
          <w:lang w:eastAsia="zh-CN"/>
        </w:rPr>
        <w:t>，</w:t>
      </w:r>
      <w:r>
        <w:rPr>
          <w:rFonts w:hint="eastAsia"/>
          <w:lang w:val="en-US" w:eastAsia="zh-CN"/>
        </w:rPr>
        <w:t>通过“对话”不断生成新的学习资源，从而站在生成的基础上推进教学</w:t>
      </w:r>
      <w:r>
        <w:rPr>
          <w:rFonts w:hint="eastAsia"/>
        </w:rPr>
        <w:t>。所谓“</w:t>
      </w:r>
      <w:r>
        <w:rPr>
          <w:rFonts w:hint="eastAsia"/>
          <w:lang w:val="en-US" w:eastAsia="zh-CN"/>
        </w:rPr>
        <w:t>对话</w:t>
      </w:r>
      <w:r>
        <w:rPr>
          <w:rFonts w:hint="eastAsia"/>
        </w:rPr>
        <w:t>”就是在课堂教学中师生要有</w:t>
      </w:r>
      <w:r>
        <w:rPr>
          <w:rFonts w:hint="eastAsia"/>
          <w:lang w:val="en-US" w:eastAsia="zh-CN"/>
        </w:rPr>
        <w:t>互动</w:t>
      </w:r>
      <w:r>
        <w:rPr>
          <w:rFonts w:hint="eastAsia"/>
        </w:rPr>
        <w:t>，生生要有</w:t>
      </w:r>
      <w:r>
        <w:rPr>
          <w:rFonts w:hint="eastAsia"/>
          <w:lang w:val="en-US" w:eastAsia="zh-CN"/>
        </w:rPr>
        <w:t>互动</w:t>
      </w:r>
      <w:r>
        <w:rPr>
          <w:rFonts w:hint="eastAsia"/>
        </w:rPr>
        <w:t>，不是教师的“满堂灌”、“满堂问”、“满堂练”</w:t>
      </w:r>
      <w:r>
        <w:rPr>
          <w:rFonts w:hint="eastAsia"/>
          <w:lang w:eastAsia="zh-CN"/>
        </w:rPr>
        <w:t>，</w:t>
      </w:r>
      <w:r>
        <w:rPr>
          <w:rFonts w:hint="eastAsia"/>
        </w:rPr>
        <w:t>师生应该互有问答，学生与学生之间要互有问答。在这节课中，</w:t>
      </w:r>
      <w:r>
        <w:rPr>
          <w:rFonts w:hint="eastAsia"/>
          <w:lang w:eastAsia="zh-CN"/>
        </w:rPr>
        <w:t>我</w:t>
      </w:r>
      <w:r>
        <w:rPr>
          <w:rFonts w:hint="eastAsia"/>
        </w:rPr>
        <w:t>始终面向全体学生，以学生为主体，教师为主导，通过教学中师生之间、同学之间的互动关系，</w:t>
      </w:r>
      <w:r>
        <w:rPr>
          <w:rFonts w:hint="eastAsia"/>
          <w:lang w:val="en-US" w:eastAsia="zh-CN"/>
        </w:rPr>
        <w:t>让教师的教进一步支持学生的学。</w:t>
      </w:r>
      <w:r>
        <w:rPr>
          <w:rFonts w:hint="eastAsia"/>
        </w:rPr>
        <w:t>例如：验证完猜想后，师问：两种猜想，两个结果，到底哪一个才是正确的，哪一个才是我们</w:t>
      </w:r>
      <w:r>
        <w:rPr>
          <w:rFonts w:hint="eastAsia"/>
          <w:lang w:val="en-US" w:eastAsia="zh-CN"/>
        </w:rPr>
        <w:t>需要</w:t>
      </w:r>
      <w:r>
        <w:rPr>
          <w:rFonts w:hint="eastAsia"/>
        </w:rPr>
        <w:t>的先进方法呢？还有当学生展示完自己的方法后，</w:t>
      </w:r>
      <w:r>
        <w:rPr>
          <w:rFonts w:hint="eastAsia"/>
          <w:lang w:eastAsia="zh-CN"/>
        </w:rPr>
        <w:t>我</w:t>
      </w:r>
      <w:r>
        <w:rPr>
          <w:rFonts w:hint="eastAsia"/>
          <w:lang w:val="en-US" w:eastAsia="zh-CN"/>
        </w:rPr>
        <w:t>接着</w:t>
      </w:r>
      <w:r>
        <w:rPr>
          <w:rFonts w:hint="eastAsia"/>
        </w:rPr>
        <w:t>引导：你认为他的方法怎么样？好在哪儿？你还有什么问题？</w:t>
      </w:r>
      <w:r>
        <w:rPr>
          <w:rFonts w:hint="eastAsia"/>
          <w:lang w:eastAsia="zh-CN"/>
        </w:rPr>
        <w:t>我</w:t>
      </w:r>
      <w:r>
        <w:rPr>
          <w:rFonts w:hint="eastAsia"/>
          <w:lang w:val="en-US" w:eastAsia="zh-CN"/>
        </w:rPr>
        <w:t>使用了引起和维持的策略</w:t>
      </w:r>
      <w:r>
        <w:rPr>
          <w:rFonts w:hint="eastAsia"/>
        </w:rPr>
        <w:t>，</w:t>
      </w:r>
      <w:r>
        <w:rPr>
          <w:rFonts w:hint="eastAsia"/>
          <w:lang w:val="en-US" w:eastAsia="zh-CN"/>
        </w:rPr>
        <w:t>激发了学生的对话热情，通过小组合作的初步交流，学生主动应用补充、肯定、质疑等策略，</w:t>
      </w:r>
      <w:r>
        <w:rPr>
          <w:rFonts w:hint="eastAsia"/>
        </w:rPr>
        <w:t>不断地</w:t>
      </w:r>
      <w:r>
        <w:rPr>
          <w:rFonts w:hint="eastAsia"/>
          <w:lang w:val="en-US" w:eastAsia="zh-CN"/>
        </w:rPr>
        <w:t>推进</w:t>
      </w:r>
      <w:r>
        <w:rPr>
          <w:rFonts w:hint="eastAsia"/>
        </w:rPr>
        <w:t>课堂</w:t>
      </w:r>
      <w:r>
        <w:rPr>
          <w:rFonts w:hint="eastAsia"/>
          <w:lang w:val="en-US" w:eastAsia="zh-CN"/>
        </w:rPr>
        <w:t>对话，走向“学为中心”</w:t>
      </w:r>
      <w:r>
        <w:rPr>
          <w:rFonts w:hint="eastAsia"/>
        </w:rPr>
        <w:t>。</w:t>
      </w:r>
    </w:p>
    <w:p>
      <w:pPr>
        <w:spacing w:line="360" w:lineRule="auto"/>
        <w:ind w:firstLine="420" w:firstLineChars="0"/>
        <w:rPr>
          <w:rFonts w:hint="default"/>
          <w:lang w:val="en-US" w:eastAsia="zh-CN"/>
        </w:rPr>
      </w:pPr>
      <w:r>
        <w:drawing>
          <wp:inline distT="0" distB="0" distL="114300" distR="114300">
            <wp:extent cx="2609850" cy="39179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609850" cy="3917950"/>
                    </a:xfrm>
                    <a:prstGeom prst="rect">
                      <a:avLst/>
                    </a:prstGeom>
                    <a:noFill/>
                    <a:ln>
                      <a:noFill/>
                    </a:ln>
                  </pic:spPr>
                </pic:pic>
              </a:graphicData>
            </a:graphic>
          </wp:inline>
        </w:drawing>
      </w:r>
    </w:p>
    <w:p>
      <w:pPr>
        <w:spacing w:line="360" w:lineRule="auto"/>
        <w:rPr>
          <w:rFonts w:hint="eastAsia"/>
        </w:rPr>
      </w:pPr>
    </w:p>
    <w:p>
      <w:pPr>
        <w:spacing w:line="360" w:lineRule="auto"/>
        <w:rPr>
          <w:rFonts w:hint="eastAsia"/>
        </w:rPr>
      </w:pPr>
      <w:bookmarkStart w:id="0" w:name="_GoBack"/>
      <w:r>
        <w:drawing>
          <wp:inline distT="0" distB="0" distL="114300" distR="114300">
            <wp:extent cx="5270500" cy="49466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0500" cy="4946650"/>
                    </a:xfrm>
                    <a:prstGeom prst="rect">
                      <a:avLst/>
                    </a:prstGeom>
                    <a:noFill/>
                    <a:ln>
                      <a:noFill/>
                    </a:ln>
                  </pic:spPr>
                </pic:pic>
              </a:graphicData>
            </a:graphic>
          </wp:inline>
        </w:drawing>
      </w:r>
      <w:bookmarkEnd w:id="0"/>
    </w:p>
    <w:p>
      <w:pPr>
        <w:spacing w:line="360" w:lineRule="auto"/>
        <w:rPr>
          <w:rFonts w:hint="eastAsia"/>
        </w:rPr>
      </w:pPr>
    </w:p>
    <w:p>
      <w:pPr>
        <w:spacing w:line="360" w:lineRule="auto"/>
        <w:rPr>
          <w:rFonts w:hint="eastAsia"/>
        </w:rPr>
      </w:pPr>
    </w:p>
    <w:p>
      <w:pPr>
        <w:spacing w:line="360" w:lineRule="auto"/>
        <w:rPr>
          <w:rFonts w:hint="default" w:eastAsiaTheme="minorEastAsia"/>
          <w:b/>
          <w:bCs/>
          <w:lang w:val="en-US" w:eastAsia="zh-CN"/>
        </w:rPr>
      </w:pPr>
      <w:r>
        <w:rPr>
          <w:rFonts w:hint="eastAsia"/>
          <w:b/>
          <w:bCs/>
          <w:lang w:val="en-US" w:eastAsia="zh-CN"/>
        </w:rPr>
        <w:t>反思三</w:t>
      </w:r>
    </w:p>
    <w:p>
      <w:pPr>
        <w:spacing w:line="360" w:lineRule="auto"/>
        <w:rPr>
          <w:rFonts w:hint="default" w:eastAsiaTheme="minorEastAsia"/>
          <w:lang w:val="en-US" w:eastAsia="zh-CN"/>
        </w:rPr>
      </w:pPr>
      <w:r>
        <w:rPr>
          <w:rFonts w:hint="eastAsia"/>
          <w:lang w:eastAsia="zh-CN"/>
        </w:rPr>
        <w:t>《</w:t>
      </w:r>
      <w:r>
        <w:rPr>
          <w:rFonts w:hint="eastAsia"/>
          <w:lang w:val="en-US" w:eastAsia="zh-CN"/>
        </w:rPr>
        <w:t>三角形的面积</w:t>
      </w:r>
      <w:r>
        <w:rPr>
          <w:rFonts w:hint="eastAsia"/>
          <w:lang w:eastAsia="zh-CN"/>
        </w:rPr>
        <w:t>》</w:t>
      </w:r>
      <w:r>
        <w:rPr>
          <w:rFonts w:hint="eastAsia"/>
          <w:lang w:val="en-US" w:eastAsia="zh-CN"/>
        </w:rPr>
        <w:t>教学反思</w:t>
      </w:r>
    </w:p>
    <w:p>
      <w:pPr>
        <w:spacing w:line="360" w:lineRule="auto"/>
        <w:ind w:firstLine="420" w:firstLineChars="0"/>
        <w:rPr>
          <w:rFonts w:hint="eastAsia"/>
        </w:rPr>
      </w:pPr>
      <w:r>
        <w:rPr>
          <w:rFonts w:hint="eastAsia"/>
        </w:rPr>
        <w:t>《三角形面积计算》这节课的内容是在平行四边形面积计算的基础上进行教学的，主要是引导学生通过三角形面积公式的推导去理解和掌握三角形面积计算公式，并能运用三角形的面积公式，计算相关图形的面积，解决实际问题。</w:t>
      </w:r>
      <w:r>
        <w:rPr>
          <w:rFonts w:hint="eastAsia"/>
          <w:lang w:val="en-US" w:eastAsia="zh-CN"/>
        </w:rPr>
        <w:t>站在“学为中心”的立场上，</w:t>
      </w:r>
      <w:r>
        <w:rPr>
          <w:rFonts w:hint="eastAsia"/>
        </w:rPr>
        <w:t>教学应该由原来教师单纯的教转变为引导学生学会学习</w:t>
      </w:r>
      <w:r>
        <w:rPr>
          <w:rFonts w:hint="eastAsia"/>
          <w:lang w:eastAsia="zh-CN"/>
        </w:rPr>
        <w:t>，</w:t>
      </w:r>
      <w:r>
        <w:rPr>
          <w:rFonts w:hint="eastAsia"/>
        </w:rPr>
        <w:t>我注重引导学生自己动手操作，从操作中掌握方法，发现问题，解决问题。</w:t>
      </w:r>
      <w:r>
        <w:rPr>
          <w:rFonts w:hint="eastAsia"/>
          <w:lang w:eastAsia="zh-CN"/>
        </w:rPr>
        <w:t>在</w:t>
      </w:r>
      <w:r>
        <w:rPr>
          <w:rFonts w:hint="eastAsia"/>
          <w:lang w:val="en-US" w:eastAsia="zh-CN"/>
        </w:rPr>
        <w:t>课前</w:t>
      </w:r>
      <w:r>
        <w:rPr>
          <w:rFonts w:hint="eastAsia"/>
        </w:rPr>
        <w:t>我</w:t>
      </w:r>
      <w:r>
        <w:rPr>
          <w:rFonts w:hint="eastAsia"/>
          <w:lang w:val="en-US" w:eastAsia="zh-CN"/>
        </w:rPr>
        <w:t>依然设计了小研究，</w:t>
      </w:r>
      <w:r>
        <w:rPr>
          <w:rFonts w:hint="eastAsia"/>
        </w:rPr>
        <w:t>让学生回忆对平行四边形和长方形的</w:t>
      </w:r>
      <w:r>
        <w:rPr>
          <w:rFonts w:hint="eastAsia"/>
          <w:lang w:val="en-US" w:eastAsia="zh-CN"/>
        </w:rPr>
        <w:t>面积公式的探索过程</w:t>
      </w:r>
      <w:r>
        <w:rPr>
          <w:rFonts w:hint="eastAsia"/>
        </w:rPr>
        <w:t>，学生的积极性很高</w:t>
      </w:r>
      <w:r>
        <w:rPr>
          <w:rFonts w:hint="eastAsia"/>
          <w:lang w:eastAsia="zh-CN"/>
        </w:rPr>
        <w:t>，</w:t>
      </w:r>
      <w:r>
        <w:rPr>
          <w:rFonts w:hint="eastAsia"/>
          <w:lang w:val="en-US" w:eastAsia="zh-CN"/>
        </w:rPr>
        <w:t>他们也想到了不同的方法，有的割补，有的用长方形/</w:t>
      </w:r>
      <w:r>
        <w:rPr>
          <w:rFonts w:hint="eastAsia"/>
        </w:rPr>
        <w:t>平行四边形平均分</w:t>
      </w:r>
      <w:r>
        <w:rPr>
          <w:rFonts w:hint="eastAsia"/>
          <w:lang w:eastAsia="zh-CN"/>
        </w:rPr>
        <w:t>，</w:t>
      </w:r>
      <w:r>
        <w:rPr>
          <w:rFonts w:hint="eastAsia"/>
        </w:rPr>
        <w:t>学生很有兴趣的开动自己的小脑袋，想出了好办法。初步感到三角形的面积和长方形与平行四边形的面积有一定的联系</w:t>
      </w:r>
      <w:r>
        <w:rPr>
          <w:rFonts w:hint="eastAsia"/>
          <w:lang w:eastAsia="zh-CN"/>
        </w:rPr>
        <w:t>，</w:t>
      </w:r>
      <w:r>
        <w:rPr>
          <w:rFonts w:hint="eastAsia"/>
        </w:rPr>
        <w:t>为下面的自主探索三角形的面积计算埋下伏笔。创设实践操作情境，</w:t>
      </w:r>
      <w:r>
        <w:rPr>
          <w:rFonts w:hint="eastAsia"/>
          <w:lang w:val="en-US" w:eastAsia="zh-CN"/>
        </w:rPr>
        <w:t>让学生和文本对话，</w:t>
      </w:r>
      <w:r>
        <w:rPr>
          <w:rFonts w:hint="eastAsia"/>
        </w:rPr>
        <w:t>营造自主探索的学习氛围，激发学生探索欲望，</w:t>
      </w:r>
      <w:r>
        <w:rPr>
          <w:rFonts w:hint="eastAsia"/>
          <w:lang w:val="en-US" w:eastAsia="zh-CN"/>
        </w:rPr>
        <w:t>课堂上先组织学生在小组内</w:t>
      </w:r>
      <w:r>
        <w:rPr>
          <w:rFonts w:hint="eastAsia"/>
        </w:rPr>
        <w:t>讨论交流</w:t>
      </w:r>
      <w:r>
        <w:rPr>
          <w:rFonts w:hint="eastAsia"/>
          <w:lang w:eastAsia="zh-CN"/>
        </w:rPr>
        <w:t>，</w:t>
      </w:r>
      <w:r>
        <w:rPr>
          <w:rFonts w:hint="eastAsia"/>
          <w:lang w:val="en-US" w:eastAsia="zh-CN"/>
        </w:rPr>
        <w:t>进行生生对话</w:t>
      </w:r>
      <w:r>
        <w:rPr>
          <w:rFonts w:hint="eastAsia"/>
        </w:rPr>
        <w:t>，</w:t>
      </w:r>
      <w:r>
        <w:rPr>
          <w:rFonts w:hint="eastAsia"/>
          <w:lang w:val="en-US" w:eastAsia="zh-CN"/>
        </w:rPr>
        <w:t>再</w:t>
      </w:r>
      <w:r>
        <w:rPr>
          <w:rFonts w:hint="eastAsia"/>
        </w:rPr>
        <w:t>请各小组代表到黑板前进行汇报并说说他们的想法。学生从不同的角度、不同的手段、不同的方法达到一个目的──发现并推导出三角形面积公式</w:t>
      </w:r>
      <w:r>
        <w:rPr>
          <w:rFonts w:hint="eastAsia"/>
          <w:lang w:eastAsia="zh-CN"/>
        </w:rPr>
        <w:t>，我</w:t>
      </w:r>
      <w:r>
        <w:rPr>
          <w:rFonts w:hint="eastAsia"/>
          <w:lang w:val="en-US" w:eastAsia="zh-CN"/>
        </w:rPr>
        <w:t>引导学生对比辨析不同方法的优劣，明确割补法有时候会收到数据的制约（长度为单数时转化不够方便），但从一致性的角度出发进行转化，可以使用两个完全相同的三角形拼成一个平行四边形，在此基础上除以二即可，</w:t>
      </w:r>
      <w:r>
        <w:rPr>
          <w:rFonts w:hint="eastAsia"/>
        </w:rPr>
        <w:t>在这个过程中，学生们表现出了浓厚的兴趣，个个都很积极、很投入地动手操作，</w:t>
      </w:r>
      <w:r>
        <w:rPr>
          <w:rFonts w:hint="eastAsia"/>
          <w:lang w:eastAsia="zh-CN"/>
        </w:rPr>
        <w:t>“</w:t>
      </w:r>
      <w:r>
        <w:rPr>
          <w:rFonts w:hint="eastAsia"/>
          <w:lang w:val="en-US" w:eastAsia="zh-CN"/>
        </w:rPr>
        <w:t>教为中心</w:t>
      </w:r>
      <w:r>
        <w:rPr>
          <w:rFonts w:hint="eastAsia"/>
          <w:lang w:eastAsia="zh-CN"/>
        </w:rPr>
        <w:t>”</w:t>
      </w:r>
      <w:r>
        <w:rPr>
          <w:rFonts w:hint="eastAsia"/>
          <w:lang w:val="en-US" w:eastAsia="zh-CN"/>
        </w:rPr>
        <w:t>向“学为中心”的转变，</w:t>
      </w:r>
      <w:r>
        <w:rPr>
          <w:rFonts w:hint="eastAsia"/>
        </w:rPr>
        <w:t>极大调动了学生思维活动</w:t>
      </w:r>
      <w:r>
        <w:rPr>
          <w:rFonts w:hint="eastAsia"/>
          <w:lang w:eastAsia="zh-CN"/>
        </w:rPr>
        <w:t>的</w:t>
      </w:r>
      <w:r>
        <w:rPr>
          <w:rFonts w:hint="eastAsia"/>
          <w:lang w:val="en-US" w:eastAsia="zh-CN"/>
        </w:rPr>
        <w:t>积极性</w:t>
      </w:r>
      <w:r>
        <w:rPr>
          <w:rFonts w:hint="eastAsia"/>
        </w:rPr>
        <w:t>。</w:t>
      </w:r>
    </w:p>
    <w:p>
      <w:pPr>
        <w:spacing w:line="360" w:lineRule="auto"/>
        <w:ind w:firstLine="420" w:firstLineChars="0"/>
        <w:rPr>
          <w:rFonts w:hint="eastAsia"/>
        </w:rPr>
      </w:pPr>
      <w:r>
        <w:rPr>
          <w:rFonts w:hint="eastAsia"/>
          <w:lang w:val="en-US" w:eastAsia="zh-CN"/>
        </w:rPr>
        <w:t>随后的练习课，</w:t>
      </w:r>
      <w:r>
        <w:rPr>
          <w:rFonts w:hint="eastAsia"/>
        </w:rPr>
        <w:t>重视学生在活动中的体验，强调学生身临其境的体验。让学生运用所学三角形面积公式解决实际问题。如：求绿地面积，求红领巾面积，求安全警示牌面积，最后又回到求公园绿地面积，每个环节都是在解决生活中的实际问题，使学生学习不但互动有趣，而且富有生活气息。在时间许可的情况下，应该多补充一些生活中的实例，使学生尝到应用知识的快乐，把课堂气氛推向高潮。本节课</w:t>
      </w:r>
      <w:r>
        <w:rPr>
          <w:rFonts w:hint="eastAsia"/>
          <w:lang w:val="en-US" w:eastAsia="zh-CN"/>
        </w:rPr>
        <w:t>气氛过于活跃，有的交流中我使用了阻止的策略，避免学生过于关注情境的乐趣，而忽视数学本质的学习，保证有效教学时间内落实</w:t>
      </w:r>
      <w:r>
        <w:rPr>
          <w:rFonts w:hint="eastAsia"/>
        </w:rPr>
        <w:t>转化的数学思想方法，也就是把计算三角形的面积转化为学生已学过的平行四边形的面积来思考，从而推导出三角形面积的计算公式</w:t>
      </w:r>
      <w:r>
        <w:rPr>
          <w:rFonts w:hint="eastAsia"/>
          <w:lang w:eastAsia="zh-CN"/>
        </w:rPr>
        <w:t>，</w:t>
      </w:r>
      <w:r>
        <w:rPr>
          <w:rFonts w:hint="eastAsia"/>
        </w:rPr>
        <w:t>不仅是教学生学会知识，更重要的是教学生学会学习的方法。</w:t>
      </w:r>
    </w:p>
    <w:p>
      <w:pPr>
        <w:spacing w:line="360" w:lineRule="auto"/>
      </w:pPr>
      <w:r>
        <w:drawing>
          <wp:inline distT="0" distB="0" distL="114300" distR="114300">
            <wp:extent cx="3390900" cy="45783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390900" cy="4578350"/>
                    </a:xfrm>
                    <a:prstGeom prst="rect">
                      <a:avLst/>
                    </a:prstGeom>
                    <a:noFill/>
                    <a:ln>
                      <a:noFill/>
                    </a:ln>
                  </pic:spPr>
                </pic:pic>
              </a:graphicData>
            </a:graphic>
          </wp:inline>
        </w:drawing>
      </w:r>
    </w:p>
    <w:p>
      <w:pPr>
        <w:spacing w:line="360" w:lineRule="auto"/>
      </w:pPr>
      <w:r>
        <w:drawing>
          <wp:inline distT="0" distB="0" distL="114300" distR="114300">
            <wp:extent cx="5269230" cy="5048885"/>
            <wp:effectExtent l="0" t="0" r="127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230" cy="5048885"/>
                    </a:xfrm>
                    <a:prstGeom prst="rect">
                      <a:avLst/>
                    </a:prstGeom>
                    <a:noFill/>
                    <a:ln>
                      <a:noFill/>
                    </a:ln>
                  </pic:spPr>
                </pic:pic>
              </a:graphicData>
            </a:graphic>
          </wp:inline>
        </w:drawing>
      </w:r>
    </w:p>
    <w:p>
      <w:pPr>
        <w:spacing w:line="360" w:lineRule="auto"/>
        <w:rPr>
          <w:rFonts w:hint="eastAsia"/>
          <w:lang w:val="en-US" w:eastAsia="zh-CN"/>
        </w:rPr>
      </w:pPr>
      <w:r>
        <w:drawing>
          <wp:inline distT="0" distB="0" distL="114300" distR="114300">
            <wp:extent cx="5273040" cy="3613785"/>
            <wp:effectExtent l="0" t="0" r="1016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040" cy="3613785"/>
                    </a:xfrm>
                    <a:prstGeom prst="rect">
                      <a:avLst/>
                    </a:prstGeom>
                    <a:noFill/>
                    <a:ln>
                      <a:noFill/>
                    </a:ln>
                  </pic:spPr>
                </pic:pic>
              </a:graphicData>
            </a:graphic>
          </wp:inline>
        </w:drawing>
      </w:r>
    </w:p>
    <w:p>
      <w:pPr>
        <w:spacing w:line="360" w:lineRule="auto"/>
        <w:rPr>
          <w:rFonts w:hint="default" w:eastAsiaTheme="minorEastAsia"/>
          <w:b/>
          <w:bCs/>
          <w:lang w:val="en-US" w:eastAsia="zh-CN"/>
        </w:rPr>
      </w:pPr>
      <w:r>
        <w:rPr>
          <w:rFonts w:hint="eastAsia"/>
          <w:b/>
          <w:bCs/>
          <w:lang w:val="en-US" w:eastAsia="zh-CN"/>
        </w:rPr>
        <w:t>反思四</w:t>
      </w:r>
    </w:p>
    <w:p>
      <w:pPr>
        <w:spacing w:line="360" w:lineRule="auto"/>
        <w:rPr>
          <w:rFonts w:hint="eastAsia"/>
        </w:rPr>
      </w:pPr>
      <w:r>
        <w:rPr>
          <w:rFonts w:hint="eastAsia"/>
        </w:rPr>
        <w:t>《梯形的面积计算》教学反思</w:t>
      </w:r>
    </w:p>
    <w:p>
      <w:pPr>
        <w:spacing w:line="360" w:lineRule="auto"/>
        <w:ind w:firstLine="420" w:firstLineChars="0"/>
        <w:rPr>
          <w:rFonts w:hint="eastAsia"/>
          <w:lang w:val="en-US" w:eastAsia="zh-CN"/>
        </w:rPr>
      </w:pPr>
      <w:r>
        <w:rPr>
          <w:rFonts w:hint="eastAsia"/>
        </w:rPr>
        <w:t>在梯形的面积计算一课中，</w:t>
      </w:r>
      <w:r>
        <w:rPr>
          <w:rFonts w:hint="eastAsia"/>
          <w:lang w:val="en-US" w:eastAsia="zh-CN"/>
        </w:rPr>
        <w:t>和以往一样，设计课前小研究，让学生和文本对话的同时，体会研究方法和知识本质的一致性，</w:t>
      </w:r>
      <w:r>
        <w:rPr>
          <w:rFonts w:hint="eastAsia"/>
        </w:rPr>
        <w:t>充分利用学生已掌握的平行四边形，三角形面积公式的推导方法，启发学生积极思考。</w:t>
      </w:r>
      <w:r>
        <w:rPr>
          <w:rFonts w:hint="eastAsia"/>
          <w:lang w:val="en-US" w:eastAsia="zh-CN"/>
        </w:rPr>
        <w:t>类比迁移</w:t>
      </w:r>
      <w:r>
        <w:rPr>
          <w:rFonts w:hint="eastAsia"/>
        </w:rPr>
        <w:t>推导三角形面积公式的方法</w:t>
      </w:r>
      <w:r>
        <w:rPr>
          <w:rFonts w:hint="eastAsia"/>
          <w:lang w:val="en-US" w:eastAsia="zh-CN"/>
        </w:rPr>
        <w:t>来推导</w:t>
      </w:r>
      <w:r>
        <w:rPr>
          <w:rFonts w:hint="eastAsia"/>
        </w:rPr>
        <w:t>梯形面积公式，</w:t>
      </w:r>
      <w:r>
        <w:rPr>
          <w:rFonts w:hint="eastAsia"/>
          <w:lang w:val="en-US" w:eastAsia="zh-CN"/>
        </w:rPr>
        <w:t>体会</w:t>
      </w:r>
      <w:r>
        <w:rPr>
          <w:rFonts w:hint="eastAsia"/>
        </w:rPr>
        <w:t>把不熟悉的平面图形转化为熟悉的平面图形来计算</w:t>
      </w:r>
      <w:r>
        <w:rPr>
          <w:rFonts w:hint="eastAsia"/>
          <w:lang w:eastAsia="zh-CN"/>
        </w:rPr>
        <w:t>的</w:t>
      </w:r>
      <w:r>
        <w:rPr>
          <w:rFonts w:hint="eastAsia"/>
          <w:lang w:val="en-US" w:eastAsia="zh-CN"/>
        </w:rPr>
        <w:t>思想方法</w:t>
      </w:r>
      <w:r>
        <w:rPr>
          <w:rFonts w:hint="eastAsia"/>
        </w:rPr>
        <w:t>。</w:t>
      </w:r>
      <w:r>
        <w:rPr>
          <w:rFonts w:hint="eastAsia"/>
          <w:lang w:eastAsia="zh-CN"/>
        </w:rPr>
        <w:t>在</w:t>
      </w:r>
      <w:r>
        <w:rPr>
          <w:rFonts w:hint="eastAsia"/>
          <w:lang w:val="en-US" w:eastAsia="zh-CN"/>
        </w:rPr>
        <w:t>小组活动时，</w:t>
      </w:r>
      <w:r>
        <w:rPr>
          <w:rFonts w:hint="eastAsia"/>
        </w:rPr>
        <w:t>让学生用两个完全一样的梯形，想办法把它们拼成一个平行四边形，引导学生观察，比较梯形的上底、下底和高与平行四边行的底和高有什么关系？梯形的面积与平行四边形的面积有什么关系？通过交流，学生</w:t>
      </w:r>
      <w:r>
        <w:rPr>
          <w:rFonts w:hint="eastAsia"/>
          <w:lang w:val="en-US" w:eastAsia="zh-CN"/>
        </w:rPr>
        <w:t>们相互提醒、补充、质疑……，自行把对话顺接了下去，这种自组织的学习状态，</w:t>
      </w:r>
      <w:r>
        <w:rPr>
          <w:rFonts w:hint="eastAsia"/>
        </w:rPr>
        <w:t>很容易</w:t>
      </w:r>
      <w:r>
        <w:rPr>
          <w:rFonts w:hint="eastAsia"/>
          <w:lang w:val="en-US" w:eastAsia="zh-CN"/>
        </w:rPr>
        <w:t>明确</w:t>
      </w:r>
      <w:r>
        <w:rPr>
          <w:rFonts w:hint="eastAsia"/>
        </w:rPr>
        <w:t>梯形上底和下底的和，同平行四边行的底相等，梯形的高与平行四边形的高相等，梯形的面积是拼成的平行四边性面积的一半。 最后是让学生尝试练习求出梯形的面积，并概括出梯形的面积公式。本节课主要是让学生自主去探索梯形的面积公式，这样有利于学生思维的发展。</w:t>
      </w:r>
      <w:r>
        <w:rPr>
          <w:rFonts w:hint="eastAsia"/>
          <w:lang w:val="en-US" w:eastAsia="zh-CN"/>
        </w:rPr>
        <w:t>进一步拓展认知，利用梯形上底不断缩减的动画，引导学生思考三角形和梯形的关系，发现三角形也可以看作特殊的梯形（上底为0），进一步打通知识结构，便于公式的对比记忆，也进一步引导学生关注数据特征，渗透等底等高。</w:t>
      </w:r>
    </w:p>
    <w:p>
      <w:pPr>
        <w:spacing w:line="360" w:lineRule="auto"/>
        <w:ind w:firstLine="420" w:firstLineChars="0"/>
        <w:rPr>
          <w:rFonts w:hint="default"/>
          <w:lang w:val="en-US" w:eastAsia="zh-CN"/>
        </w:rPr>
      </w:pPr>
      <w:r>
        <w:rPr>
          <w:rFonts w:hint="default"/>
          <w:lang w:val="en-US" w:eastAsia="zh-CN"/>
        </w:rPr>
        <w:t>在</w:t>
      </w:r>
      <w:r>
        <w:rPr>
          <w:rFonts w:hint="eastAsia"/>
          <w:lang w:val="en-US" w:eastAsia="zh-CN"/>
        </w:rPr>
        <w:t>后续的练习课中，</w:t>
      </w:r>
      <w:r>
        <w:rPr>
          <w:rFonts w:hint="default"/>
          <w:lang w:val="en-US" w:eastAsia="zh-CN"/>
        </w:rPr>
        <w:t>学生运用梯形面积公式，以小组为单位，通过学具的割补、拼摆，共同探索将梯形转化成会计算面积的平行四边形或三角形各种办法。在展示汇报中，一方面让学生进行全班</w:t>
      </w:r>
      <w:r>
        <w:rPr>
          <w:rFonts w:hint="eastAsia"/>
          <w:lang w:val="en-US" w:eastAsia="zh-CN"/>
        </w:rPr>
        <w:t>交</w:t>
      </w:r>
      <w:r>
        <w:rPr>
          <w:rFonts w:hint="default"/>
          <w:lang w:val="en-US" w:eastAsia="zh-CN"/>
        </w:rPr>
        <w:t>流，使学生感受到应用梯形面积计算公式的不同方法，另一方面，使学生从各种的方法中，发现相同的地方，从而熟练运用梯形面积的计算公式。尝试运用与练习反馈相结合，促使学生对梯形面积计算的掌握和解决问题能力的培养。在出示梯形面积公式后，为了让学生能更好地运用公式计算梯形的面积，培养学生解决简单实际问题的能力，在教学中，先创设情境，让学生在情境中感受到梯形面积计算在现实生活的实用性，通过情境促使他们对问题的理解，最后才让学生独立进行计算。在反馈练习中，把教师的指导和学生的独立练习结合起来，既提高了练习的有效性，又培养了学生运用知识解决数学问题的能力。</w:t>
      </w:r>
    </w:p>
    <w:p>
      <w:pPr>
        <w:spacing w:line="360" w:lineRule="auto"/>
      </w:pPr>
      <w:r>
        <w:drawing>
          <wp:inline distT="0" distB="0" distL="114300" distR="114300">
            <wp:extent cx="4641850" cy="62801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641850" cy="6280150"/>
                    </a:xfrm>
                    <a:prstGeom prst="rect">
                      <a:avLst/>
                    </a:prstGeom>
                    <a:noFill/>
                    <a:ln>
                      <a:noFill/>
                    </a:ln>
                  </pic:spPr>
                </pic:pic>
              </a:graphicData>
            </a:graphic>
          </wp:inline>
        </w:drawing>
      </w:r>
    </w:p>
    <w:p>
      <w:pPr>
        <w:spacing w:line="360" w:lineRule="auto"/>
      </w:pPr>
      <w:r>
        <w:drawing>
          <wp:inline distT="0" distB="0" distL="114300" distR="114300">
            <wp:extent cx="5273040" cy="4860290"/>
            <wp:effectExtent l="0" t="0" r="1016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3040" cy="4860290"/>
                    </a:xfrm>
                    <a:prstGeom prst="rect">
                      <a:avLst/>
                    </a:prstGeom>
                    <a:noFill/>
                    <a:ln>
                      <a:noFill/>
                    </a:ln>
                  </pic:spPr>
                </pic:pic>
              </a:graphicData>
            </a:graphic>
          </wp:inline>
        </w:drawing>
      </w:r>
    </w:p>
    <w:p>
      <w:pPr>
        <w:spacing w:line="360" w:lineRule="auto"/>
      </w:pPr>
      <w:r>
        <w:drawing>
          <wp:inline distT="0" distB="0" distL="114300" distR="114300">
            <wp:extent cx="5271770" cy="7263130"/>
            <wp:effectExtent l="0" t="0" r="1143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1770" cy="7263130"/>
                    </a:xfrm>
                    <a:prstGeom prst="rect">
                      <a:avLst/>
                    </a:prstGeom>
                    <a:noFill/>
                    <a:ln>
                      <a:noFill/>
                    </a:ln>
                  </pic:spPr>
                </pic:pic>
              </a:graphicData>
            </a:graphic>
          </wp:inline>
        </w:drawing>
      </w:r>
    </w:p>
    <w:p>
      <w:pPr>
        <w:spacing w:line="360" w:lineRule="auto"/>
      </w:pPr>
    </w:p>
    <w:p>
      <w:pPr>
        <w:spacing w:line="360" w:lineRule="auto"/>
        <w:rPr>
          <w:rFonts w:hint="eastAsia"/>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b/>
          <w:bCs/>
          <w:lang w:val="en-US" w:eastAsia="zh-CN"/>
        </w:rPr>
      </w:pPr>
      <w:r>
        <w:rPr>
          <w:rFonts w:hint="eastAsia"/>
          <w:b/>
          <w:bCs/>
          <w:lang w:val="en-US" w:eastAsia="zh-CN"/>
        </w:rPr>
        <w:t>反思五</w:t>
      </w:r>
    </w:p>
    <w:p>
      <w:pPr>
        <w:rPr>
          <w:rFonts w:hint="default"/>
          <w:lang w:val="en-US" w:eastAsia="zh-CN"/>
        </w:rPr>
      </w:pPr>
      <w:r>
        <w:rPr>
          <w:rFonts w:hint="default"/>
          <w:lang w:val="en-US" w:eastAsia="zh-CN"/>
        </w:rPr>
        <w:t>《认识公顷</w:t>
      </w:r>
      <w:r>
        <w:rPr>
          <w:rFonts w:hint="eastAsia"/>
          <w:lang w:val="en-US" w:eastAsia="zh-CN"/>
        </w:rPr>
        <w:t>和平方千米</w:t>
      </w:r>
      <w:r>
        <w:rPr>
          <w:rFonts w:hint="default"/>
          <w:lang w:val="en-US" w:eastAsia="zh-CN"/>
        </w:rPr>
        <w:t>》教学反思</w:t>
      </w:r>
    </w:p>
    <w:p>
      <w:pPr>
        <w:ind w:firstLine="420" w:firstLineChars="0"/>
        <w:rPr>
          <w:rFonts w:hint="default"/>
          <w:lang w:val="en-US" w:eastAsia="zh-CN"/>
        </w:rPr>
      </w:pPr>
      <w:r>
        <w:rPr>
          <w:rFonts w:hint="default"/>
          <w:lang w:val="en-US" w:eastAsia="zh-CN"/>
        </w:rPr>
        <w:t>把学习的主动权还给学生。“数学教学过程是师生交往、互动与共同发展的过程。学生是学习的主人，教师是学生学习的组织者、引导者和合作者。”</w:t>
      </w:r>
      <w:r>
        <w:rPr>
          <w:rFonts w:hint="eastAsia"/>
          <w:lang w:val="en-US" w:eastAsia="zh-CN"/>
        </w:rPr>
        <w:t>基于之前的学习基础，</w:t>
      </w:r>
      <w:r>
        <w:rPr>
          <w:rFonts w:hint="default"/>
          <w:lang w:val="en-US" w:eastAsia="zh-CN"/>
        </w:rPr>
        <w:t>在</w:t>
      </w:r>
      <w:r>
        <w:rPr>
          <w:rFonts w:hint="eastAsia"/>
          <w:lang w:val="en-US" w:eastAsia="zh-CN"/>
        </w:rPr>
        <w:t>认识</w:t>
      </w:r>
      <w:r>
        <w:rPr>
          <w:rFonts w:hint="default"/>
          <w:lang w:val="en-US" w:eastAsia="zh-CN"/>
        </w:rPr>
        <w:t>“公顷</w:t>
      </w:r>
      <w:r>
        <w:rPr>
          <w:rFonts w:hint="eastAsia"/>
          <w:lang w:val="en-US" w:eastAsia="zh-CN"/>
        </w:rPr>
        <w:t>和平方千米</w:t>
      </w:r>
      <w:r>
        <w:rPr>
          <w:rFonts w:hint="default"/>
          <w:lang w:val="en-US" w:eastAsia="zh-CN"/>
        </w:rPr>
        <w:t>”时，</w:t>
      </w:r>
      <w:r>
        <w:rPr>
          <w:rFonts w:hint="eastAsia"/>
          <w:lang w:val="en-US" w:eastAsia="zh-CN"/>
        </w:rPr>
        <w:t>我也设计了课前小研究，</w:t>
      </w:r>
      <w:r>
        <w:rPr>
          <w:rFonts w:hint="default"/>
          <w:lang w:val="en-US" w:eastAsia="zh-CN"/>
        </w:rPr>
        <w:t>放手让学生自主合作探究，教师在学生主动探求新知的过程中，只是起着设疑、激趣、点拨、解惑的作用，而学生在教师的引导下，学生很快就认识到1公顷”就是边长为100米的正方形土地的面积。但这只是初步的感知，为了让学生更深刻直接地在学习中意识到1公顷有多大。我从学生熟悉的学校、教室等场所的占地面积出发，让学生把们的面积与1公顷比一比大小。学生在比较中发现大约要</w:t>
      </w:r>
      <w:r>
        <w:rPr>
          <w:rFonts w:hint="eastAsia"/>
          <w:lang w:val="en-US" w:eastAsia="zh-CN"/>
        </w:rPr>
        <w:t>100~200</w:t>
      </w:r>
      <w:r>
        <w:rPr>
          <w:rFonts w:hint="default"/>
          <w:lang w:val="en-US" w:eastAsia="zh-CN"/>
        </w:rPr>
        <w:t>个自己的教室</w:t>
      </w:r>
      <w:r>
        <w:rPr>
          <w:rFonts w:hint="eastAsia"/>
          <w:lang w:val="en-US" w:eastAsia="zh-CN"/>
        </w:rPr>
        <w:t>（我的两个教室大小差异较大）</w:t>
      </w:r>
      <w:r>
        <w:rPr>
          <w:rFonts w:hint="default"/>
          <w:lang w:val="en-US" w:eastAsia="zh-CN"/>
        </w:rPr>
        <w:t>合起来才有1公顷，学校虽然</w:t>
      </w:r>
      <w:r>
        <w:rPr>
          <w:rFonts w:hint="eastAsia"/>
          <w:lang w:val="en-US" w:eastAsia="zh-CN"/>
        </w:rPr>
        <w:t>很小，但</w:t>
      </w:r>
      <w:r>
        <w:rPr>
          <w:rFonts w:hint="default"/>
          <w:lang w:val="en-US" w:eastAsia="zh-CN"/>
        </w:rPr>
        <w:t>占地面积</w:t>
      </w:r>
      <w:r>
        <w:rPr>
          <w:rFonts w:hint="eastAsia"/>
          <w:lang w:val="en-US" w:eastAsia="zh-CN"/>
        </w:rPr>
        <w:t>大约</w:t>
      </w:r>
      <w:r>
        <w:rPr>
          <w:rFonts w:hint="default"/>
          <w:lang w:val="en-US" w:eastAsia="zh-CN"/>
        </w:rPr>
        <w:t>1公顷</w:t>
      </w:r>
      <w:r>
        <w:rPr>
          <w:rFonts w:hint="eastAsia"/>
          <w:lang w:val="en-US" w:eastAsia="zh-CN"/>
        </w:rPr>
        <w:t>，</w:t>
      </w:r>
      <w:r>
        <w:rPr>
          <w:rFonts w:hint="default"/>
          <w:lang w:val="en-US" w:eastAsia="zh-CN"/>
        </w:rPr>
        <w:t>这样学生就在自己的计算与比较中体会到1公顷确实是很大的，公顷是用来计量大面积的面积单位。通过学生主动地去想象、尝试、发现、思考和归结，比较深刻地体会了1公顷的实际大小，建立1公顷的正确表象，发展空间观念。</w:t>
      </w:r>
      <w:r>
        <w:rPr>
          <w:rFonts w:hint="eastAsia"/>
          <w:lang w:val="en-US" w:eastAsia="zh-CN"/>
        </w:rPr>
        <w:t>接着我还介绍了平方百米（hm²），也介绍了公亩（a），在周延了面积单位的连续性（相邻面积单位进率是100）的基础上，又让学生感受到为什么只保留常用的公顷这个面积单位。</w:t>
      </w:r>
    </w:p>
    <w:p>
      <w:pPr>
        <w:ind w:firstLine="420" w:firstLineChars="0"/>
        <w:rPr>
          <w:rFonts w:hint="default"/>
          <w:lang w:val="en-US" w:eastAsia="zh-CN"/>
        </w:rPr>
      </w:pPr>
      <w:r>
        <w:rPr>
          <w:rFonts w:hint="eastAsia"/>
          <w:lang w:val="en-US" w:eastAsia="zh-CN"/>
        </w:rPr>
        <w:t>认识平方千米是</w:t>
      </w:r>
      <w:r>
        <w:rPr>
          <w:rFonts w:hint="default"/>
          <w:lang w:val="en-US" w:eastAsia="zh-CN"/>
        </w:rPr>
        <w:t>在认识公顷的基础上学习的又一个土地面积单位</w:t>
      </w:r>
      <w:r>
        <w:rPr>
          <w:rFonts w:hint="eastAsia"/>
          <w:lang w:val="en-US" w:eastAsia="zh-CN"/>
        </w:rPr>
        <w:t>。</w:t>
      </w:r>
      <w:r>
        <w:rPr>
          <w:rFonts w:hint="default"/>
          <w:lang w:val="en-US" w:eastAsia="zh-CN"/>
        </w:rPr>
        <w:t>让学生感知的比较多，从尝试小研究的设计，到在小组内说说对平方千米的认识，到揭示新知。课上我并没有急于求成的去完成各种巩固练习，而是花了很多时间让学生去体验，去想象，再把他们的体验和想象转化成语言，描述出来，带动更多的学生。因此课上小组展示的时候不乏精彩的回答，如在叙述边长是1000米的正方形面积是1平方千米时，就有学生发表在自己的意见，“1000米大约就是7000个同学手拉手的距离！”当谈到“1平方千米=100公顷”时，又有学生发出惊叹，“1平方千米大约有</w:t>
      </w:r>
      <w:r>
        <w:rPr>
          <w:rFonts w:hint="eastAsia"/>
          <w:lang w:val="en-US" w:eastAsia="zh-CN"/>
        </w:rPr>
        <w:t>10</w:t>
      </w:r>
      <w:r>
        <w:rPr>
          <w:rFonts w:hint="default"/>
          <w:lang w:val="en-US" w:eastAsia="zh-CN"/>
        </w:rPr>
        <w:t>0个</w:t>
      </w:r>
      <w:r>
        <w:rPr>
          <w:rFonts w:hint="eastAsia"/>
          <w:lang w:val="en-US" w:eastAsia="zh-CN"/>
        </w:rPr>
        <w:t>我们</w:t>
      </w:r>
      <w:r>
        <w:rPr>
          <w:rFonts w:hint="default"/>
          <w:lang w:val="en-US" w:eastAsia="zh-CN"/>
        </w:rPr>
        <w:t>学校的大小了！”这样的描述，</w:t>
      </w:r>
      <w:r>
        <w:rPr>
          <w:rFonts w:hint="eastAsia"/>
          <w:lang w:val="en-US" w:eastAsia="zh-CN"/>
        </w:rPr>
        <w:t>体现了对话的生成感，也</w:t>
      </w:r>
      <w:r>
        <w:rPr>
          <w:rFonts w:hint="default"/>
          <w:lang w:val="en-US" w:eastAsia="zh-CN"/>
        </w:rPr>
        <w:t>体现了数学与生活的衔接，也还原了学生真实的学习状况。但学生的生活经历还不够多，只拿学校</w:t>
      </w:r>
      <w:r>
        <w:rPr>
          <w:rFonts w:hint="eastAsia"/>
          <w:lang w:val="en-US" w:eastAsia="zh-CN"/>
        </w:rPr>
        <w:t>、教室</w:t>
      </w:r>
      <w:r>
        <w:rPr>
          <w:rFonts w:hint="default"/>
          <w:lang w:val="en-US" w:eastAsia="zh-CN"/>
        </w:rPr>
        <w:t>比较。练习中，学生对是选择公顷还是平方千米拿不定主意。同时对于换算中，因为进率比较大，所以学生在具体的计算中问题也比较多。所以需要通过多媒体等让学生感知，</w:t>
      </w:r>
      <w:r>
        <w:rPr>
          <w:rFonts w:hint="eastAsia"/>
          <w:lang w:val="en-US" w:eastAsia="zh-CN"/>
        </w:rPr>
        <w:t>缺乏经验的孩子，更需要进一步对比这两个单位，提炼策略，比如较大的国家、省市、湖泊、公园等占地面积用平方千米，较小的湖泊、公园、楼盘等占地面积用公顷，在变式练习中</w:t>
      </w:r>
      <w:r>
        <w:rPr>
          <w:rFonts w:hint="default"/>
          <w:lang w:val="en-US" w:eastAsia="zh-CN"/>
        </w:rPr>
        <w:t>来强化。</w:t>
      </w:r>
      <w:r>
        <w:rPr>
          <w:rFonts w:hint="eastAsia"/>
          <w:lang w:val="en-US" w:eastAsia="zh-CN"/>
        </w:rPr>
        <w:t>最后，通过为什么还要学习这两个面积单位的追问，进一步帮助学生对比辨析相近概念，突显按需使用单位，即接近又方便的原则。</w:t>
      </w:r>
    </w:p>
    <w:p>
      <w:pPr>
        <w:ind w:firstLine="420" w:firstLineChars="0"/>
        <w:rPr>
          <w:rFonts w:hint="default"/>
          <w:lang w:val="en-US" w:eastAsia="zh-CN"/>
        </w:rPr>
      </w:pPr>
      <w:r>
        <w:drawing>
          <wp:inline distT="0" distB="0" distL="114300" distR="114300">
            <wp:extent cx="4610100" cy="61150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4610100" cy="6115050"/>
                    </a:xfrm>
                    <a:prstGeom prst="rect">
                      <a:avLst/>
                    </a:prstGeom>
                    <a:noFill/>
                    <a:ln>
                      <a:noFill/>
                    </a:ln>
                  </pic:spPr>
                </pic:pic>
              </a:graphicData>
            </a:graphic>
          </wp:inline>
        </w:drawing>
      </w:r>
      <w:r>
        <w:drawing>
          <wp:inline distT="0" distB="0" distL="114300" distR="114300">
            <wp:extent cx="5271135" cy="4643120"/>
            <wp:effectExtent l="0" t="0" r="1206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1135" cy="4643120"/>
                    </a:xfrm>
                    <a:prstGeom prst="rect">
                      <a:avLst/>
                    </a:prstGeom>
                    <a:noFill/>
                    <a:ln>
                      <a:noFill/>
                    </a:ln>
                  </pic:spPr>
                </pic:pic>
              </a:graphicData>
            </a:graphic>
          </wp:inline>
        </w:drawing>
      </w:r>
      <w:r>
        <w:drawing>
          <wp:inline distT="0" distB="0" distL="114300" distR="114300">
            <wp:extent cx="5271135" cy="6899275"/>
            <wp:effectExtent l="0" t="0" r="1206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1135" cy="6899275"/>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反思六</w:t>
      </w:r>
    </w:p>
    <w:p>
      <w:pPr>
        <w:rPr>
          <w:rFonts w:hint="eastAsia"/>
          <w:b w:val="0"/>
          <w:bCs w:val="0"/>
          <w:lang w:val="en-US" w:eastAsia="zh-CN"/>
        </w:rPr>
      </w:pPr>
      <w:r>
        <w:rPr>
          <w:rFonts w:hint="eastAsia"/>
          <w:b w:val="0"/>
          <w:bCs w:val="0"/>
          <w:lang w:val="en-US" w:eastAsia="zh-CN"/>
        </w:rPr>
        <w:t>《简单组合图形的面积》教学反思</w:t>
      </w:r>
    </w:p>
    <w:p>
      <w:pPr>
        <w:ind w:firstLine="420" w:firstLineChars="0"/>
        <w:rPr>
          <w:rFonts w:hint="eastAsia"/>
          <w:b w:val="0"/>
          <w:bCs w:val="0"/>
          <w:lang w:val="en-US" w:eastAsia="zh-CN"/>
        </w:rPr>
      </w:pPr>
      <w:r>
        <w:rPr>
          <w:rFonts w:hint="eastAsia"/>
          <w:b w:val="0"/>
          <w:bCs w:val="0"/>
          <w:lang w:val="en-US" w:eastAsia="zh-CN"/>
        </w:rPr>
        <w:t>组合图形的面积是学生学习了长方形、正方形、平行四边形、三角形和梯形的面积计算方法的基础上进行教学的，这次我没有设计小研究，直接让学生口答基本图形的面积计算公式，节省时间。创设为新房铺地板的情境引发学生产生疑问，进而认识组合图形并了解组合图形与基本图形的关系，再全班交流计算方法。课堂上一题多解，充分尊重学生的自主与个性，也培养了学生的发散思维能力。学生了解了用分割法或添补法转化成基本图形计算组合图形的面积，明白了无论分割与添补，图形越简单越好，越简单越便于计算，同时还要考虑到分割或填补的图形与所给的条件的关系。达到了预期目的。本节课给足学生时间和思维的空间，教师更多的退在幕后，充分展示了生生对话的空间与成效。</w:t>
      </w:r>
    </w:p>
    <w:p>
      <w:pPr>
        <w:ind w:firstLine="420" w:firstLineChars="0"/>
        <w:rPr>
          <w:rFonts w:hint="eastAsia"/>
          <w:b w:val="0"/>
          <w:bCs w:val="0"/>
          <w:lang w:val="en-US" w:eastAsia="zh-CN"/>
        </w:rPr>
      </w:pPr>
      <w:r>
        <w:rPr>
          <w:rFonts w:hint="eastAsia"/>
          <w:b w:val="0"/>
          <w:bCs w:val="0"/>
          <w:lang w:val="en-US" w:eastAsia="zh-CN"/>
        </w:rPr>
        <w:t>后续的练习课，同样也让学生选择自己喜欢的方法去计算组合图形面积，并比较交流，接着通过“对话”引导，为什么你们选择了这些方法计算（简单分割成2个基本图形的），而不选择哪些方法呢（分割复杂的方法）？学生总结出：计算组合图形的面积，对于分割的方法，分割图形越简洁，其解题方法也将越简单。顺势明确：在条件允许的情况下，转化的越简单，越好。让学生意识到要从多角度来思考问题。学生经过前面的探究知道了利用分割法和添补法可以把组合图形转化为学过的基本图形，来计算面积。在这节课上，学生不但学会了用转化的思想，还学会了如何从多个角度去思考问题，做到“举一反三”，“好中择优”，发展了数学思维。</w:t>
      </w:r>
    </w:p>
    <w:p>
      <w:pPr>
        <w:rPr>
          <w:rFonts w:hint="eastAsia"/>
          <w:b w:val="0"/>
          <w:bCs w:val="0"/>
          <w:lang w:val="en-US" w:eastAsia="zh-CN"/>
        </w:rPr>
      </w:pPr>
      <w:r>
        <w:rPr>
          <w:rFonts w:hint="eastAsia"/>
          <w:b w:val="0"/>
          <w:bCs w:val="0"/>
          <w:lang w:val="en-US" w:eastAsia="zh-CN"/>
        </w:rPr>
        <w:t>《不规则图形的面积》教学反思</w:t>
      </w:r>
    </w:p>
    <w:p>
      <w:pPr>
        <w:ind w:firstLine="420" w:firstLineChars="0"/>
        <w:rPr>
          <w:rFonts w:hint="eastAsia"/>
          <w:b w:val="0"/>
          <w:bCs w:val="0"/>
          <w:lang w:val="en-US" w:eastAsia="zh-CN"/>
        </w:rPr>
      </w:pPr>
      <w:r>
        <w:rPr>
          <w:rFonts w:hint="eastAsia"/>
          <w:b w:val="0"/>
          <w:bCs w:val="0"/>
          <w:lang w:val="en-US" w:eastAsia="zh-CN"/>
        </w:rPr>
        <w:t>上节课刚刚学习完组合图形的面积，孩子们奇思妙想，你一言我一语地表达自己的观点，将组合图形拆分成我们学过的图形，割补转化解决一个个难题，获取新知。而这节课的学习更有挑战——不规则图形，如：一片树叶。不规则图形要怎么算面积呀？它无法测量出边长或是高，它根本就不是一个我们学过的图形！有学生提出“转化！”“怎么转化？”有同学联系昨天刚学过的组合图形面积，说可以移多补少，看作几个近似规则图形的组合。还有同学说：“可以将它直接看成一个平行四边形。”“真会想办法！”这时有人不服气：“她是照数学书上学的！”“提前看书预习，把书上的方法学会，变成自己的方法可不可以？”“可以。”学生们听出了我的肯定，有人也想翻书了。在这样有趣而又真实的“争辩”中，学生们低头思考、想办法。越来越多的手在教室里举起，但是时间有限，我也苦恼于表达机会的有限，于是请大家想好自己该如何简单清晰地表达！表达越来越有条理，越来越有范，而听众看似越来越挑剔，但也变得会肯定别人了，更会在听的同时学会思考了。</w:t>
      </w:r>
    </w:p>
    <w:p>
      <w:pPr>
        <w:rPr>
          <w:rFonts w:hint="eastAsia"/>
          <w:b w:val="0"/>
          <w:bCs w:val="0"/>
          <w:lang w:val="en-US" w:eastAsia="zh-CN"/>
        </w:rPr>
      </w:pPr>
      <w:r>
        <w:rPr>
          <w:rFonts w:hint="eastAsia"/>
          <w:b w:val="0"/>
          <w:bCs w:val="0"/>
          <w:lang w:val="en-US" w:eastAsia="zh-CN"/>
        </w:rPr>
        <w:t>《整理与练习》教学反思</w:t>
      </w:r>
    </w:p>
    <w:p>
      <w:pPr>
        <w:ind w:firstLine="420" w:firstLineChars="0"/>
        <w:rPr>
          <w:rFonts w:hint="default"/>
          <w:b w:val="0"/>
          <w:bCs w:val="0"/>
          <w:lang w:val="en-US" w:eastAsia="zh-CN"/>
        </w:rPr>
      </w:pPr>
      <w:r>
        <w:rPr>
          <w:rFonts w:hint="eastAsia"/>
          <w:b w:val="0"/>
          <w:bCs w:val="0"/>
          <w:lang w:val="en-US" w:eastAsia="zh-CN"/>
        </w:rPr>
        <w:t>这次研究课的课型是复习课，对于复习课我们应该怎样上呢，可以参考的课例很少，教学过程一般都是先归纳整理、后总结、再通过练习巩固，这样一个过程。怎么能组织学生形成一个新的复习的方式，我同样设计了小研究，借助文本和学生对话，让每个人的思考与表达更个性化。而且要求学生不仅整理知识概念，更要形成思维导图，展示出概念之间的逻辑关联，通过并联呈现，让学生在小组内交流思维导图的特点和优势，理清逻辑关联，建立整体认知结构的基础上，再引导他们进一步反思回顾细节，这个单元有什么易错点，有什么推荐的好题，引发每个人进行个性化的思考，针对自己平时的易错点查漏补缺，后续的课堂交流中也能够看出不同水平学生的认知层次，有了原生态的材料作为支撑，生生对话进行得非常自如。练习中我关注全班学生，比较简单的题目就请学困生来回答，给他们树立学习的信心。在练习设计上还设计了一些提高题，让优等生也能充分开发他们的思维，甚至直接调用部分学生给出的好题，这些都是站在课前小研究的基础上，立足学为中心，从学情出发，不同的内容、课型选择不同的设计。</w:t>
      </w:r>
    </w:p>
    <w:p>
      <w:pPr>
        <w:rPr>
          <w:rFonts w:hint="eastAsia"/>
          <w:b w:val="0"/>
          <w:bCs w:val="0"/>
          <w:lang w:val="en-US" w:eastAsia="zh-CN"/>
        </w:rPr>
      </w:pPr>
      <w:r>
        <w:drawing>
          <wp:inline distT="0" distB="0" distL="114300" distR="114300">
            <wp:extent cx="5269865" cy="384746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69865" cy="3847465"/>
                    </a:xfrm>
                    <a:prstGeom prst="rect">
                      <a:avLst/>
                    </a:prstGeom>
                    <a:noFill/>
                    <a:ln>
                      <a:noFill/>
                    </a:ln>
                  </pic:spPr>
                </pic:pic>
              </a:graphicData>
            </a:graphic>
          </wp:inline>
        </w:drawing>
      </w:r>
      <w:r>
        <w:drawing>
          <wp:inline distT="0" distB="0" distL="114300" distR="114300">
            <wp:extent cx="5267325" cy="5511165"/>
            <wp:effectExtent l="0" t="0" r="317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67325" cy="5511165"/>
                    </a:xfrm>
                    <a:prstGeom prst="rect">
                      <a:avLst/>
                    </a:prstGeom>
                    <a:noFill/>
                    <a:ln>
                      <a:noFill/>
                    </a:ln>
                  </pic:spPr>
                </pic:pic>
              </a:graphicData>
            </a:graphic>
          </wp:inline>
        </w:drawing>
      </w: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bCs/>
          <w:lang w:val="en-US" w:eastAsia="zh-CN"/>
        </w:rPr>
      </w:pPr>
      <w:r>
        <w:rPr>
          <w:rFonts w:hint="eastAsia"/>
          <w:b/>
          <w:bCs/>
          <w:lang w:val="en-US" w:eastAsia="zh-CN"/>
        </w:rPr>
        <w:t>反思七</w:t>
      </w:r>
    </w:p>
    <w:p>
      <w:pPr>
        <w:rPr>
          <w:rFonts w:hint="eastAsia"/>
          <w:b w:val="0"/>
          <w:bCs w:val="0"/>
          <w:lang w:val="en-US" w:eastAsia="zh-CN"/>
        </w:rPr>
      </w:pPr>
    </w:p>
    <w:p>
      <w:pPr>
        <w:rPr>
          <w:rFonts w:hint="eastAsia"/>
          <w:b w:val="0"/>
          <w:bCs w:val="0"/>
          <w:lang w:val="en-US" w:eastAsia="zh-CN"/>
        </w:rPr>
      </w:pPr>
    </w:p>
    <w:p>
      <w:pPr>
        <w:rPr>
          <w:rFonts w:hint="default"/>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default"/>
          <w:b w:val="0"/>
          <w:bCs w:val="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738B68F5"/>
    <w:rsid w:val="0042722C"/>
    <w:rsid w:val="00B35204"/>
    <w:rsid w:val="00BB7B5F"/>
    <w:rsid w:val="01380BC0"/>
    <w:rsid w:val="029E01ED"/>
    <w:rsid w:val="02AB2C5C"/>
    <w:rsid w:val="030D1D54"/>
    <w:rsid w:val="034B623C"/>
    <w:rsid w:val="045634F6"/>
    <w:rsid w:val="090071EC"/>
    <w:rsid w:val="092439DE"/>
    <w:rsid w:val="0A852A49"/>
    <w:rsid w:val="0AE9196B"/>
    <w:rsid w:val="0AF745FB"/>
    <w:rsid w:val="0B475687"/>
    <w:rsid w:val="0B7C2044"/>
    <w:rsid w:val="0C8325A0"/>
    <w:rsid w:val="0CA065D5"/>
    <w:rsid w:val="0D732DE1"/>
    <w:rsid w:val="0DA95EC9"/>
    <w:rsid w:val="0DC96E76"/>
    <w:rsid w:val="0E3177FA"/>
    <w:rsid w:val="0E8438A0"/>
    <w:rsid w:val="101C2662"/>
    <w:rsid w:val="10531F9B"/>
    <w:rsid w:val="1088783E"/>
    <w:rsid w:val="10E34150"/>
    <w:rsid w:val="118637E9"/>
    <w:rsid w:val="120D0CBF"/>
    <w:rsid w:val="124F4AD0"/>
    <w:rsid w:val="1333630D"/>
    <w:rsid w:val="13AD1DFD"/>
    <w:rsid w:val="14322691"/>
    <w:rsid w:val="1526127A"/>
    <w:rsid w:val="16F615E1"/>
    <w:rsid w:val="182777C3"/>
    <w:rsid w:val="1841468C"/>
    <w:rsid w:val="18585984"/>
    <w:rsid w:val="189A5F9C"/>
    <w:rsid w:val="18B14EC1"/>
    <w:rsid w:val="1AC137F1"/>
    <w:rsid w:val="1AE11539"/>
    <w:rsid w:val="1AED4492"/>
    <w:rsid w:val="1B854CE1"/>
    <w:rsid w:val="1CE16824"/>
    <w:rsid w:val="1DA31EB7"/>
    <w:rsid w:val="1DFF1031"/>
    <w:rsid w:val="1E102A86"/>
    <w:rsid w:val="1E820BD1"/>
    <w:rsid w:val="1F0A618D"/>
    <w:rsid w:val="201758A3"/>
    <w:rsid w:val="2076109D"/>
    <w:rsid w:val="211F33EE"/>
    <w:rsid w:val="214B077B"/>
    <w:rsid w:val="228A777C"/>
    <w:rsid w:val="23AF70FF"/>
    <w:rsid w:val="23EB6880"/>
    <w:rsid w:val="245C130B"/>
    <w:rsid w:val="24EB5421"/>
    <w:rsid w:val="24F133E8"/>
    <w:rsid w:val="25384D80"/>
    <w:rsid w:val="2660786E"/>
    <w:rsid w:val="269813A0"/>
    <w:rsid w:val="26C708A4"/>
    <w:rsid w:val="275E0DFD"/>
    <w:rsid w:val="28BB4F18"/>
    <w:rsid w:val="29CE5F76"/>
    <w:rsid w:val="2A01702E"/>
    <w:rsid w:val="2A0C6B09"/>
    <w:rsid w:val="2AA000C8"/>
    <w:rsid w:val="2AB80089"/>
    <w:rsid w:val="2AD339CB"/>
    <w:rsid w:val="2B1956CC"/>
    <w:rsid w:val="2BE96596"/>
    <w:rsid w:val="2C345B56"/>
    <w:rsid w:val="2C6520CA"/>
    <w:rsid w:val="2CCD64E8"/>
    <w:rsid w:val="2D8D21DF"/>
    <w:rsid w:val="2DB16A05"/>
    <w:rsid w:val="2E800BA4"/>
    <w:rsid w:val="2EBB7A01"/>
    <w:rsid w:val="2EBB7FCD"/>
    <w:rsid w:val="2F077175"/>
    <w:rsid w:val="2F792957"/>
    <w:rsid w:val="2F9E3C6A"/>
    <w:rsid w:val="2FCD0D35"/>
    <w:rsid w:val="31705175"/>
    <w:rsid w:val="32A45F3D"/>
    <w:rsid w:val="32FD1C3E"/>
    <w:rsid w:val="335354DD"/>
    <w:rsid w:val="335B0BA5"/>
    <w:rsid w:val="33B3123F"/>
    <w:rsid w:val="345420AF"/>
    <w:rsid w:val="34652B11"/>
    <w:rsid w:val="3610591A"/>
    <w:rsid w:val="363D28C0"/>
    <w:rsid w:val="385B3FF4"/>
    <w:rsid w:val="39763933"/>
    <w:rsid w:val="398F58D7"/>
    <w:rsid w:val="39916AF0"/>
    <w:rsid w:val="3AEA729F"/>
    <w:rsid w:val="3B067556"/>
    <w:rsid w:val="3B491430"/>
    <w:rsid w:val="3C11517C"/>
    <w:rsid w:val="3C1D277A"/>
    <w:rsid w:val="3D144CA7"/>
    <w:rsid w:val="3D2707CD"/>
    <w:rsid w:val="3EEE0DA9"/>
    <w:rsid w:val="3F806827"/>
    <w:rsid w:val="3FD01181"/>
    <w:rsid w:val="40375844"/>
    <w:rsid w:val="40452EED"/>
    <w:rsid w:val="40641DD9"/>
    <w:rsid w:val="407E2020"/>
    <w:rsid w:val="411E6429"/>
    <w:rsid w:val="417A76ED"/>
    <w:rsid w:val="41C56AE7"/>
    <w:rsid w:val="41CD64B3"/>
    <w:rsid w:val="41D21453"/>
    <w:rsid w:val="42530776"/>
    <w:rsid w:val="428C60A6"/>
    <w:rsid w:val="4391276B"/>
    <w:rsid w:val="43B342D5"/>
    <w:rsid w:val="44242A48"/>
    <w:rsid w:val="45272378"/>
    <w:rsid w:val="47941618"/>
    <w:rsid w:val="47B52E27"/>
    <w:rsid w:val="485C23FD"/>
    <w:rsid w:val="48891B6F"/>
    <w:rsid w:val="48AE0380"/>
    <w:rsid w:val="49E04510"/>
    <w:rsid w:val="4A0927F2"/>
    <w:rsid w:val="4A1822AC"/>
    <w:rsid w:val="4ABE526B"/>
    <w:rsid w:val="4B176BA6"/>
    <w:rsid w:val="4B4B559B"/>
    <w:rsid w:val="4B586142"/>
    <w:rsid w:val="4B891E7B"/>
    <w:rsid w:val="4BDC3B16"/>
    <w:rsid w:val="4CD82BE4"/>
    <w:rsid w:val="4E3F78BF"/>
    <w:rsid w:val="4F927A9F"/>
    <w:rsid w:val="50203738"/>
    <w:rsid w:val="50B155D8"/>
    <w:rsid w:val="522F1413"/>
    <w:rsid w:val="52302EF2"/>
    <w:rsid w:val="526D5C4D"/>
    <w:rsid w:val="533E2559"/>
    <w:rsid w:val="534B7916"/>
    <w:rsid w:val="5463310B"/>
    <w:rsid w:val="54F15266"/>
    <w:rsid w:val="55A17305"/>
    <w:rsid w:val="55D97B95"/>
    <w:rsid w:val="55F75F1F"/>
    <w:rsid w:val="5723144E"/>
    <w:rsid w:val="573D1E26"/>
    <w:rsid w:val="57B97CF8"/>
    <w:rsid w:val="57E61978"/>
    <w:rsid w:val="59166397"/>
    <w:rsid w:val="5968095B"/>
    <w:rsid w:val="59927963"/>
    <w:rsid w:val="59FD7B5D"/>
    <w:rsid w:val="5A61476A"/>
    <w:rsid w:val="5B107F3C"/>
    <w:rsid w:val="5B8C6A59"/>
    <w:rsid w:val="5BC47858"/>
    <w:rsid w:val="5D764E6E"/>
    <w:rsid w:val="5DA0717E"/>
    <w:rsid w:val="5DBA154B"/>
    <w:rsid w:val="5F447FDD"/>
    <w:rsid w:val="5F944CC1"/>
    <w:rsid w:val="5FD85185"/>
    <w:rsid w:val="6032262F"/>
    <w:rsid w:val="608751B6"/>
    <w:rsid w:val="612541E7"/>
    <w:rsid w:val="61E73E80"/>
    <w:rsid w:val="62B71886"/>
    <w:rsid w:val="633C71EC"/>
    <w:rsid w:val="63A63E7B"/>
    <w:rsid w:val="64641E91"/>
    <w:rsid w:val="64D07BBB"/>
    <w:rsid w:val="65C07C91"/>
    <w:rsid w:val="674D3E53"/>
    <w:rsid w:val="67514E20"/>
    <w:rsid w:val="67E265E5"/>
    <w:rsid w:val="6827727F"/>
    <w:rsid w:val="68894E3F"/>
    <w:rsid w:val="6A1E2DB6"/>
    <w:rsid w:val="6B453C73"/>
    <w:rsid w:val="6BAD2A66"/>
    <w:rsid w:val="6C43288B"/>
    <w:rsid w:val="6CB1450D"/>
    <w:rsid w:val="6CF24C81"/>
    <w:rsid w:val="6D813A3E"/>
    <w:rsid w:val="6DF350A8"/>
    <w:rsid w:val="6E131F86"/>
    <w:rsid w:val="6EFF182A"/>
    <w:rsid w:val="6F5D2182"/>
    <w:rsid w:val="6F7A7103"/>
    <w:rsid w:val="6F9831FE"/>
    <w:rsid w:val="6FE5761E"/>
    <w:rsid w:val="6FEB3A4A"/>
    <w:rsid w:val="70752C42"/>
    <w:rsid w:val="70787AE6"/>
    <w:rsid w:val="70935F7B"/>
    <w:rsid w:val="70B072DB"/>
    <w:rsid w:val="71CE0425"/>
    <w:rsid w:val="73597C99"/>
    <w:rsid w:val="738B68F5"/>
    <w:rsid w:val="73A56E44"/>
    <w:rsid w:val="73B32972"/>
    <w:rsid w:val="73F14A9B"/>
    <w:rsid w:val="74823ED6"/>
    <w:rsid w:val="75581C94"/>
    <w:rsid w:val="755B10ED"/>
    <w:rsid w:val="762436BA"/>
    <w:rsid w:val="787F02D3"/>
    <w:rsid w:val="78F16688"/>
    <w:rsid w:val="79323C14"/>
    <w:rsid w:val="798E3290"/>
    <w:rsid w:val="7A17219A"/>
    <w:rsid w:val="7AA54FCB"/>
    <w:rsid w:val="7B593F19"/>
    <w:rsid w:val="7BE2675B"/>
    <w:rsid w:val="7C7717C0"/>
    <w:rsid w:val="7D2C2995"/>
    <w:rsid w:val="7D442589"/>
    <w:rsid w:val="7D497252"/>
    <w:rsid w:val="7D5046D6"/>
    <w:rsid w:val="7DFF12E6"/>
    <w:rsid w:val="7F930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2022-10-01T22:52:00Z</dcterms:created>
  <dc:creator>Snow</dc:creator>
  <cp:lastModifiedBy>Snow</cp:lastModifiedBy>
  <dcterms:modified xsi:type="dcterms:W3CDTF">2022-10-08T12:52:16Z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83F288E8D6BB4A919F4708E5FE28AAD3</vt:lpwstr>
  </property>
</Properties>
</file>