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《卖火柴的小女孩》</w:t>
      </w:r>
      <w:r>
        <w:rPr>
          <w:rFonts w:hint="eastAsia" w:ascii="宋体" w:hAnsi="宋体" w:eastAsia="宋体" w:cs="宋体"/>
          <w:sz w:val="24"/>
          <w:szCs w:val="24"/>
          <w:lang w:val="en-US" w:eastAsia="zh-Hans"/>
        </w:rPr>
        <w:t>教学反思</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卖火柴的小女孩》这是19世纪丹麦伟大的童话作家安徒生的一篇杰作。这篇童话记叙了一个卖火柴的小女孩在大年夜冻死饿死在街头的悲惨故事，深刻地控诉了当时丹麦社会贫富悬殊的不合理性，揭露了专制社会的罪恶，表达了作者对小女孩悲惨命运的深切同情。静下来的时候细细反思这堂课，总结了以下几点成功之处，还有需改进之处以及困惑之处</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一</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成功之处</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1、创设情景，激发学生情感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创设情境，能激起学生的浓厚的兴趣和强烈的学习欲望，推动教学活动向纵深发展。因此，我在课堂中，努力创设情景。上课前，精心设计开课导语：上一节课，我们从安徒生的笔下认识了这个可怜的小女孩，在又冷又黑的晚上，在一年的最后一夜，小女孩还在大街上卖火柴，让我们把思路拉回到19世纪那个寒冷的夜晚</w:t>
      </w:r>
      <w:r>
        <w:rPr>
          <w:rFonts w:hint="default" w:ascii="宋体" w:hAnsi="宋体" w:eastAsia="宋体" w:cs="宋体"/>
          <w:sz w:val="24"/>
          <w:szCs w:val="24"/>
        </w:rPr>
        <w:t>。</w:t>
      </w:r>
      <w:r>
        <w:rPr>
          <w:rFonts w:hint="eastAsia" w:ascii="宋体" w:hAnsi="宋体" w:eastAsia="宋体" w:cs="宋体"/>
          <w:sz w:val="24"/>
          <w:szCs w:val="24"/>
        </w:rPr>
        <w:t>另外，借助音乐，通过朗读把学生带入到课文的情景中来。</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2、文本对话，领悟课文内涵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语文课程标准》强调学生是语文学习的主人，教师是学习活动的组织者和引导者，也就是要激发学生学习的兴趣，注重培养学生自主学习的意识和习惯，为学生创设良好的自主学习的情境，灵活运用多种策略，引导学生在实践中学习。在教学时，能够反复读，一次一次地与文本对话，领悟课文的内涵，感受到小女孩的悲惨。</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3、反复朗读，升华学生情感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在突破难点，领悟课文内涵之后，通过配乐朗读，使学生的情感得到升华。学生深刻的感受到小女孩生活的悲惨，从而对她产生了深切的同情。</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二、改进之处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1、领悟作者基于现实合理想像的表达方法，这一点达成度不高，我想，在教学中，如果适时的点拨一下这种写法，应该会更好，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2、课的结尾可以适当有一些拓展，培养学生的爱心，激发学生学生用笔去表达自己的感受的愿望</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Hans"/>
        </w:rPr>
        <w:t>三</w:t>
      </w:r>
      <w:r>
        <w:rPr>
          <w:rFonts w:hint="default" w:ascii="宋体" w:hAnsi="宋体" w:eastAsia="宋体" w:cs="宋体"/>
          <w:sz w:val="24"/>
          <w:szCs w:val="24"/>
          <w:lang w:eastAsia="zh-Hans"/>
        </w:rPr>
        <w:t>、</w:t>
      </w:r>
      <w:r>
        <w:rPr>
          <w:rFonts w:hint="eastAsia" w:ascii="宋体" w:hAnsi="宋体" w:eastAsia="宋体" w:cs="宋体"/>
          <w:sz w:val="24"/>
          <w:szCs w:val="24"/>
        </w:rPr>
        <w:t>思考之处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工具性与人文性是语文的两大属性，工具性是基础，人文性是核心。语文的工具性决定了语文教学的基本任务是培养学生运用语言文字工具的能力，即听说读写能力。语文的人文性则要求培养学生的人文素质，领悟和把握课文中的人文内涵是开展人文教育的前提。这两者是相辅相成的，不可分割。虽然明白这一点，但是上课时如何很好的去操作却很难，总有一种眼高手低的感觉。所以如何工具性和人文性在语文课上达到完美统一，教师该如何操作是我在将来的教学中需要思考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6FF0D7"/>
    <w:rsid w:val="DB6FF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2022-10-02T15:08:00Z</dcterms:created>
  <dc:creator>apple</dc:creator>
  <cp:lastModifiedBy>apple</cp:lastModifiedBy>
  <dcterms:modified xsi:type="dcterms:W3CDTF">2022-10-02T15:14:27Z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