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121212"/>
          <w:spacing w:val="0"/>
          <w:u w:val="none"/>
          <w:lang w:val="en-US" w:eastAsia="zh-Han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121212"/>
          <w:spacing w:val="0"/>
          <w:u w:val="none"/>
          <w:lang w:val="en-US" w:eastAsia="zh-Hans"/>
        </w:rPr>
        <w:t>节日活动中的食育课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u w:val="none"/>
        </w:rPr>
        <w:t>我们生活中不得不提到的食育部分，恰恰是过年过节大家一起操办节日庆祝的时候。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u w:val="none"/>
        </w:rPr>
        <w:t>端午节你是自己包粽子，还是叫着孩子一起包粽子？过年是大家一起围坐着面板包饺子，还是买现成的速冻饺子？越是这样富有文化传承的仪式性的庆典，其实越离不开食物，同样我们的食育也一定可以加入其中。三四岁的孩子已经可以协助像是洗米、剂子揉圆按扁等等，五六岁的孩子已经可以协助拌馅儿、叠粽叶等等，再大的孩子甚至可以全程协助庆典的各种食物的制作，而12岁以上的孩子完全可以独立完成庆典中一种食物的制作。这个参与的过程不单单是我们直观印象上的分担工作，同时这里面可以有大量的教育元素穿插其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u w:val="none"/>
        </w:rPr>
        <w:t>首先，这个参与的过程可以锻炼孩子基本的动手能力，尤其是如果你能了解各个年龄段孩子需要锻炼的内容，如手与肢体的控制、手眼协调等，参与这些工作可以帮助孩子快速的具备这些</w:t>
      </w: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u w:val="none"/>
          <w:lang w:val="en-US" w:eastAsia="zh-Hans"/>
        </w:rPr>
        <w:t>身体练习的</w:t>
      </w: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u w:val="none"/>
        </w:rPr>
        <w:t>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u w:val="none"/>
        </w:rPr>
        <w:t>其次，这个过程可以让孩子感觉深度的参与到这个节日庆典的筹备中，不但会增加孩子对于这种文化的兴趣与认同，更重要的是可以让孩子对家庭有更多的了解与更深的归属感。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u w:val="none"/>
        </w:rPr>
        <w:t>最后，庆典中的分工协作，不但可以增加孩子的团队协作意识，更可以在协作的过程中促成交流，让孩子在这个过程中了解家中特有的语言语境，从而启蒙孩子自己的社交。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u w:val="none"/>
        </w:rPr>
        <w:t>所以每一个节日都是一个食育的契机。食育不是什么高大上的舶来品，也不是一个悬于空中的概念，恰恰是重新思考我们在与食物的关系，以及如何能用这个过程中的各个节点达到不同的教育目的。甚至我们抛开教育不谈，一个能认真对待食物的人，一定是一个认真生活的人，也一定是一个会照顾好自己的人。而这，不正是我们教育最本真的目的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5F1E7"/>
    <w:rsid w:val="19D78A0C"/>
    <w:rsid w:val="3EFDE550"/>
    <w:rsid w:val="3F7F9827"/>
    <w:rsid w:val="75D5F1E7"/>
    <w:rsid w:val="75E34A0E"/>
    <w:rsid w:val="ADFDC71A"/>
    <w:rsid w:val="FBFE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2021-10-01T13:33:00Z</dcterms:created>
  <dc:creator>apple</dc:creator>
  <cp:lastModifiedBy>apple</cp:lastModifiedBy>
  <dcterms:modified xsi:type="dcterms:W3CDTF">2022-05-01T19:14:39Z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