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正衡中学天宁分校第</w:t>
      </w:r>
      <w:r>
        <w:rPr>
          <w:rFonts w:hint="eastAsia" w:eastAsia="黑体"/>
          <w:sz w:val="36"/>
          <w:u w:val="single"/>
        </w:rPr>
        <w:t xml:space="preserve"> </w:t>
      </w:r>
      <w:r>
        <w:rPr>
          <w:rFonts w:hint="eastAsia" w:eastAsia="黑体"/>
          <w:sz w:val="36"/>
          <w:u w:val="single"/>
          <w:lang w:val="en-US" w:eastAsia="zh-CN"/>
        </w:rPr>
        <w:t>六、七</w:t>
      </w:r>
      <w:r>
        <w:rPr>
          <w:rFonts w:hint="eastAsia" w:eastAsia="黑体"/>
          <w:sz w:val="36"/>
          <w:u w:val="single"/>
        </w:rPr>
        <w:t xml:space="preserve"> </w:t>
      </w:r>
      <w:r>
        <w:rPr>
          <w:rFonts w:hint="eastAsia" w:eastAsia="黑体"/>
          <w:sz w:val="36"/>
        </w:rPr>
        <w:t>周工作安排</w:t>
      </w:r>
    </w:p>
    <w:p>
      <w:pPr>
        <w:spacing w:line="500" w:lineRule="exact"/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10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  <w:lang w:val="en-US" w:eastAsia="zh-CN"/>
        </w:rPr>
        <w:t xml:space="preserve"> 8</w:t>
      </w:r>
      <w:r>
        <w:rPr>
          <w:rFonts w:hint="eastAsia"/>
          <w:b/>
          <w:sz w:val="24"/>
        </w:rPr>
        <w:t>日～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10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14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日</w:t>
      </w:r>
    </w:p>
    <w:tbl>
      <w:tblPr>
        <w:tblStyle w:val="4"/>
        <w:tblpPr w:leftFromText="180" w:rightFromText="180" w:vertAnchor="text" w:horzAnchor="page" w:tblpX="1069" w:tblpY="518"/>
        <w:tblOverlap w:val="never"/>
        <w:tblW w:w="96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10"/>
        <w:gridCol w:w="3639"/>
        <w:gridCol w:w="1231"/>
        <w:gridCol w:w="1240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星 期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责任部门</w:t>
            </w:r>
          </w:p>
        </w:tc>
        <w:tc>
          <w:tcPr>
            <w:tcW w:w="3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主   要  工  作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报道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周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</w:t>
            </w:r>
          </w:p>
        </w:tc>
        <w:tc>
          <w:tcPr>
            <w:tcW w:w="1310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教导处</w:t>
            </w:r>
          </w:p>
        </w:tc>
        <w:tc>
          <w:tcPr>
            <w:tcW w:w="36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九月教学常规检查结果汇总公示；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阶段教学调研准备；</w:t>
            </w:r>
          </w:p>
        </w:tc>
        <w:tc>
          <w:tcPr>
            <w:tcW w:w="123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德育处</w:t>
            </w:r>
          </w:p>
        </w:tc>
        <w:tc>
          <w:tcPr>
            <w:tcW w:w="36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9月常规材料汇总；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9月校级月度人物及文明班级评选；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收齐学生国庆两码、学生全员核酸；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爱心义卖仪式准备工作；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2022年资助工作，学生填写纸质信息采集表</w:t>
            </w:r>
          </w:p>
        </w:tc>
        <w:tc>
          <w:tcPr>
            <w:tcW w:w="123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6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教育事业统计填报；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汪建秀老师退休事宜第一阶段办理（退休申报）；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部分教师教资定注工作（系统申报、材料准备）。</w:t>
            </w:r>
          </w:p>
        </w:tc>
        <w:tc>
          <w:tcPr>
            <w:tcW w:w="123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总务处</w:t>
            </w:r>
          </w:p>
        </w:tc>
        <w:tc>
          <w:tcPr>
            <w:tcW w:w="3639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国有资产月报</w:t>
            </w:r>
          </w:p>
        </w:tc>
        <w:tc>
          <w:tcPr>
            <w:tcW w:w="1231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周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10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</w:t>
            </w:r>
          </w:p>
        </w:tc>
        <w:tc>
          <w:tcPr>
            <w:tcW w:w="1310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教导处</w:t>
            </w:r>
          </w:p>
        </w:tc>
        <w:tc>
          <w:tcPr>
            <w:tcW w:w="3639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1.阶段教学调研准备工作</w:t>
            </w:r>
          </w:p>
        </w:tc>
        <w:tc>
          <w:tcPr>
            <w:tcW w:w="1231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6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秋季运动会个人奖品发放；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完成资助相关平台操作，并汇总上交材料</w:t>
            </w:r>
          </w:p>
        </w:tc>
        <w:tc>
          <w:tcPr>
            <w:tcW w:w="123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6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教育事业统计填报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汪建秀老师退休事宜第一阶段办理（退休文件）；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部分教师教资定注工作。</w:t>
            </w:r>
          </w:p>
        </w:tc>
        <w:tc>
          <w:tcPr>
            <w:tcW w:w="123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总务处</w:t>
            </w:r>
          </w:p>
        </w:tc>
        <w:tc>
          <w:tcPr>
            <w:tcW w:w="3639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膳委会家长陪餐安排（每周三午餐1人、陪餐记录表）</w:t>
            </w:r>
          </w:p>
        </w:tc>
        <w:tc>
          <w:tcPr>
            <w:tcW w:w="1231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膳委会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成员</w:t>
            </w:r>
          </w:p>
        </w:tc>
        <w:tc>
          <w:tcPr>
            <w:tcW w:w="1240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</w:t>
            </w:r>
          </w:p>
        </w:tc>
        <w:tc>
          <w:tcPr>
            <w:tcW w:w="1310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教导处</w:t>
            </w:r>
          </w:p>
        </w:tc>
        <w:tc>
          <w:tcPr>
            <w:tcW w:w="36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1.阶段调研相关工作</w:t>
            </w:r>
          </w:p>
        </w:tc>
        <w:tc>
          <w:tcPr>
            <w:tcW w:w="123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德育处</w:t>
            </w:r>
          </w:p>
        </w:tc>
        <w:tc>
          <w:tcPr>
            <w:tcW w:w="36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1.升旗仪式；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2.融合教育平台信息更新；</w:t>
            </w:r>
          </w:p>
        </w:tc>
        <w:tc>
          <w:tcPr>
            <w:tcW w:w="123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6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1.教育事业统计填报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2.汪建秀老师退休事宜第一阶段办理（基本信息核对表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3.行政办公会议(第8课）</w:t>
            </w:r>
          </w:p>
        </w:tc>
        <w:tc>
          <w:tcPr>
            <w:tcW w:w="123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3.全体行政干部</w:t>
            </w:r>
          </w:p>
        </w:tc>
        <w:tc>
          <w:tcPr>
            <w:tcW w:w="1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3.三楼会议室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13" w:type="dxa"/>
            <w:vMerge w:val="continue"/>
            <w:tcBorders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总务处</w:t>
            </w:r>
          </w:p>
        </w:tc>
        <w:tc>
          <w:tcPr>
            <w:tcW w:w="3639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技防设施常规检查</w:t>
            </w:r>
          </w:p>
        </w:tc>
        <w:tc>
          <w:tcPr>
            <w:tcW w:w="1231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restart"/>
            <w:tcBorders>
              <w:top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10月11日</w:t>
            </w:r>
          </w:p>
        </w:tc>
        <w:tc>
          <w:tcPr>
            <w:tcW w:w="1310" w:type="dxa"/>
            <w:tcBorders>
              <w:top w:val="doub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639" w:type="dxa"/>
            <w:tcBorders>
              <w:top w:val="doub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阶段教学调研</w:t>
            </w:r>
          </w:p>
        </w:tc>
        <w:tc>
          <w:tcPr>
            <w:tcW w:w="1231" w:type="dxa"/>
            <w:tcBorders>
              <w:top w:val="doub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doub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doub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天宁区红色宣讲员活动校级选拔及区级报名；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七八年级班主任会议（第5课）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健康在一起心理课（第8课）</w:t>
            </w: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蒋恒、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 w:firstLine="221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耿继东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 w:firstLine="221" w:firstLineChars="1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3.七23、八14</w:t>
            </w: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2.三楼图书馆；二楼阅览室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3.阶梯教室</w:t>
            </w:r>
          </w:p>
        </w:tc>
        <w:tc>
          <w:tcPr>
            <w:tcW w:w="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教育事业统计填报</w:t>
            </w: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63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《省校园安全风险管控系统》填报</w:t>
            </w:r>
          </w:p>
        </w:tc>
        <w:tc>
          <w:tcPr>
            <w:tcW w:w="1231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13" w:type="dxa"/>
            <w:vMerge w:val="restart"/>
            <w:tcBorders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10月12日</w:t>
            </w:r>
          </w:p>
        </w:tc>
        <w:tc>
          <w:tcPr>
            <w:tcW w:w="1310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63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阶段教学调研；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八年级社团活动</w:t>
            </w:r>
          </w:p>
        </w:tc>
        <w:tc>
          <w:tcPr>
            <w:tcW w:w="123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double" w:color="000000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教科室</w:t>
            </w:r>
          </w:p>
        </w:tc>
        <w:tc>
          <w:tcPr>
            <w:tcW w:w="36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学生活动手册上交</w:t>
            </w:r>
          </w:p>
        </w:tc>
        <w:tc>
          <w:tcPr>
            <w:tcW w:w="12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13" w:type="dxa"/>
            <w:vMerge w:val="continue"/>
            <w:tcBorders>
              <w:top w:val="double" w:color="000000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6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发放综合实践活动告家长书；</w:t>
            </w:r>
          </w:p>
        </w:tc>
        <w:tc>
          <w:tcPr>
            <w:tcW w:w="12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3" w:type="dxa"/>
            <w:vMerge w:val="continue"/>
            <w:tcBorders>
              <w:top w:val="double" w:color="000000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6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部分教师教资定注学校审核</w:t>
            </w:r>
          </w:p>
        </w:tc>
        <w:tc>
          <w:tcPr>
            <w:tcW w:w="12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3" w:type="dxa"/>
            <w:vMerge w:val="continue"/>
            <w:tcBorders>
              <w:top w:val="double" w:color="000000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639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《市安全生产专项整治三年行动平台》填报</w:t>
            </w:r>
          </w:p>
        </w:tc>
        <w:tc>
          <w:tcPr>
            <w:tcW w:w="1231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3" w:type="dxa"/>
            <w:vMerge w:val="restart"/>
            <w:tcBorders>
              <w:top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周 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10月13日</w:t>
            </w:r>
          </w:p>
        </w:tc>
        <w:tc>
          <w:tcPr>
            <w:tcW w:w="1310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639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1.组织好天宁区语文教研活动；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2.七年级社团活动；</w:t>
            </w:r>
          </w:p>
        </w:tc>
        <w:tc>
          <w:tcPr>
            <w:tcW w:w="1231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天宁区九年级语文集备组长等</w:t>
            </w:r>
          </w:p>
        </w:tc>
        <w:tc>
          <w:tcPr>
            <w:tcW w:w="1240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三楼会议室</w:t>
            </w:r>
          </w:p>
        </w:tc>
        <w:tc>
          <w:tcPr>
            <w:tcW w:w="946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3" w:type="dxa"/>
            <w:vMerge w:val="continue"/>
            <w:tcBorders>
              <w:top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63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综合实践活动行前教育；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值周指导；</w:t>
            </w:r>
          </w:p>
        </w:tc>
        <w:tc>
          <w:tcPr>
            <w:tcW w:w="123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3" w:type="dxa"/>
            <w:vMerge w:val="continue"/>
            <w:tcBorders>
              <w:top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639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《区维稳安保风险隐患排查清单》填报</w:t>
            </w:r>
          </w:p>
        </w:tc>
        <w:tc>
          <w:tcPr>
            <w:tcW w:w="1231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3" w:type="dxa"/>
            <w:vMerge w:val="restart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10月14日</w:t>
            </w:r>
          </w:p>
        </w:tc>
        <w:tc>
          <w:tcPr>
            <w:tcW w:w="1310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6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阶段教学调研结果汇总</w:t>
            </w:r>
          </w:p>
        </w:tc>
        <w:tc>
          <w:tcPr>
            <w:tcW w:w="1231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6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综合实践活动；</w:t>
            </w:r>
          </w:p>
        </w:tc>
        <w:tc>
          <w:tcPr>
            <w:tcW w:w="12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6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部分教师教资定注材料袋上交</w:t>
            </w:r>
          </w:p>
        </w:tc>
        <w:tc>
          <w:tcPr>
            <w:tcW w:w="12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区人教科</w:t>
            </w:r>
          </w:p>
        </w:tc>
        <w:tc>
          <w:tcPr>
            <w:tcW w:w="94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3" w:type="dxa"/>
            <w:vMerge w:val="continue"/>
            <w:tcBorders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63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CK报警测试</w:t>
            </w:r>
          </w:p>
        </w:tc>
        <w:tc>
          <w:tcPr>
            <w:tcW w:w="123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360" w:lineRule="exact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                                      </w:t>
      </w:r>
    </w:p>
    <w:p>
      <w:pPr>
        <w:spacing w:line="360" w:lineRule="exact"/>
        <w:jc w:val="right"/>
        <w:rPr>
          <w:rFonts w:hint="eastAsia"/>
          <w:b/>
          <w:sz w:val="24"/>
        </w:rPr>
      </w:pPr>
      <w:r>
        <w:rPr>
          <w:rFonts w:hint="eastAsia"/>
          <w:b/>
          <w:sz w:val="28"/>
          <w:lang w:val="en-US" w:eastAsia="zh-CN"/>
        </w:rPr>
        <w:t xml:space="preserve">                                        </w:t>
      </w:r>
      <w:r>
        <w:rPr>
          <w:rFonts w:hint="eastAsia"/>
          <w:b/>
          <w:sz w:val="24"/>
        </w:rPr>
        <w:t>正衡中学天宁分校办公室</w:t>
      </w:r>
    </w:p>
    <w:p>
      <w:pPr>
        <w:numPr>
          <w:ilvl w:val="0"/>
          <w:numId w:val="0"/>
        </w:numPr>
        <w:wordWrap w:val="0"/>
        <w:spacing w:line="360" w:lineRule="exact"/>
        <w:jc w:val="right"/>
        <w:rPr>
          <w:rFonts w:hint="eastAsia"/>
          <w:b/>
          <w:sz w:val="24"/>
          <w:u w:val="none"/>
          <w:lang w:val="en-US"/>
        </w:rPr>
      </w:pPr>
      <w:r>
        <w:rPr>
          <w:rFonts w:hint="eastAsia"/>
          <w:b/>
          <w:sz w:val="24"/>
          <w:u w:val="none"/>
          <w:lang w:val="en-US" w:eastAsia="zh-CN"/>
        </w:rPr>
        <w:t xml:space="preserve">2022-10-07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7">
    <w:nsid w:val="6E2A4A6B"/>
    <w:multiLevelType w:val="singleLevel"/>
    <w:tmpl w:val="6E2A4A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xZjA3ZGJjMTZiNTIxYjA0YTJhMzRlYTQ4OTVlODkifQ=="/>
  </w:docVars>
  <w:rsids>
    <w:rsidRoot w:val="00172A27"/>
    <w:rsid w:val="05742C5B"/>
    <w:rsid w:val="08F70F12"/>
    <w:rsid w:val="0A6151CA"/>
    <w:rsid w:val="19267F00"/>
    <w:rsid w:val="1B562660"/>
    <w:rsid w:val="1BC76C75"/>
    <w:rsid w:val="204C0480"/>
    <w:rsid w:val="20C242E2"/>
    <w:rsid w:val="31925761"/>
    <w:rsid w:val="3B2F4FEF"/>
    <w:rsid w:val="5D262536"/>
    <w:rsid w:val="606178C2"/>
    <w:rsid w:val="67B02509"/>
    <w:rsid w:val="69931099"/>
    <w:rsid w:val="69933730"/>
    <w:rsid w:val="6EA8100C"/>
    <w:rsid w:val="78FF0278"/>
    <w:rsid w:val="797F3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830</Words>
  <Characters>877</Characters>
  <TotalTime>1</TotalTime>
  <ScaleCrop>false</ScaleCrop>
  <LinksUpToDate>false</LinksUpToDate>
  <CharactersWithSpaces>1021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2022-10-07T14:41:00Z</dcterms:created>
  <dc:creator>hp</dc:creator>
  <cp:lastModifiedBy>WYD</cp:lastModifiedBy>
  <dcterms:modified xsi:type="dcterms:W3CDTF">2022-10-07T11:35:33Z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0F1B83C38C7D4BD589F5B50F5241D4A1</vt:lpwstr>
  </property>
</Properties>
</file>