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最近，我利用空闲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时间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将《义务教育语文课程标准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（2022年版）</w:t>
      </w:r>
      <w:r>
        <w:rPr>
          <w:rFonts w:hint="eastAsia" w:ascii="宋体" w:hAnsi="宋体" w:eastAsia="宋体" w:cs="宋体"/>
          <w:sz w:val="24"/>
          <w:szCs w:val="24"/>
        </w:rPr>
        <w:t>》又细细研读了一遍。在学习的过程中，我更加清晰地认识到：小学语文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姓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语”，是人文性和工具性的的统一；小学语文姓又“小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，是教会少年儿童学习母语，运用母语的教育。通过学习，主要有以下几方面体会：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语文教学要扎实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2022版义务教育语文课程标准提出：“语文课程是一门学习国家通用语言文字运用的综合性、实践性课程。工具性和人文性的统一，是语文课程的基本特点。”很明显的变化是“国家通用语言文字”，强调语文课程在推广普及国家通用语言文字、增强凝聚力、铸牢中华民族共同体意识，建立文化自信、培育时代新人，实现中华民族伟大复兴等方面具有不可替代的优势。因此，作为一名一线小学语文教师在平时教学时一定要说好普通话，写好规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字</w:t>
      </w:r>
      <w:r>
        <w:rPr>
          <w:rFonts w:hint="eastAsia" w:ascii="宋体" w:hAnsi="宋体" w:eastAsia="宋体" w:cs="宋体"/>
          <w:sz w:val="24"/>
          <w:szCs w:val="24"/>
        </w:rPr>
        <w:t>，做好示范作用。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语文教学要自信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新课标将“文化自信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语言运用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”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思维能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力”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审美创造”的综合体现作为要培养的学生核心素养和总目标。其中“文化自信”更是重点：通过语文学习，让学生热爱国家通用语言文字，热爱中华文化，继承和弘扬中华优秀传统文化、革命文化、社会主义先进文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</w:t>
      </w:r>
      <w:r>
        <w:rPr>
          <w:rFonts w:hint="eastAsia" w:ascii="宋体" w:hAnsi="宋体" w:eastAsia="宋体" w:cs="宋体"/>
          <w:sz w:val="24"/>
          <w:szCs w:val="24"/>
        </w:rPr>
        <w:t>这些在每一个学段目后面都有特地指出。课程内容的主题与载体形式也是强化“以文化人”的价值取向，它以“中华优秀传统文化”“革命文化州社会主义先进文化”为主要内容。这核心素养的确立处处彰显着国家意志，体现文化自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三、语文教学重能力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学语文教材中存在大量和传统文化相关的知识，教师在具体进行语文学习时，需要高度重视传统文化，教师需要合理优化文学形象，同时还要强化自身语言表达，确保可以对其相关文化进行有效弘扬，使学生能够充分感受传统文化，强化学生审美能力和审美情趣。教师在进行具体教学工作时，不仅要确保学生能够正确应用书面表达，同时还要使其能够熟练口述自身想法，不断提升学生的表达能力。学生在进行语文学习时，思维发散能力应当成为教学活动的重点内容，能够确保学生在学习中综合考虑相关问题，学生在思考问题时还可以有效联系现实中的事物，以此增强学生的思维发散能力。在语文教学中为学生创设情境，让学生感受美；给学生恰当引导，让学生学会鉴赏美；最后给学生自由空间，让学生创造美，培养其审美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四、语文教学“由内而外”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义务教育语文课程内容主要以学习任务群组织与呈现，语文学习任务群由相互关联的系列学习任务组成，共同指向学生的核心素养发展，具有情境性、实践性、综合性。因此，教师在教学时，要根据课本内容创设情境，将教学从课内延伸到课外，联系学生生活实践，进一步深化课堂所学知识。例如在学习《中国美食》这一课时，课文介绍了各色中国美食及烹饪方法。我让学生也按照课文的方法寻味家乡美食，由家到国，以此强化学生对中国美食和祖国的爱，有效地将语文教学从课堂延伸至课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为一名年轻的一线语文教师，就要树立终身学习的理念。不断地深入学习最新的教育方针与理念，在学中思，在思中悟。所谓勤能补拙，笨鸟先飞，今后我还会多多学习教育理论，充实自己让先进的教育理念武装自己的头脑，指导自己的教育教学行为。</w:t>
      </w: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F1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2022-10-01T18:32:00Z</dcterms:created>
  <dc:creator>姚玲</dc:creator>
  <cp:lastModifiedBy>apple</cp:lastModifiedBy>
  <dcterms:modified xsi:type="dcterms:W3CDTF">2022-10-01T10:45:32Z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1E4826A73755E636B3A6376380265BCF</vt:lpwstr>
  </property>
</Properties>
</file>