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bookmarkStart w:id="0" w:name="_GoBack"/>
      <w:r>
        <w:rPr>
          <w:rFonts w:hint="eastAsia"/>
        </w:rPr>
        <w:t>如果作一简单的梳理，“凡为教，目的在达到不需要教”，我以为是叶圣陶教学观的核心，我不准确地将它概括为“不教之教”。这一核心思想揭示了教学的本质，而且建构了完整的教学概念。今天，我们研究学生发展核心素养和学科核心素养，推动教学改革，寻找核心素养在教学中实现的方式，“不教之教”仍是教学的准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01什么是教与不教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关于教与不教的论述，是叶圣陶1961年9月8日在呼和浩特与语文教师谈“怎样教语文课”时首次提出来的。叶圣陶说：“学生能够理解和领会的东西，教师完全可以不讲。学生了解不透领会不深的地方，才需要教师给以指点和引导，适当地多动脑筋。”他总结说：“讲的目的，在于达到不需要讲。”他认为这是教学的最大成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1978年8月21日，在题为“大力研究语文教学、尽快改进语文教学”的讲座中，叶圣陶说：“说到如何看待‘讲’，我有个朦胧的想法。教师教任何功课（不限于语文），‘讲’都是为了达到用不着‘讲’，换个说法，‘教’都是为了达到用不着‘教’。”叶圣陶很谦虚，说这是个“朦胧”的想法，其实很清醒、很清晰、很鲜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从“讲”与“不讲”到“教”与“不教”，不 只是“换个说法”，而是科学的迁移和拓展，是深化和提炼。这“换个说法”，又从语文学科迁移、拓展到所有学科，成了教学的共同原则和普遍规律。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02教是为了不教，大智慧的教——不教之教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教学，叶圣陶有个完整的概念，要以学生为主，但不能排斥，更不能否定教。他非常明确地指出：“教是为了达到不需要教，我觉得这样表达比较明白。是不是不教了，学生就学成了呢？非也。”他紧接着补充说：“教学当然需要教，问题是需要‘久旱逢甘雨’式的教，需要使自己‘蓬蓬勃勃地滋长’的教。”这就需要教师有大智慧、好方法，这对教师是个高挑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对于这一难题，叶圣陶抓住了三个关键问题。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一是何为教？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何为“不教之教”？他说，教师之为教，“其义在指导”，“在相机诱导。必令学生运其才智，勤其练习，领悟之源打开，纯熟之功弥深，乃为善教也”。指导和相机诱导才是善教。而这样的指导、诱导用意在于“发动学习的端绪”，即用情感启动良好的开端。在方法选择上，“可否自始即不多讲，而以提问和指点代替多讲”。同时，他又指出，“给指点，却随时准备少指点……最后做到不指点。这好比牵着孩子的手教他走路，却随时准备放手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二是何时教？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当学生“想不通了，说不清楚，这就是碰了壁了……”即在学生最需要的时候，教师适时地教，伸出援助之手，助一臂之力。这就是不愤不启吧。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三是教什么？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这是因内容而异、因课而异、因人而异的，但一定是前文所述的“了解不透领会不深”的地方，因而这样的教，是有一定难度和深度的。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03如何让“不教之教”在课堂实现？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其一，要明晰并坚定几个完整的概念。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一是“课改”与“改课”的概念。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课改即课程改革，改课即课堂教学改革。我重申这样的观点：课改必须改课，改课一定要在课改语境下进行。课程与教学虽有大小之分，但绝无重要与不重要之分，也绝无主次之别。课堂教学在课改的链条上具有实质意义，应当将之作为课改的一个重点，决不能把兴奋点都放到校本课程的开发上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二是“教”与“学”的概念。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是一个由“教”与“学”共同组成的过程。只有教，没有学，不是真正的教学；同样，只有学，没有教，也不是真正的教学——教学应是有教的学。要防止、克服教学走极端，“无师课堂”是不应提倡的。三是“教”“学”“评”一体化。教学还应包括“教学评价”。以往我们对评价重视不够，评价与教、学有所疏离，教学过程并不完整，如何教、学、评一体化是今后改革的一个重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其二，牢固树立教学育人的核心思想。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叶圣陶强调的“各种功课的总目标”“要立精神”“要滋养学生”，阐述了一个指导思想：学科育人、教学育人，这不只是一种核心理念，还应是重要的原则。学生发展核心素养的研制，就是要引领教学改革，并让核心素养发展真正落实在教学中。学科核心素养这一概念在学理上虽然需要进一步明晰，但它是客观存在的，事实上它一直在影响着学生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我们需要让它从潜在状态转化为课程标准、教学目标，教师从随意走向自觉，这就需要深入研究，进一步提炼学科核心素养。教育部正在组织专家和教师研究，作为一线教师也不是无所作为的，应当依据学生发展核心素养，基于学科特质，结合自己的教学经验，对教学内容进行深入剖析，提炼学科的必备品格与关键能力，让教学的准星永远对准学生核心素养的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其三，坚定地以学会学习为教学的核心。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“不教之教”的前提与重点就是帮助学生主动学习、学会学习、创造性学习、享受学习，核心是学会学习。这一核心的抵达尚有不小的距离，还没有真正实现。除了理念亟须转变外，我以为应当教学结构、学习活动、学习方式、学习情境四者联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教学结构需要改变，但结构改变不能解决一切问题，还需要设计学习活动，让结构落实在学生活动中；教学活动的本质应是学习活动，学习活动编织起学习过程，学习活动需要精心设计；学习活动促进学习方式的变革，学习方式要与学习活动相配，学习活动、学习方式的一致性促进学生学会学习；学习是在情境中展开的，要营造良好的学习生态，设计并优化学习情境，让真正学习、深度学习在情境中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其四，着力研究教师的“不教之教”。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学生学会学习是在教师指导、帮助下展开的，教学核心的抵达需要教师与学生的共同努力，“不教之教”，不仅使教学过程完整起来，也推动教学走向高境界。究竟如何实行“不教之教”，叶圣陶已提供了思路，但是教学具有复杂性、不确定性、生成性，具体实施时需要教师的智慧，既需要学科素养，还需要学科教学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特级教师、骨干教师，以及青年教师在实践中积极探索，研究创造，已有许多可贵的经验，摸索、总结了一些样态，我们应从这些案例入手，剖析、概括、提炼。案例不是坐在轮椅上的学问，而是田野上开出的智慧花朵，这智慧之花的名字就叫“不教之教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NzEwYzk0ZDJlMzM1YTNmOWYyNWEwMDEwNmZjN2QifQ=="/>
  </w:docVars>
  <w:rsids>
    <w:rsidRoot w:val="00000000"/>
    <w:rsid w:val="156A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2022-09-30T00:46:49Z</dcterms:created>
  <dc:creator>钱怡婕</dc:creator>
  <cp:lastModifiedBy>小蘑菇Lydia</cp:lastModifiedBy>
  <dcterms:modified xsi:type="dcterms:W3CDTF">2022-09-30T00:49:30Z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41666DEC19254C0FBD59D8BC47678A2D</vt:lpwstr>
  </property>
</Properties>
</file>