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5C" w:rsidRDefault="00A52A5C" w:rsidP="00A52A5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147ACB">
        <w:rPr>
          <w:rFonts w:hint="eastAsia"/>
          <w:sz w:val="28"/>
          <w:szCs w:val="28"/>
          <w:u w:val="single"/>
        </w:rPr>
        <w:t>一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单元教学反思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1"/>
      </w:tblGrid>
      <w:tr w:rsidR="00A52A5C" w:rsidRPr="00DD6DAD" w:rsidTr="00A16999">
        <w:trPr>
          <w:trHeight w:val="12442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79" w:rsidRDefault="00506A79" w:rsidP="00506A79">
            <w:pPr>
              <w:spacing w:line="440" w:lineRule="exact"/>
              <w:ind w:firstLineChars="200" w:firstLine="480"/>
              <w:rPr>
                <w:sz w:val="24"/>
              </w:rPr>
            </w:pP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491441">
              <w:rPr>
                <w:sz w:val="24"/>
              </w:rPr>
              <w:t>《金木水火土》</w:t>
            </w:r>
            <w:r w:rsidR="00491441" w:rsidRPr="00491441">
              <w:rPr>
                <w:rFonts w:hint="eastAsia"/>
                <w:sz w:val="24"/>
              </w:rPr>
              <w:t xml:space="preserve"> </w:t>
            </w:r>
            <w:r w:rsidRPr="00491441">
              <w:rPr>
                <w:sz w:val="24"/>
              </w:rPr>
              <w:t>在本课的授课中要充分利用一年级孩子的认知特点，充分体现对</w:t>
            </w:r>
            <w:hyperlink r:id="rId6" w:tgtFrame="http://web.5ykj.com/yuwen/_blank" w:history="1">
              <w:r w:rsidRPr="00491441">
                <w:rPr>
                  <w:rStyle w:val="a5"/>
                  <w:rFonts w:ascii="Arial" w:hAnsi="Arial" w:cs="Arial"/>
                  <w:color w:val="333333"/>
                  <w:sz w:val="24"/>
                  <w:u w:val="none"/>
                  <w:shd w:val="clear" w:color="auto" w:fill="FFFFFF"/>
                </w:rPr>
                <w:t>学生</w:t>
              </w:r>
            </w:hyperlink>
            <w:r w:rsidRPr="00491441">
              <w:rPr>
                <w:sz w:val="24"/>
              </w:rPr>
              <w:t>核心素养能力的培养，对</w:t>
            </w:r>
            <w:hyperlink r:id="rId7" w:tgtFrame="http://web.5ykj.com/yuwen/_blank" w:history="1">
              <w:r w:rsidRPr="00491441">
                <w:rPr>
                  <w:rStyle w:val="a5"/>
                  <w:rFonts w:ascii="Arial" w:hAnsi="Arial" w:cs="Arial"/>
                  <w:color w:val="333333"/>
                  <w:sz w:val="24"/>
                  <w:u w:val="none"/>
                  <w:shd w:val="clear" w:color="auto" w:fill="FFFFFF"/>
                </w:rPr>
                <w:t>学生</w:t>
              </w:r>
            </w:hyperlink>
            <w:r w:rsidRPr="00491441">
              <w:rPr>
                <w:sz w:val="24"/>
              </w:rPr>
              <w:t>进行</w:t>
            </w:r>
            <w:hyperlink r:id="rId8" w:tgtFrame="http://web.5ykj.com/yuwen/_blank" w:history="1">
              <w:r w:rsidRPr="00491441">
                <w:rPr>
                  <w:rStyle w:val="a5"/>
                  <w:rFonts w:ascii="Arial" w:hAnsi="Arial" w:cs="Arial"/>
                  <w:color w:val="333333"/>
                  <w:sz w:val="24"/>
                  <w:u w:val="none"/>
                  <w:shd w:val="clear" w:color="auto" w:fill="FFFFFF"/>
                </w:rPr>
                <w:t>教学</w:t>
              </w:r>
            </w:hyperlink>
            <w:r w:rsidRPr="00491441">
              <w:rPr>
                <w:sz w:val="24"/>
              </w:rPr>
              <w:t>。下面我们就结合本课的教学，进行的</w:t>
            </w:r>
            <w:hyperlink r:id="rId9" w:tgtFrame="http://web.5ykj.com/yuwen/_blank" w:history="1">
              <w:r w:rsidRPr="00491441">
                <w:rPr>
                  <w:rStyle w:val="a5"/>
                  <w:rFonts w:ascii="Arial" w:hAnsi="Arial" w:cs="Arial"/>
                  <w:color w:val="333333"/>
                  <w:sz w:val="24"/>
                  <w:u w:val="none"/>
                  <w:shd w:val="clear" w:color="auto" w:fill="FFFFFF"/>
                </w:rPr>
                <w:t>反思</w:t>
              </w:r>
            </w:hyperlink>
            <w:r w:rsidRPr="00491441">
              <w:rPr>
                <w:sz w:val="24"/>
              </w:rPr>
              <w:t>。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 </w:t>
            </w:r>
            <w:r w:rsidRPr="00491441">
              <w:rPr>
                <w:sz w:val="24"/>
              </w:rPr>
              <w:t>一、借助图片识记生字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</w:t>
            </w:r>
            <w:r w:rsidR="002075FF">
              <w:rPr>
                <w:rFonts w:hint="eastAsia"/>
                <w:sz w:val="24"/>
              </w:rPr>
              <w:t xml:space="preserve"> </w:t>
            </w:r>
            <w:r w:rsidRPr="00491441">
              <w:rPr>
                <w:sz w:val="24"/>
              </w:rPr>
              <w:t>首先让学生观察</w:t>
            </w:r>
            <w:r w:rsidRPr="00491441">
              <w:rPr>
                <w:sz w:val="24"/>
              </w:rPr>
              <w:t>“</w:t>
            </w:r>
            <w:r w:rsidRPr="00491441">
              <w:rPr>
                <w:sz w:val="24"/>
              </w:rPr>
              <w:t>金木水火土</w:t>
            </w:r>
            <w:r w:rsidRPr="00491441">
              <w:rPr>
                <w:sz w:val="24"/>
              </w:rPr>
              <w:t>”</w:t>
            </w:r>
            <w:r w:rsidRPr="00491441">
              <w:rPr>
                <w:sz w:val="24"/>
              </w:rPr>
              <w:t>五张图片，这样图文结合的认字方法，让学生从视觉上有一个整体的认知，激发了学生识字与生活相结合的兴趣，让学生学会生活识字，借助图片识字，增强学生对生字的认知。在上课的过程中，我们也发现，学生在观察图片的时候，能够将图片的内容准确的表达出来，一个字代表一种事物，世界万物都离不开</w:t>
            </w:r>
            <w:r w:rsidRPr="00491441">
              <w:rPr>
                <w:sz w:val="24"/>
              </w:rPr>
              <w:t>“</w:t>
            </w:r>
            <w:r w:rsidRPr="00491441">
              <w:rPr>
                <w:sz w:val="24"/>
              </w:rPr>
              <w:t>金木水火土</w:t>
            </w:r>
            <w:r w:rsidRPr="00491441">
              <w:rPr>
                <w:sz w:val="24"/>
              </w:rPr>
              <w:t>”</w:t>
            </w:r>
            <w:r w:rsidRPr="00491441">
              <w:rPr>
                <w:sz w:val="24"/>
              </w:rPr>
              <w:t>这五种物质的组成，让学生产生了对世界探究的兴趣，这也告诉老师们，我们的识字，不要仅限于识字本身，更重要的生字背后要告诉学生的字的意义。更是很好的完成了让学生认读生字的教学目标。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 </w:t>
            </w:r>
            <w:r w:rsidRPr="00491441">
              <w:rPr>
                <w:sz w:val="24"/>
              </w:rPr>
              <w:t>二、多种方式诵读识字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 </w:t>
            </w:r>
            <w:r w:rsidRPr="00491441">
              <w:rPr>
                <w:sz w:val="24"/>
              </w:rPr>
              <w:t>本课我在学生诵读上采取了多种方式，采用老师示范读生字，学生跟读；学生自读、男女生读，一人领读其他人跟读的多种方式，引导学生反复去读课文，增加了趣味性，避免了枯燥。也让学生在读中感受到生字带给阅读的快乐。尤其，学生在充满兴趣的情况下复习生字之后，再读课文，齐读、拍手读，重读最后一个字，感受声调和韵律最后加入动作读，到最后熟读成诵，一气呵成！达到让学生在诵读中进行识字，巩固生字的教学目标。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 </w:t>
            </w:r>
            <w:r w:rsidRPr="00491441">
              <w:rPr>
                <w:sz w:val="24"/>
              </w:rPr>
              <w:t>本节课，不仅让孩子理解</w:t>
            </w:r>
            <w:r w:rsidRPr="00491441">
              <w:rPr>
                <w:sz w:val="24"/>
              </w:rPr>
              <w:t>“</w:t>
            </w:r>
            <w:r w:rsidRPr="00491441">
              <w:rPr>
                <w:sz w:val="24"/>
              </w:rPr>
              <w:t>金木水火土</w:t>
            </w:r>
            <w:r w:rsidRPr="00491441">
              <w:rPr>
                <w:sz w:val="24"/>
              </w:rPr>
              <w:t>”</w:t>
            </w:r>
            <w:r w:rsidRPr="00491441">
              <w:rPr>
                <w:sz w:val="24"/>
              </w:rPr>
              <w:t>背后的内涵，了解自然文化，也强化了语言的趣味性与艺术性。</w:t>
            </w:r>
          </w:p>
          <w:p w:rsidR="00147ACB" w:rsidRPr="00491441" w:rsidRDefault="00147ACB" w:rsidP="00147ACB">
            <w:pPr>
              <w:spacing w:line="360" w:lineRule="auto"/>
              <w:jc w:val="left"/>
              <w:rPr>
                <w:sz w:val="24"/>
              </w:rPr>
            </w:pPr>
            <w:r w:rsidRPr="00491441">
              <w:rPr>
                <w:rFonts w:hint="eastAsia"/>
                <w:sz w:val="24"/>
              </w:rPr>
              <w:t xml:space="preserve">    </w:t>
            </w:r>
            <w:r w:rsidRPr="00491441">
              <w:rPr>
                <w:sz w:val="24"/>
              </w:rPr>
              <w:t>当然，这本课还有不足之处，教学环节不够紧凑，课堂各个环节不够连贯，课堂整体把控还有待改进。</w:t>
            </w:r>
          </w:p>
          <w:p w:rsidR="00A52A5C" w:rsidRPr="00147ACB" w:rsidRDefault="00A52A5C" w:rsidP="00A16999">
            <w:pPr>
              <w:widowControl/>
              <w:spacing w:line="440" w:lineRule="exact"/>
              <w:ind w:firstLineChars="200" w:firstLine="480"/>
              <w:rPr>
                <w:rFonts w:ascii="Arial" w:hAnsi="Arial" w:cs="Arial"/>
                <w:color w:val="111111"/>
                <w:kern w:val="0"/>
                <w:sz w:val="24"/>
              </w:rPr>
            </w:pPr>
          </w:p>
        </w:tc>
      </w:tr>
    </w:tbl>
    <w:p w:rsidR="007911F7" w:rsidRPr="00A52A5C" w:rsidRDefault="007911F7" w:rsidP="00A52A5C">
      <w:pPr>
        <w:widowControl/>
        <w:spacing w:line="440" w:lineRule="exact"/>
        <w:rPr>
          <w:rFonts w:ascii="Arial" w:hAnsi="Arial" w:cs="Arial"/>
          <w:color w:val="111111"/>
          <w:kern w:val="0"/>
          <w:sz w:val="24"/>
        </w:rPr>
      </w:pPr>
    </w:p>
    <w:sectPr w:rsidR="007911F7" w:rsidRPr="00A52A5C" w:rsidSect="0079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74" w:rsidRDefault="002D2574" w:rsidP="00B953E5">
      <w:r>
        <w:separator/>
      </w:r>
    </w:p>
  </w:endnote>
  <w:endnote w:type="continuationSeparator" w:id="1">
    <w:p w:rsidR="002D2574" w:rsidRDefault="002D2574" w:rsidP="00B9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74" w:rsidRDefault="002D2574" w:rsidP="00B953E5">
      <w:r>
        <w:separator/>
      </w:r>
    </w:p>
  </w:footnote>
  <w:footnote w:type="continuationSeparator" w:id="1">
    <w:p w:rsidR="002D2574" w:rsidRDefault="002D2574" w:rsidP="00B95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A5C"/>
    <w:rsid w:val="0007718C"/>
    <w:rsid w:val="00147ACB"/>
    <w:rsid w:val="002075FF"/>
    <w:rsid w:val="0024248D"/>
    <w:rsid w:val="002D2574"/>
    <w:rsid w:val="00335910"/>
    <w:rsid w:val="003935A7"/>
    <w:rsid w:val="00422E12"/>
    <w:rsid w:val="00491441"/>
    <w:rsid w:val="00506A79"/>
    <w:rsid w:val="007911F7"/>
    <w:rsid w:val="009F4B5A"/>
    <w:rsid w:val="00A52A5C"/>
    <w:rsid w:val="00B805FE"/>
    <w:rsid w:val="00B9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3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3E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147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5ykj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.5ykj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5ykj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eb.5ykj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dcterms:created xsi:type="dcterms:W3CDTF">2018-06-06T03:19:00Z</dcterms:created>
  <dcterms:modified xsi:type="dcterms:W3CDTF">2020-11-04T03:41:00Z</dcterms:modified>
</cp:coreProperties>
</file>