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8EF" w:rsidRDefault="006A4009" w:rsidP="00345233">
      <w:pPr>
        <w:pStyle w:val="a3"/>
        <w:spacing w:before="0" w:after="0" w:line="360" w:lineRule="auto"/>
        <w:jc w:val="center"/>
        <w:rPr>
          <w:rFonts w:asciiTheme="minorEastAsia" w:eastAsiaTheme="minorEastAsia" w:hAnsiTheme="minorEastAsia" w:cs="Times New Roman"/>
          <w:b/>
          <w:spacing w:val="-15"/>
          <w:sz w:val="32"/>
          <w:szCs w:val="32"/>
        </w:rPr>
      </w:pPr>
      <w:r w:rsidRPr="00345233">
        <w:rPr>
          <w:rFonts w:asciiTheme="minorEastAsia" w:eastAsiaTheme="minorEastAsia" w:hAnsiTheme="minorEastAsia" w:hint="eastAsia"/>
          <w:b/>
          <w:sz w:val="32"/>
          <w:szCs w:val="32"/>
        </w:rPr>
        <w:t>圩塘中心小学</w:t>
      </w:r>
      <w:r w:rsidR="0051023C">
        <w:rPr>
          <w:rFonts w:asciiTheme="minorEastAsia" w:eastAsiaTheme="minorEastAsia" w:hAnsiTheme="minorEastAsia" w:cs="Times New Roman"/>
          <w:b/>
          <w:spacing w:val="-15"/>
          <w:sz w:val="32"/>
          <w:szCs w:val="32"/>
        </w:rPr>
        <w:t>202</w:t>
      </w:r>
      <w:r w:rsidR="0051023C">
        <w:rPr>
          <w:rFonts w:asciiTheme="minorEastAsia" w:eastAsiaTheme="minorEastAsia" w:hAnsiTheme="minorEastAsia" w:cs="Times New Roman" w:hint="eastAsia"/>
          <w:b/>
          <w:spacing w:val="-15"/>
          <w:sz w:val="32"/>
          <w:szCs w:val="32"/>
        </w:rPr>
        <w:t>2</w:t>
      </w:r>
      <w:r w:rsidRPr="00345233">
        <w:rPr>
          <w:rFonts w:asciiTheme="minorEastAsia" w:eastAsiaTheme="minorEastAsia" w:hAnsiTheme="minorEastAsia" w:cs="Times New Roman" w:hint="eastAsia"/>
          <w:b/>
          <w:spacing w:val="-15"/>
          <w:sz w:val="32"/>
          <w:szCs w:val="32"/>
        </w:rPr>
        <w:t>年</w:t>
      </w:r>
      <w:r w:rsidR="00345233" w:rsidRPr="00345233">
        <w:rPr>
          <w:rFonts w:asciiTheme="minorEastAsia" w:eastAsiaTheme="minorEastAsia" w:hAnsiTheme="minorEastAsia" w:cs="Times New Roman" w:hint="eastAsia"/>
          <w:b/>
          <w:spacing w:val="-15"/>
          <w:sz w:val="32"/>
          <w:szCs w:val="32"/>
        </w:rPr>
        <w:t>“</w:t>
      </w:r>
      <w:r w:rsidRPr="00345233">
        <w:rPr>
          <w:rFonts w:asciiTheme="minorEastAsia" w:eastAsiaTheme="minorEastAsia" w:hAnsiTheme="minorEastAsia" w:cs="Arial" w:hint="eastAsia"/>
          <w:b/>
          <w:spacing w:val="-15"/>
          <w:sz w:val="32"/>
          <w:szCs w:val="32"/>
        </w:rPr>
        <w:t>校园</w:t>
      </w:r>
      <w:r w:rsidRPr="00345233">
        <w:rPr>
          <w:rFonts w:asciiTheme="minorEastAsia" w:eastAsiaTheme="minorEastAsia" w:hAnsiTheme="minorEastAsia" w:cs="Times New Roman" w:hint="eastAsia"/>
          <w:b/>
          <w:spacing w:val="-15"/>
          <w:sz w:val="32"/>
          <w:szCs w:val="32"/>
        </w:rPr>
        <w:t>食品安全宣传周</w:t>
      </w:r>
      <w:r w:rsidR="00345233" w:rsidRPr="00345233">
        <w:rPr>
          <w:rFonts w:asciiTheme="minorEastAsia" w:eastAsiaTheme="minorEastAsia" w:hAnsiTheme="minorEastAsia" w:cs="Times New Roman" w:hint="eastAsia"/>
          <w:b/>
          <w:spacing w:val="-15"/>
          <w:sz w:val="32"/>
          <w:szCs w:val="32"/>
        </w:rPr>
        <w:t>”</w:t>
      </w:r>
      <w:r w:rsidRPr="00345233">
        <w:rPr>
          <w:rFonts w:asciiTheme="minorEastAsia" w:eastAsiaTheme="minorEastAsia" w:hAnsiTheme="minorEastAsia" w:cs="Times New Roman" w:hint="eastAsia"/>
          <w:b/>
          <w:spacing w:val="-15"/>
          <w:sz w:val="32"/>
          <w:szCs w:val="32"/>
        </w:rPr>
        <w:t>活动总结</w:t>
      </w:r>
    </w:p>
    <w:p w:rsidR="00345233" w:rsidRPr="00345233" w:rsidRDefault="00345233" w:rsidP="00345233">
      <w:pPr>
        <w:pStyle w:val="a3"/>
        <w:spacing w:before="0" w:after="0" w:line="360" w:lineRule="auto"/>
        <w:jc w:val="center"/>
        <w:rPr>
          <w:rFonts w:asciiTheme="minorEastAsia" w:eastAsiaTheme="minorEastAsia" w:hAnsiTheme="minorEastAsia" w:cs="Times New Roman"/>
          <w:b/>
          <w:spacing w:val="-15"/>
          <w:sz w:val="32"/>
          <w:szCs w:val="32"/>
        </w:rPr>
      </w:pPr>
    </w:p>
    <w:p w:rsidR="006A4009" w:rsidRPr="00674E47" w:rsidRDefault="006A4009" w:rsidP="00345233">
      <w:pPr>
        <w:ind w:firstLine="560"/>
        <w:rPr>
          <w:rFonts w:asciiTheme="minorEastAsia" w:hAnsiTheme="minorEastAsia"/>
          <w:sz w:val="28"/>
          <w:szCs w:val="28"/>
        </w:rPr>
      </w:pPr>
      <w:r w:rsidRPr="00674E47">
        <w:rPr>
          <w:rFonts w:asciiTheme="minorEastAsia" w:hAnsiTheme="minorEastAsia" w:hint="eastAsia"/>
          <w:sz w:val="28"/>
          <w:szCs w:val="28"/>
        </w:rPr>
        <w:t>“食品安全，重于泰山”， 根据上级部门关于开展</w:t>
      </w:r>
      <w:r w:rsidR="00A40692">
        <w:rPr>
          <w:rFonts w:asciiTheme="minorEastAsia" w:hAnsiTheme="minorEastAsia" w:cs="Times New Roman"/>
          <w:spacing w:val="-15"/>
          <w:sz w:val="28"/>
          <w:szCs w:val="28"/>
        </w:rPr>
        <w:t>202</w:t>
      </w:r>
      <w:r w:rsidR="00A40692">
        <w:rPr>
          <w:rFonts w:asciiTheme="minorEastAsia" w:hAnsiTheme="minorEastAsia" w:cs="Times New Roman" w:hint="eastAsia"/>
          <w:spacing w:val="-15"/>
          <w:sz w:val="28"/>
          <w:szCs w:val="28"/>
        </w:rPr>
        <w:t>2</w:t>
      </w:r>
      <w:r w:rsidRPr="00674E47">
        <w:rPr>
          <w:rFonts w:asciiTheme="minorEastAsia" w:hAnsiTheme="minorEastAsia" w:cs="Times New Roman" w:hint="eastAsia"/>
          <w:spacing w:val="-15"/>
          <w:sz w:val="28"/>
          <w:szCs w:val="28"/>
        </w:rPr>
        <w:t>年</w:t>
      </w:r>
      <w:r w:rsidRPr="00674E47">
        <w:rPr>
          <w:rFonts w:asciiTheme="minorEastAsia" w:hAnsiTheme="minorEastAsia" w:cs="Arial" w:hint="eastAsia"/>
          <w:spacing w:val="-15"/>
          <w:sz w:val="28"/>
          <w:szCs w:val="28"/>
        </w:rPr>
        <w:t>新北区校园</w:t>
      </w:r>
      <w:r w:rsidRPr="00674E47">
        <w:rPr>
          <w:rFonts w:asciiTheme="minorEastAsia" w:hAnsiTheme="minorEastAsia" w:cs="Times New Roman" w:hint="eastAsia"/>
          <w:spacing w:val="-15"/>
          <w:sz w:val="28"/>
          <w:szCs w:val="28"/>
        </w:rPr>
        <w:t>食品安全宣传周</w:t>
      </w:r>
      <w:r w:rsidR="00412B0D" w:rsidRPr="00412B0D">
        <w:rPr>
          <w:rFonts w:asciiTheme="minorEastAsia" w:hAnsiTheme="minorEastAsia" w:cs="Times New Roman" w:hint="eastAsia"/>
          <w:spacing w:val="-15"/>
          <w:sz w:val="28"/>
          <w:szCs w:val="28"/>
        </w:rPr>
        <w:t xml:space="preserve"> “共创食安新发展，共享美好新生活” </w:t>
      </w:r>
      <w:r w:rsidR="00412B0D" w:rsidRPr="00674E47">
        <w:rPr>
          <w:rFonts w:asciiTheme="minorEastAsia" w:hAnsiTheme="minorEastAsia" w:cs="Times New Roman" w:hint="eastAsia"/>
          <w:spacing w:val="-15"/>
          <w:sz w:val="28"/>
          <w:szCs w:val="28"/>
        </w:rPr>
        <w:t>活动</w:t>
      </w:r>
      <w:r w:rsidR="00412B0D">
        <w:rPr>
          <w:rFonts w:asciiTheme="minorEastAsia" w:hAnsiTheme="minorEastAsia" w:cs="Times New Roman" w:hint="eastAsia"/>
          <w:spacing w:val="-15"/>
          <w:sz w:val="28"/>
          <w:szCs w:val="28"/>
        </w:rPr>
        <w:t>主题</w:t>
      </w:r>
      <w:r w:rsidR="00412B0D" w:rsidRPr="00412B0D">
        <w:rPr>
          <w:rFonts w:asciiTheme="minorEastAsia" w:hAnsiTheme="minorEastAsia" w:cs="Times New Roman" w:hint="eastAsia"/>
          <w:spacing w:val="-15"/>
          <w:sz w:val="28"/>
          <w:szCs w:val="28"/>
        </w:rPr>
        <w:t>要求</w:t>
      </w:r>
      <w:r w:rsidR="00412B0D">
        <w:rPr>
          <w:rFonts w:asciiTheme="minorEastAsia" w:hAnsiTheme="minorEastAsia" w:cs="Times New Roman" w:hint="eastAsia"/>
          <w:spacing w:val="-15"/>
          <w:sz w:val="28"/>
          <w:szCs w:val="28"/>
        </w:rPr>
        <w:t>，</w:t>
      </w:r>
      <w:r w:rsidR="00400632" w:rsidRPr="00674E47">
        <w:rPr>
          <w:rFonts w:asciiTheme="minorEastAsia" w:hAnsiTheme="minorEastAsia" w:hint="eastAsia"/>
          <w:sz w:val="28"/>
          <w:szCs w:val="28"/>
        </w:rPr>
        <w:t>结合我校实际</w:t>
      </w:r>
      <w:r w:rsidRPr="00674E47">
        <w:rPr>
          <w:rFonts w:asciiTheme="minorEastAsia" w:hAnsiTheme="minorEastAsia" w:hint="eastAsia"/>
          <w:sz w:val="28"/>
          <w:szCs w:val="28"/>
        </w:rPr>
        <w:t>，</w:t>
      </w:r>
      <w:r w:rsidR="00400632" w:rsidRPr="00674E47">
        <w:rPr>
          <w:rFonts w:asciiTheme="minorEastAsia" w:hAnsiTheme="minorEastAsia" w:hint="eastAsia"/>
          <w:sz w:val="28"/>
          <w:szCs w:val="28"/>
        </w:rPr>
        <w:t>我校组织了形式多样、内容丰富的食品安全宣传活动，</w:t>
      </w:r>
      <w:r w:rsidRPr="00674E47">
        <w:rPr>
          <w:rFonts w:asciiTheme="minorEastAsia" w:hAnsiTheme="minorEastAsia" w:hint="eastAsia"/>
          <w:sz w:val="28"/>
          <w:szCs w:val="28"/>
        </w:rPr>
        <w:t>现将整个活动情况小结如下：</w:t>
      </w:r>
    </w:p>
    <w:p w:rsidR="006A4009" w:rsidRPr="00674E47" w:rsidRDefault="00400632" w:rsidP="00345233">
      <w:pPr>
        <w:ind w:firstLine="560"/>
        <w:rPr>
          <w:rFonts w:asciiTheme="minorEastAsia" w:hAnsiTheme="minorEastAsia"/>
          <w:sz w:val="28"/>
          <w:szCs w:val="28"/>
        </w:rPr>
      </w:pPr>
      <w:r w:rsidRPr="00674E47">
        <w:rPr>
          <w:rFonts w:asciiTheme="minorEastAsia" w:hAnsiTheme="minorEastAsia" w:hint="eastAsia"/>
          <w:sz w:val="28"/>
          <w:szCs w:val="28"/>
        </w:rPr>
        <w:t>一、围绕主题，加强领导，精心组织。</w:t>
      </w:r>
    </w:p>
    <w:p w:rsidR="006A4009" w:rsidRDefault="00400632" w:rsidP="00345233">
      <w:pPr>
        <w:ind w:firstLine="560"/>
        <w:rPr>
          <w:rFonts w:asciiTheme="minorEastAsia" w:hAnsiTheme="minorEastAsia"/>
          <w:sz w:val="28"/>
          <w:szCs w:val="28"/>
        </w:rPr>
      </w:pPr>
      <w:r w:rsidRPr="00674E47">
        <w:rPr>
          <w:rFonts w:asciiTheme="minorEastAsia" w:hAnsiTheme="minorEastAsia" w:hint="eastAsia"/>
          <w:sz w:val="28"/>
          <w:szCs w:val="28"/>
        </w:rPr>
        <w:t>根据上级部门要求，我校</w:t>
      </w:r>
      <w:r w:rsidR="00E768CC" w:rsidRPr="00674E47">
        <w:rPr>
          <w:rFonts w:asciiTheme="minorEastAsia" w:hAnsiTheme="minorEastAsia" w:hint="eastAsia"/>
          <w:sz w:val="28"/>
          <w:szCs w:val="28"/>
        </w:rPr>
        <w:t>立刻成立</w:t>
      </w:r>
      <w:r w:rsidR="006B3375">
        <w:rPr>
          <w:rFonts w:asciiTheme="minorEastAsia" w:hAnsiTheme="minorEastAsia" w:hint="eastAsia"/>
          <w:sz w:val="28"/>
          <w:szCs w:val="28"/>
        </w:rPr>
        <w:t>了</w:t>
      </w:r>
      <w:r w:rsidR="00E768CC" w:rsidRPr="00674E47">
        <w:rPr>
          <w:rFonts w:asciiTheme="minorEastAsia" w:hAnsiTheme="minorEastAsia" w:hint="eastAsia"/>
          <w:sz w:val="28"/>
          <w:szCs w:val="28"/>
        </w:rPr>
        <w:t>以校长为组长的</w:t>
      </w:r>
      <w:r w:rsidR="00C20526">
        <w:rPr>
          <w:rFonts w:asciiTheme="minorEastAsia" w:hAnsiTheme="minorEastAsia" w:hint="eastAsia"/>
          <w:sz w:val="28"/>
          <w:szCs w:val="28"/>
        </w:rPr>
        <w:t>宣传</w:t>
      </w:r>
      <w:r w:rsidR="00E768CC" w:rsidRPr="00674E47">
        <w:rPr>
          <w:rFonts w:asciiTheme="minorEastAsia" w:hAnsiTheme="minorEastAsia" w:hint="eastAsia"/>
          <w:sz w:val="28"/>
          <w:szCs w:val="28"/>
        </w:rPr>
        <w:t>活动</w:t>
      </w:r>
      <w:r w:rsidR="00C20526">
        <w:rPr>
          <w:rFonts w:asciiTheme="minorEastAsia" w:hAnsiTheme="minorEastAsia" w:hint="eastAsia"/>
          <w:sz w:val="28"/>
          <w:szCs w:val="28"/>
        </w:rPr>
        <w:t>领导</w:t>
      </w:r>
      <w:r w:rsidR="00E768CC" w:rsidRPr="00674E47">
        <w:rPr>
          <w:rFonts w:asciiTheme="minorEastAsia" w:hAnsiTheme="minorEastAsia" w:hint="eastAsia"/>
          <w:sz w:val="28"/>
          <w:szCs w:val="28"/>
        </w:rPr>
        <w:t>小组，成员包括分管校长、总务主任、食堂安全负责人及和各年级组长</w:t>
      </w:r>
      <w:r w:rsidRPr="00674E47">
        <w:rPr>
          <w:rFonts w:asciiTheme="minorEastAsia" w:hAnsiTheme="minorEastAsia" w:hint="eastAsia"/>
          <w:sz w:val="28"/>
          <w:szCs w:val="28"/>
        </w:rPr>
        <w:t>，围绕本次食品安全宣传周确定的“</w:t>
      </w:r>
      <w:r w:rsidR="00607FA8" w:rsidRPr="00412B0D">
        <w:rPr>
          <w:rFonts w:asciiTheme="minorEastAsia" w:hAnsiTheme="minorEastAsia" w:cs="Times New Roman" w:hint="eastAsia"/>
          <w:spacing w:val="-15"/>
          <w:sz w:val="28"/>
          <w:szCs w:val="28"/>
        </w:rPr>
        <w:t>共创食安新发展，共享美好新生活</w:t>
      </w:r>
      <w:r w:rsidRPr="00674E47">
        <w:rPr>
          <w:rFonts w:asciiTheme="minorEastAsia" w:hAnsiTheme="minorEastAsia" w:hint="eastAsia"/>
          <w:sz w:val="28"/>
          <w:szCs w:val="28"/>
        </w:rPr>
        <w:t>”的主题，</w:t>
      </w:r>
      <w:r w:rsidR="00674E47" w:rsidRPr="00674E47">
        <w:rPr>
          <w:rFonts w:asciiTheme="minorEastAsia" w:hAnsiTheme="minorEastAsia" w:hint="eastAsia"/>
          <w:sz w:val="28"/>
          <w:szCs w:val="28"/>
        </w:rPr>
        <w:t>认真学习上级通知精神，召开了全体教师参加的食品安全宣传周动员大会，结合我校实际制订活动计划，并按计划认真落实。</w:t>
      </w:r>
    </w:p>
    <w:p w:rsidR="00C20526" w:rsidRDefault="00AB5F06" w:rsidP="00345233">
      <w:pPr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二、</w:t>
      </w:r>
      <w:r w:rsidR="00C20526">
        <w:rPr>
          <w:rFonts w:asciiTheme="minorEastAsia" w:hAnsiTheme="minorEastAsia" w:hint="eastAsia"/>
          <w:sz w:val="28"/>
          <w:szCs w:val="28"/>
        </w:rPr>
        <w:t>计划</w:t>
      </w:r>
      <w:r>
        <w:rPr>
          <w:rFonts w:asciiTheme="minorEastAsia" w:hAnsiTheme="minorEastAsia" w:hint="eastAsia"/>
          <w:sz w:val="28"/>
          <w:szCs w:val="28"/>
        </w:rPr>
        <w:t>详细</w:t>
      </w:r>
      <w:r w:rsidR="00C20526">
        <w:rPr>
          <w:rFonts w:asciiTheme="minorEastAsia" w:hAnsiTheme="minorEastAsia" w:hint="eastAsia"/>
          <w:sz w:val="28"/>
          <w:szCs w:val="28"/>
        </w:rPr>
        <w:t>，形式多样，内容丰富。</w:t>
      </w:r>
    </w:p>
    <w:p w:rsidR="00155FFF" w:rsidRDefault="00155FFF" w:rsidP="00345233">
      <w:pPr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 w:rsidR="00C6278E">
        <w:rPr>
          <w:rFonts w:asciiTheme="minorEastAsia" w:hAnsiTheme="minorEastAsia" w:hint="eastAsia"/>
          <w:sz w:val="28"/>
          <w:szCs w:val="28"/>
        </w:rPr>
        <w:t xml:space="preserve">. </w:t>
      </w:r>
      <w:r>
        <w:rPr>
          <w:rFonts w:asciiTheme="minorEastAsia" w:hAnsiTheme="minorEastAsia" w:hint="eastAsia"/>
          <w:sz w:val="28"/>
          <w:szCs w:val="28"/>
        </w:rPr>
        <w:t>通过校园电子屏、板报等方式宣传食品安全知识。</w:t>
      </w:r>
    </w:p>
    <w:p w:rsidR="00155FFF" w:rsidRDefault="00155FFF" w:rsidP="00345233">
      <w:pPr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通过正对校门的电子屏滚动播放食品安全知识标语，</w:t>
      </w:r>
      <w:r w:rsidR="006C6900">
        <w:rPr>
          <w:rFonts w:asciiTheme="minorEastAsia" w:hAnsiTheme="minorEastAsia" w:hint="eastAsia"/>
          <w:sz w:val="28"/>
          <w:szCs w:val="28"/>
        </w:rPr>
        <w:t>要求各班都要布置一期以食品安全为主题的板报</w:t>
      </w:r>
      <w:r w:rsidR="00C6278E">
        <w:rPr>
          <w:rFonts w:asciiTheme="minorEastAsia" w:hAnsiTheme="minorEastAsia" w:hint="eastAsia"/>
          <w:sz w:val="28"/>
          <w:szCs w:val="28"/>
        </w:rPr>
        <w:t>，让学生动手制作食品安全宣传手抄报，</w:t>
      </w:r>
      <w:r w:rsidR="006C6900">
        <w:rPr>
          <w:rFonts w:asciiTheme="minorEastAsia" w:hAnsiTheme="minorEastAsia" w:hint="eastAsia"/>
          <w:sz w:val="28"/>
          <w:szCs w:val="28"/>
        </w:rPr>
        <w:t>并参与评比，以起到潜移默化的作用。</w:t>
      </w:r>
    </w:p>
    <w:p w:rsidR="006C6900" w:rsidRDefault="006C6900" w:rsidP="00345233">
      <w:pPr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</w:t>
      </w:r>
      <w:r w:rsidR="00C6278E">
        <w:rPr>
          <w:rFonts w:asciiTheme="minorEastAsia" w:hAnsiTheme="minorEastAsia" w:hint="eastAsia"/>
          <w:sz w:val="28"/>
          <w:szCs w:val="28"/>
        </w:rPr>
        <w:t>.</w:t>
      </w:r>
      <w:r>
        <w:rPr>
          <w:rFonts w:asciiTheme="minorEastAsia" w:hAnsiTheme="minorEastAsia" w:hint="eastAsia"/>
          <w:sz w:val="28"/>
          <w:szCs w:val="28"/>
        </w:rPr>
        <w:t>利用全校升旗仪式时间，通过国旗下讲话向全体师生强调</w:t>
      </w:r>
      <w:r w:rsidR="006537DA">
        <w:rPr>
          <w:rFonts w:asciiTheme="minorEastAsia" w:hAnsiTheme="minorEastAsia" w:hint="eastAsia"/>
          <w:sz w:val="28"/>
          <w:szCs w:val="28"/>
        </w:rPr>
        <w:t>宣传</w:t>
      </w:r>
      <w:r w:rsidR="006537DA" w:rsidRPr="00674E47">
        <w:rPr>
          <w:rFonts w:asciiTheme="minorEastAsia" w:hAnsiTheme="minorEastAsia" w:cs="Arial" w:hint="eastAsia"/>
          <w:spacing w:val="-15"/>
          <w:sz w:val="28"/>
          <w:szCs w:val="28"/>
        </w:rPr>
        <w:t>校园</w:t>
      </w:r>
      <w:r w:rsidR="006537DA" w:rsidRPr="00674E47">
        <w:rPr>
          <w:rFonts w:asciiTheme="minorEastAsia" w:hAnsiTheme="minorEastAsia" w:cs="Times New Roman" w:hint="eastAsia"/>
          <w:spacing w:val="-15"/>
          <w:sz w:val="28"/>
          <w:szCs w:val="28"/>
        </w:rPr>
        <w:t>食品安全</w:t>
      </w:r>
      <w:r w:rsidR="006537DA">
        <w:rPr>
          <w:rFonts w:asciiTheme="minorEastAsia" w:hAnsiTheme="minorEastAsia" w:cs="Times New Roman" w:hint="eastAsia"/>
          <w:spacing w:val="-15"/>
          <w:sz w:val="28"/>
          <w:szCs w:val="28"/>
        </w:rPr>
        <w:t>知识，让所有人了解</w:t>
      </w:r>
      <w:r w:rsidR="006537DA" w:rsidRPr="00674E47">
        <w:rPr>
          <w:rFonts w:asciiTheme="minorEastAsia" w:hAnsiTheme="minorEastAsia" w:hint="eastAsia"/>
          <w:sz w:val="28"/>
          <w:szCs w:val="28"/>
        </w:rPr>
        <w:t>“</w:t>
      </w:r>
      <w:r w:rsidR="006537DA" w:rsidRPr="00674E47">
        <w:rPr>
          <w:rFonts w:asciiTheme="minorEastAsia" w:hAnsiTheme="minorEastAsia" w:cs="Arial" w:hint="eastAsia"/>
          <w:sz w:val="30"/>
          <w:szCs w:val="30"/>
        </w:rPr>
        <w:t>食品安全 人人有责</w:t>
      </w:r>
      <w:r w:rsidR="006537DA" w:rsidRPr="00674E47">
        <w:rPr>
          <w:rFonts w:asciiTheme="minorEastAsia" w:hAnsiTheme="minorEastAsia" w:hint="eastAsia"/>
          <w:sz w:val="28"/>
          <w:szCs w:val="28"/>
        </w:rPr>
        <w:t>”</w:t>
      </w:r>
      <w:r w:rsidR="006537DA">
        <w:rPr>
          <w:rFonts w:asciiTheme="minorEastAsia" w:hAnsiTheme="minorEastAsia" w:hint="eastAsia"/>
          <w:sz w:val="28"/>
          <w:szCs w:val="28"/>
        </w:rPr>
        <w:t>。</w:t>
      </w:r>
    </w:p>
    <w:p w:rsidR="006537DA" w:rsidRDefault="006537DA" w:rsidP="00345233">
      <w:pPr>
        <w:ind w:firstLine="560"/>
        <w:rPr>
          <w:rFonts w:asciiTheme="minorEastAsia" w:hAnsiTheme="minorEastAsia" w:cs="Times New Roman"/>
          <w:spacing w:val="-15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 w:rsidR="00C6278E">
        <w:rPr>
          <w:rFonts w:asciiTheme="minorEastAsia" w:hAnsiTheme="minorEastAsia" w:hint="eastAsia"/>
          <w:sz w:val="28"/>
          <w:szCs w:val="28"/>
        </w:rPr>
        <w:t>.</w:t>
      </w:r>
      <w:r>
        <w:rPr>
          <w:rFonts w:asciiTheme="minorEastAsia" w:hAnsiTheme="minorEastAsia" w:hint="eastAsia"/>
          <w:sz w:val="28"/>
          <w:szCs w:val="28"/>
        </w:rPr>
        <w:t>各班都利用课堂上好一节</w:t>
      </w:r>
      <w:r w:rsidRPr="00674E47">
        <w:rPr>
          <w:rFonts w:asciiTheme="minorEastAsia" w:hAnsiTheme="minorEastAsia" w:cs="Arial" w:hint="eastAsia"/>
          <w:spacing w:val="-15"/>
          <w:sz w:val="28"/>
          <w:szCs w:val="28"/>
        </w:rPr>
        <w:t>校园</w:t>
      </w:r>
      <w:r w:rsidRPr="00674E47">
        <w:rPr>
          <w:rFonts w:asciiTheme="minorEastAsia" w:hAnsiTheme="minorEastAsia" w:cs="Times New Roman" w:hint="eastAsia"/>
          <w:spacing w:val="-15"/>
          <w:sz w:val="28"/>
          <w:szCs w:val="28"/>
        </w:rPr>
        <w:t>食品安全</w:t>
      </w:r>
      <w:r>
        <w:rPr>
          <w:rFonts w:asciiTheme="minorEastAsia" w:hAnsiTheme="minorEastAsia" w:cs="Times New Roman" w:hint="eastAsia"/>
          <w:spacing w:val="-15"/>
          <w:sz w:val="28"/>
          <w:szCs w:val="28"/>
        </w:rPr>
        <w:t>知识教育课，</w:t>
      </w:r>
      <w:r w:rsidR="00C6278E">
        <w:rPr>
          <w:rFonts w:asciiTheme="minorEastAsia" w:hAnsiTheme="minorEastAsia" w:cs="Times New Roman" w:hint="eastAsia"/>
          <w:spacing w:val="-15"/>
          <w:sz w:val="28"/>
          <w:szCs w:val="28"/>
        </w:rPr>
        <w:t>教育学生如何加强自我防范，关注食品安全，促进自身健康。</w:t>
      </w:r>
      <w:r w:rsidR="005B750A">
        <w:rPr>
          <w:rFonts w:asciiTheme="minorEastAsia" w:hAnsiTheme="minorEastAsia" w:cs="Times New Roman" w:hint="eastAsia"/>
          <w:spacing w:val="-15"/>
          <w:sz w:val="28"/>
          <w:szCs w:val="28"/>
        </w:rPr>
        <w:t>坚决不买街头无证无照商贩</w:t>
      </w:r>
      <w:r w:rsidR="005B750A">
        <w:rPr>
          <w:rFonts w:asciiTheme="minorEastAsia" w:hAnsiTheme="minorEastAsia" w:cs="Times New Roman" w:hint="eastAsia"/>
          <w:spacing w:val="-15"/>
          <w:sz w:val="28"/>
          <w:szCs w:val="28"/>
        </w:rPr>
        <w:lastRenderedPageBreak/>
        <w:t>出售的各类食品，不食用来历不明的可疑食物，增强食品安全卫生意识。</w:t>
      </w:r>
    </w:p>
    <w:p w:rsidR="00ED1E39" w:rsidRDefault="00AB5F06" w:rsidP="00345233">
      <w:pPr>
        <w:ind w:firstLine="500"/>
        <w:rPr>
          <w:rFonts w:asciiTheme="minorEastAsia" w:hAnsiTheme="minorEastAsia" w:cs="Times New Roman"/>
          <w:spacing w:val="-15"/>
          <w:sz w:val="28"/>
          <w:szCs w:val="28"/>
        </w:rPr>
      </w:pPr>
      <w:r>
        <w:rPr>
          <w:rFonts w:asciiTheme="minorEastAsia" w:hAnsiTheme="minorEastAsia" w:cs="Times New Roman" w:hint="eastAsia"/>
          <w:spacing w:val="-15"/>
          <w:sz w:val="28"/>
          <w:szCs w:val="28"/>
        </w:rPr>
        <w:t>三、内外结合，长效管理，确保</w:t>
      </w:r>
      <w:r w:rsidR="00ED1E39">
        <w:rPr>
          <w:rFonts w:asciiTheme="minorEastAsia" w:hAnsiTheme="minorEastAsia" w:cs="Times New Roman" w:hint="eastAsia"/>
          <w:spacing w:val="-15"/>
          <w:sz w:val="28"/>
          <w:szCs w:val="28"/>
        </w:rPr>
        <w:t>安全。</w:t>
      </w:r>
    </w:p>
    <w:p w:rsidR="00ED1E39" w:rsidRDefault="00ED1E39" w:rsidP="00345233">
      <w:pPr>
        <w:ind w:firstLine="500"/>
        <w:rPr>
          <w:rFonts w:asciiTheme="minorEastAsia" w:hAnsiTheme="minorEastAsia" w:cs="Times New Roman"/>
          <w:spacing w:val="-15"/>
          <w:sz w:val="28"/>
          <w:szCs w:val="28"/>
        </w:rPr>
      </w:pPr>
      <w:r>
        <w:rPr>
          <w:rFonts w:asciiTheme="minorEastAsia" w:hAnsiTheme="minorEastAsia" w:cs="Times New Roman" w:hint="eastAsia"/>
          <w:spacing w:val="-15"/>
          <w:sz w:val="28"/>
          <w:szCs w:val="28"/>
        </w:rPr>
        <w:t>学校一方面联合政府部门对校门外无证食品摊贩进行处</w:t>
      </w:r>
      <w:r w:rsidR="00FA42FD">
        <w:rPr>
          <w:rFonts w:asciiTheme="minorEastAsia" w:hAnsiTheme="minorEastAsia" w:cs="Times New Roman" w:hint="eastAsia"/>
          <w:spacing w:val="-15"/>
          <w:sz w:val="28"/>
          <w:szCs w:val="28"/>
        </w:rPr>
        <w:t>取缔</w:t>
      </w:r>
      <w:r>
        <w:rPr>
          <w:rFonts w:asciiTheme="minorEastAsia" w:hAnsiTheme="minorEastAsia" w:cs="Times New Roman" w:hint="eastAsia"/>
          <w:spacing w:val="-15"/>
          <w:sz w:val="28"/>
          <w:szCs w:val="28"/>
        </w:rPr>
        <w:t>整治，另一方面加强校园内食品安全管理监督机制，召开了学校膳食委员会会议，</w:t>
      </w:r>
      <w:r w:rsidR="005B750A">
        <w:rPr>
          <w:rFonts w:asciiTheme="minorEastAsia" w:hAnsiTheme="minorEastAsia" w:cs="Times New Roman" w:hint="eastAsia"/>
          <w:spacing w:val="-15"/>
          <w:sz w:val="28"/>
          <w:szCs w:val="28"/>
        </w:rPr>
        <w:t>邀请家长代表共同监督学校食堂运营情况，实地查看食堂工作状况，并建立了家长验菜制和家长陪餐制，每天都邀请家长代表参与学校食堂查菜验菜，并在学生所在班级陪餐，实时进行评价，确保向学生提供放心餐、满意餐，营养餐。</w:t>
      </w:r>
    </w:p>
    <w:p w:rsidR="005B750A" w:rsidRDefault="005B750A" w:rsidP="00345233">
      <w:pPr>
        <w:ind w:firstLine="500"/>
        <w:rPr>
          <w:rFonts w:asciiTheme="minorEastAsia" w:hAnsiTheme="minorEastAsia" w:cs="Times New Roman"/>
          <w:spacing w:val="-15"/>
          <w:sz w:val="28"/>
          <w:szCs w:val="28"/>
        </w:rPr>
      </w:pPr>
      <w:r>
        <w:rPr>
          <w:rFonts w:asciiTheme="minorEastAsia" w:hAnsiTheme="minorEastAsia" w:cs="Times New Roman" w:hint="eastAsia"/>
          <w:spacing w:val="-15"/>
          <w:sz w:val="28"/>
          <w:szCs w:val="28"/>
        </w:rPr>
        <w:t>我校通过开展食品安全宣传周活动，广泛地在师生中进行了食品安全知识的普及，取得了一定的教育效果，但我们也清醒地</w:t>
      </w:r>
      <w:r w:rsidR="00776B28">
        <w:rPr>
          <w:rFonts w:asciiTheme="minorEastAsia" w:hAnsiTheme="minorEastAsia" w:cs="Times New Roman" w:hint="eastAsia"/>
          <w:spacing w:val="-15"/>
          <w:sz w:val="28"/>
          <w:szCs w:val="28"/>
        </w:rPr>
        <w:t>认识</w:t>
      </w:r>
      <w:r>
        <w:rPr>
          <w:rFonts w:asciiTheme="minorEastAsia" w:hAnsiTheme="minorEastAsia" w:cs="Times New Roman" w:hint="eastAsia"/>
          <w:spacing w:val="-15"/>
          <w:sz w:val="28"/>
          <w:szCs w:val="28"/>
        </w:rPr>
        <w:t>到，食品安全监督管理的重要性和长期性，宣传周活动虽然结束了，但食品安全监督工作将是我们常抓不懈的工作，食品安全的警钟将长鸣在我们的耳边！</w:t>
      </w:r>
    </w:p>
    <w:p w:rsidR="003C5B3C" w:rsidRDefault="003C5B3C" w:rsidP="003C5B3C">
      <w:pPr>
        <w:ind w:firstLine="500"/>
        <w:rPr>
          <w:rFonts w:asciiTheme="minorEastAsia" w:hAnsiTheme="minorEastAsia" w:cs="Times New Roman"/>
          <w:spacing w:val="-15"/>
          <w:sz w:val="28"/>
          <w:szCs w:val="28"/>
        </w:rPr>
      </w:pPr>
    </w:p>
    <w:p w:rsidR="003C5B3C" w:rsidRDefault="003C5B3C" w:rsidP="003C5B3C">
      <w:pPr>
        <w:ind w:firstLineChars="1800" w:firstLine="4500"/>
        <w:rPr>
          <w:rFonts w:asciiTheme="minorEastAsia" w:hAnsiTheme="minorEastAsia" w:cs="Times New Roman"/>
          <w:spacing w:val="-15"/>
          <w:sz w:val="28"/>
          <w:szCs w:val="28"/>
        </w:rPr>
      </w:pPr>
    </w:p>
    <w:p w:rsidR="003C5B3C" w:rsidRDefault="003C5B3C" w:rsidP="003C5B3C">
      <w:pPr>
        <w:ind w:firstLineChars="1800" w:firstLine="4500"/>
        <w:rPr>
          <w:rFonts w:asciiTheme="minorEastAsia" w:hAnsiTheme="minorEastAsia" w:cs="Times New Roman"/>
          <w:spacing w:val="-15"/>
          <w:sz w:val="28"/>
          <w:szCs w:val="28"/>
        </w:rPr>
      </w:pPr>
    </w:p>
    <w:p w:rsidR="003C5B3C" w:rsidRDefault="003C5B3C" w:rsidP="003C5B3C">
      <w:pPr>
        <w:ind w:firstLineChars="1800" w:firstLine="4500"/>
        <w:rPr>
          <w:rFonts w:asciiTheme="minorEastAsia" w:hAnsiTheme="minorEastAsia" w:cs="Times New Roman"/>
          <w:spacing w:val="-15"/>
          <w:sz w:val="28"/>
          <w:szCs w:val="28"/>
        </w:rPr>
      </w:pPr>
      <w:r>
        <w:rPr>
          <w:rFonts w:asciiTheme="minorEastAsia" w:hAnsiTheme="minorEastAsia" w:cs="Times New Roman" w:hint="eastAsia"/>
          <w:spacing w:val="-15"/>
          <w:sz w:val="28"/>
          <w:szCs w:val="28"/>
        </w:rPr>
        <w:t>常州市新北区圩塘中心小学</w:t>
      </w:r>
    </w:p>
    <w:p w:rsidR="003C5B3C" w:rsidRPr="00674E47" w:rsidRDefault="00057280" w:rsidP="003C5B3C">
      <w:pPr>
        <w:ind w:firstLineChars="2100" w:firstLine="525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cs="Times New Roman"/>
          <w:spacing w:val="-15"/>
          <w:sz w:val="28"/>
          <w:szCs w:val="28"/>
        </w:rPr>
        <w:t>202</w:t>
      </w:r>
      <w:r>
        <w:rPr>
          <w:rFonts w:asciiTheme="minorEastAsia" w:hAnsiTheme="minorEastAsia" w:cs="Times New Roman" w:hint="eastAsia"/>
          <w:spacing w:val="-15"/>
          <w:sz w:val="28"/>
          <w:szCs w:val="28"/>
        </w:rPr>
        <w:t>2</w:t>
      </w:r>
      <w:r w:rsidR="003C5B3C">
        <w:rPr>
          <w:rFonts w:asciiTheme="minorEastAsia" w:hAnsiTheme="minorEastAsia" w:cs="Times New Roman" w:hint="eastAsia"/>
          <w:spacing w:val="-15"/>
          <w:sz w:val="28"/>
          <w:szCs w:val="28"/>
        </w:rPr>
        <w:t>年9月</w:t>
      </w:r>
      <w:r>
        <w:rPr>
          <w:rFonts w:asciiTheme="minorEastAsia" w:hAnsiTheme="minorEastAsia" w:cs="Times New Roman" w:hint="eastAsia"/>
          <w:spacing w:val="-15"/>
          <w:sz w:val="28"/>
          <w:szCs w:val="28"/>
        </w:rPr>
        <w:t>23日</w:t>
      </w:r>
    </w:p>
    <w:sectPr w:rsidR="003C5B3C" w:rsidRPr="00674E47" w:rsidSect="00E938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047" w:rsidRDefault="00803047" w:rsidP="0051023C">
      <w:pPr>
        <w:spacing w:line="240" w:lineRule="auto"/>
        <w:ind w:firstLine="420"/>
      </w:pPr>
      <w:r>
        <w:separator/>
      </w:r>
    </w:p>
  </w:endnote>
  <w:endnote w:type="continuationSeparator" w:id="0">
    <w:p w:rsidR="00803047" w:rsidRDefault="00803047" w:rsidP="0051023C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23C" w:rsidRDefault="0051023C" w:rsidP="0051023C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23C" w:rsidRDefault="0051023C" w:rsidP="0051023C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23C" w:rsidRDefault="0051023C" w:rsidP="0051023C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047" w:rsidRDefault="00803047" w:rsidP="0051023C">
      <w:pPr>
        <w:spacing w:line="240" w:lineRule="auto"/>
        <w:ind w:firstLine="420"/>
      </w:pPr>
      <w:r>
        <w:separator/>
      </w:r>
    </w:p>
  </w:footnote>
  <w:footnote w:type="continuationSeparator" w:id="0">
    <w:p w:rsidR="00803047" w:rsidRDefault="00803047" w:rsidP="0051023C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23C" w:rsidRDefault="0051023C" w:rsidP="0051023C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23C" w:rsidRPr="00A40692" w:rsidRDefault="0051023C" w:rsidP="00A40692">
    <w:pPr>
      <w:pStyle w:val="a4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23C" w:rsidRDefault="0051023C" w:rsidP="0051023C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4009"/>
    <w:rsid w:val="00057280"/>
    <w:rsid w:val="00155FFF"/>
    <w:rsid w:val="001E73A3"/>
    <w:rsid w:val="0021287B"/>
    <w:rsid w:val="00345233"/>
    <w:rsid w:val="003C5B3C"/>
    <w:rsid w:val="00400632"/>
    <w:rsid w:val="00412B0D"/>
    <w:rsid w:val="0051023C"/>
    <w:rsid w:val="005B750A"/>
    <w:rsid w:val="00607FA8"/>
    <w:rsid w:val="006537DA"/>
    <w:rsid w:val="00674E47"/>
    <w:rsid w:val="006A4009"/>
    <w:rsid w:val="006B3375"/>
    <w:rsid w:val="006C6900"/>
    <w:rsid w:val="00776B28"/>
    <w:rsid w:val="007C1336"/>
    <w:rsid w:val="00803047"/>
    <w:rsid w:val="008503CA"/>
    <w:rsid w:val="008722D1"/>
    <w:rsid w:val="00981777"/>
    <w:rsid w:val="00A40692"/>
    <w:rsid w:val="00AB5F06"/>
    <w:rsid w:val="00C20526"/>
    <w:rsid w:val="00C6278E"/>
    <w:rsid w:val="00C82E10"/>
    <w:rsid w:val="00D13E61"/>
    <w:rsid w:val="00E768CC"/>
    <w:rsid w:val="00E938EF"/>
    <w:rsid w:val="00ED1E39"/>
    <w:rsid w:val="00FA42FD"/>
    <w:rsid w:val="00FF7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0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4009"/>
    <w:pPr>
      <w:widowControl/>
      <w:spacing w:before="75" w:after="75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5102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1023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1023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1023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40692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4069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3324</TotalTime>
  <Pages>2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22</cp:revision>
  <dcterms:created xsi:type="dcterms:W3CDTF">2020-10-08T07:13:00Z</dcterms:created>
  <dcterms:modified xsi:type="dcterms:W3CDTF">2022-09-25T06:02:00Z</dcterms:modified>
</cp:coreProperties>
</file>