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75" w:afterAutospacing="0" w:line="286" w:lineRule="atLeast"/>
        <w:ind w:left="0" w:right="1425" w:firstLine="810"/>
        <w:jc w:val="center"/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5"/>
          <w:szCs w:val="45"/>
        </w:rPr>
        <w:t>关于开展2022年食品安全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75" w:afterAutospacing="0" w:line="286" w:lineRule="atLeast"/>
        <w:ind w:left="0" w:right="1425" w:firstLine="810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sz w:val="45"/>
          <w:szCs w:val="45"/>
        </w:rPr>
        <w:t>宣传周活动的通知</w:t>
      </w:r>
    </w:p>
    <w:bookmarkEnd w:id="0"/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415" w:lineRule="atLeast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Arial" w:hAnsi="Arial" w:eastAsia="sans-serif" w:cs="Arial"/>
          <w:i w:val="0"/>
          <w:iCs w:val="0"/>
          <w:caps w:val="0"/>
          <w:color w:val="000000"/>
          <w:spacing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105" w:beforeAutospacing="0" w:after="75" w:afterAutospacing="0"/>
        <w:ind w:left="15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-45"/>
          <w:sz w:val="33"/>
          <w:szCs w:val="33"/>
        </w:rPr>
        <w:t>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5"/>
          <w:sz w:val="33"/>
          <w:szCs w:val="33"/>
        </w:rPr>
        <w:t>中小学、幼儿园：</w:t>
      </w:r>
    </w:p>
    <w:p>
      <w:pPr>
        <w:pStyle w:val="2"/>
        <w:keepNext w:val="0"/>
        <w:keepLines w:val="0"/>
        <w:widowControl/>
        <w:suppressLineNumbers w:val="0"/>
        <w:spacing w:before="165" w:beforeAutospacing="0" w:after="75" w:afterAutospacing="0" w:line="317" w:lineRule="atLeast"/>
        <w:ind w:left="15" w:right="75" w:firstLine="61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5"/>
          <w:sz w:val="33"/>
          <w:szCs w:val="33"/>
        </w:rPr>
        <w:t>2022年常州市食品安全宣传周活动已于9月8日启动，今年的活动主题是“共创食安新发展，共享美好新生活”。现将我区教育系统的活动内容和相关要求通知如下：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645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一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、活动内容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1、各校全面学习贯彻教育部、市场监管总局、卫生健康 委发布的45号令《学校食品安全与营养健康管理规定》,以“强化食品安全、守护师生健康”为主题开展“五个一”线上线下宣传活动。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一是举行一次以食品安全为主题的国旗下讲话，向全校师生宣传食品安全法律法规、以及食品安全科普知识；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二是举办一期以食品安全为主题的宣传栏或板报;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三是各班召开一次食品安全主题班会或上一节食品安全健康教育课;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四是组织一次学校食堂从业人员食品安全知识的宣传和业务培训;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五是组织一次专家讲座或开展“食堂开放日”宣传活动。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通过活动，进一步提升从业人员和师生食品安全意识，提高学校食堂食品安全管理水平，形成全社会联防共治的良好氛围。</w:t>
      </w:r>
    </w:p>
    <w:p>
      <w:pPr>
        <w:pStyle w:val="2"/>
        <w:keepNext w:val="0"/>
        <w:keepLines w:val="0"/>
        <w:widowControl/>
        <w:suppressLineNumbers w:val="0"/>
        <w:spacing w:before="165" w:beforeAutospacing="0" w:after="75" w:afterAutospacing="0" w:line="317" w:lineRule="atLeast"/>
        <w:ind w:left="0" w:right="75" w:firstLine="96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2、教育局组织一次全区学校食品安全管理专题培训。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645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二、活动要求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(一)高度重视，精心组织。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 各中小学、幼儿园要加强组织领导，细化活动方案，创新活动形式，充分激发师生及家长的参与热情，把“五个一”活动组织好，落实好。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(二)围绕主题，营造氛围。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 各校要紧紧围绕宣传主题，贴近实际、贴近生活、贴近学生，抓住与学生日常生活关系密切、社会普遍关注的食品安全问题，通过多种形式、多个角度、多种途径，面向学生、食堂管理和工作人员及家长等有针对性地开展宣传教育活动，为提升食品安全保障水平营造良好的氛围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78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(三)总结经验，宣传报道。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各校要及时总结宣传周活动的成效和经验，梳理活动亮点，在学校网站、公众号等平台加以宣传。活动小结于2022年9月25日前发电子邮箱：20849072@qq.com.联系人：蒋丹，电话：88586712。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0" w:firstLine="0"/>
        <w:jc w:val="right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常州高新区（新北区）教育局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75" w:afterAutospacing="0" w:line="302" w:lineRule="atLeast"/>
        <w:ind w:left="0" w:right="645" w:firstLine="0"/>
        <w:jc w:val="right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3"/>
          <w:szCs w:val="33"/>
        </w:rPr>
        <w:t>2022年9月15日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方圆魂心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圆魂心体">
    <w:panose1 w:val="02000009000000000000"/>
    <w:charset w:val="80"/>
    <w:family w:val="auto"/>
    <w:pitch w:val="default"/>
    <w:sig w:usb0="A1007AEF" w:usb1="F9DF7CFB" w:usb2="0000001E" w:usb3="00000000" w:csb0="2002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YmU2NDJkYjA4NWM5ZmIzYjk1OTk4ZmE5MjE0YjAifQ=="/>
  </w:docVars>
  <w:rsids>
    <w:rsidRoot w:val="00000000"/>
    <w:rsid w:val="786C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埃尔顿-塞纳</cp:lastModifiedBy>
  <dcterms:modified xsi:type="dcterms:W3CDTF">2022-09-16T06:53:45Z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46FEBD322B4A4AD2BBE1A768EB92AC33</vt:lpwstr>
  </property>
</Properties>
</file>