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-20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b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学年第</w:t>
      </w:r>
      <w:r>
        <w:rPr>
          <w:rFonts w:hint="eastAsia" w:ascii="Times New Roman" w:hAnsi="Times New Roman" w:cs="Times New Roman" w:eastAsiaTheme="minorEastAsia"/>
          <w:b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学期九（</w:t>
      </w:r>
      <w:r>
        <w:rPr>
          <w:rFonts w:hint="eastAsia" w:ascii="Times New Roman" w:hAnsi="Times New Roman" w:cs="Times New Roman" w:eastAsiaTheme="minorEastAsia"/>
          <w:b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）班辅导员工作计划</w:t>
      </w:r>
    </w:p>
    <w:p>
      <w:pPr>
        <w:spacing w:line="288" w:lineRule="auto"/>
        <w:ind w:firstLine="482" w:firstLineChars="200"/>
        <w:jc w:val="center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</w:rPr>
        <w:t>常州市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河海实验学校</w:t>
      </w:r>
      <w:r>
        <w:rPr>
          <w:rFonts w:hint="default" w:ascii="Times New Roman" w:hAnsi="Times New Roman" w:eastAsia="楷体" w:cs="Times New Roman"/>
          <w:b/>
          <w:bCs/>
          <w:sz w:val="24"/>
        </w:rPr>
        <w:t xml:space="preserve"> 张冤帝</w:t>
      </w:r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新学期将继续担任九（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）班的辅导员，积极配合班主任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老师的工作，做好班级管理的良好后盾。新学期对于九（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）班的学生应该严格要求纪律，积极引导学生，树立学习信心。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一、指导思想：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对于九(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)班的学生，我准备本着以下四个原则来配合班主任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老师的工作计划和任务：尊重；信任；共情；关注。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记得苏联的着名的教育家马卡连柯的教育原则的第一条就是“尊重和信任”。他认为“尽量多的要求每一个人，也要尽可能多的尊重每一个人”。在德育工作中要尊重儿童的人格，相信他们的力量，善于发挥他们的优点和长处，并以深厚的感情来对待和教育他们，要相信学生都有积极的一面。我们也明白，你如果不负责任的去埋怨或者是批评或者是惩罚一个学生，就是对他人格的极度不尊重和不信任，那样的结果是换来学生对你的不尊重和不理解，结果是班主任工作的极难开展，而辅导员是协助班主任的工作。我们也知道“己所不欲，勿施与人”，“用人不疑问，疑人不用”。只有在了解的基础上充分的尊重和信任，才能限度的发挥学生的潜能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所谓“共情”是指要和学生的感觉保持相通，即样经常换位思考，着名的教育家朱永新就讲过教育要成功重要的有两条：一尊重二换位。只有我们经常的换位思考，我们才能明白学生在想什么，他想的对不对，他的做法是否符合他们这个年龄段的特征。我们很多老师总是喜欢用自己的眼光去看待学生的行为，来判断是对还是错，其实这样的出发点一开始就是不公平的。对孩子不公平，对老师也不公平：这样违背了人类发展的正常顺序。我记得前几天在公交车上看到一个小男孩躺在妈妈怀里撒娇，就问他妈妈这个孩子多大了，结果得知他已经8岁了!我很惊讶，自己记得自己8岁的时候已经上幼儿园了，而且蒙老师的信任还做了班长，负责班级的门上的钥匙的保管!自己当时觉得自己已经是个“大人”了!但是现在再看小孩子，他说自己已经8岁了，在我的眼里还是那么的小，那么的可爱!我怎么也不会想到可能他的内心已经有了初步的”自我“意识了!所以我们班主任用情要深，还要准!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所谓“关注”，就是关注学生的成长的每一个细节，我们都知道细节决定成功，同时一个好的班级或一个好的班主任一定要对学生的成长记录负责，要负责记录下孩子的成长中的每一次激动和成功的喜悦!和孩子一起分享!作为辅导员同样是这样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二、奋斗目标：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对于九(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)班的奋斗目标，我还是很认同我以前的观念，就是要达到一个标准的中学生的形象，需要做到“八有”：“有人格，有胸怀，有教养，有能力；有计划，有规律，有效率，有成绩。”前面的“四有”是教育学生怎样做人，后面的“四有”是教给他们如何学习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1、“有人格”是做人的最起码的标准。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2、“有胸怀”会使我们的班级集体变得融洽，同学们之间会亲如一家。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“有教养”，“注意”并不是一个特别贬义的词，我们经常看到有人在红灯的时候照样横穿马路，如果你问他为什么?他会回答：因为没有警察!好像他遵守交通规则是为警察遵守的。我们的学生也是如此，经常看到学生在“检查”中写到：我对不起老师的教育之情，对不起家长的抚育之恩------好像他们整天的学习是在为老师学，为家长学，可惜的是我们有许多教师看到学生以上的“检查”，可能就以为学生真的已经悔改了!像这样的学生和老师都属于没有“教养”的范围!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4、那么什么是“有能力”呢?有的学生每次考试分数很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，但是到宿舍里面衣服不会整理，袜子洗不干净，被子不会叠，不会唱歌，不会吟诗，不会书法，不会组织，不会演讲，不懂幽默┉┉这样的学生我觉得就是没有能力，无怪乎很多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考的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分者到大学里是那么的失落，因为他们的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分低能被暴露的一览无余。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、“有计划”：很多学生是得过且过型，他们整天忙忙碌碌，或者无所事事，这些都是没有计划的表现，可能有的学生会不服气，说我有计划，比如明年我要考上大学，但那不是计划，是理想、愿望，或者是你的计划太空洞，可操作性不强。所以在以后的学习生活中我规定，每月的1号是全班同学制定计划日，每个人都要制定出操作可行的计划，班长和学习委员以及班主任检查，作为辅导员要起到很好的协助作用。另外，每周甚至每天都要制定一个计划;一旦有了计划，那么慢慢的就会“有规律”起来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6、“有规律”：生活有规律有利于人的健康长寿，学习有规律有利于成绩的稳步提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，决不能“三天打鱼两天晾网”，有那么多的学生不是不聪明，是由于做事没有规律而浪费了太多的时间，从而学习成绩总也上不去。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7、“有效率”：经常看到有的学生整天忙碌，埋头苦读，就是不出成绩，原因就在于没有提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“效率”。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三、具体措施：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(一)思想行为教育方面：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1、配合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老师制定班规，班训以及班级制度，建立岗位责任制：</w:t>
      </w:r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全班设置大约若干个岗位，尽量做到人人有事做，真正把班级当成了自己的家庭一样来看待，让有些调皮的学生有事可做(而且可能还要让其担任管纪律之类职务)，也可以分散他们的一些其他方面的注意力，同时又可以使学生逐步走向自主管理，真正成为自己的主人。可谓“一箭三雕”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2、实施班级常规：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为了对一些学生起到约束作用，也为了给自主管理设置一个良好的后盾，我将制定详细的班级一日、一周及一月常规，使事情具体化、详细化，操作起来更加容易，班干部容易管理，学生的情况容易量化，为今后的工作开展打下基础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、发挥主题班会的作用：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除了黑板报之外，主题班会更始一座大熔炉，它能集中全班同学们的精华思想，进而感染每一个同学，起到催化剂的作用。鉴于此，我将认真地搞好每一次主题班会，内容将是密切联系本班实际情况以及学校的动态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、多开展一些竞赛活动：</w:t>
      </w:r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其目的一是为了锻炼学生的能力，另一方面也增强了学生的集体主义感。增强学生间的凝聚力。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6、确定每周的主题，提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能力：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如“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效学习周”，“治病救人周”，“开拓胸怀周”等等，借以来增强学生各方面的能力。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(二)学习方面：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在学习方面，我协助教师同样也制定出了“四有”班训：有计划，有规律，有效率，有成绩!具体做法如：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1、每月每周每天都要制定出自己学习的计划。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2、每天清晨按照班级规定读书。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7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、每天抽出5分钟时间练字。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4、经常开展一些竞赛如“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高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sz w:val="24"/>
          <w:szCs w:val="24"/>
        </w:rPr>
        <w:t>效学习比赛”，“环保知识竞赛”，“法制知识竞赛”，借以来提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学生的学习效率。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5、其他的许多方法见班级常规。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(三)每天自省：</w:t>
      </w:r>
    </w:p>
    <w:p>
      <w:pPr>
        <w:spacing w:line="288" w:lineRule="auto"/>
        <w:ind w:firstLine="48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班委建立值日制度，每天记录值日记录，每个学生每天写自省。辅导员做好督促作用。</w:t>
      </w:r>
    </w:p>
    <w:p>
      <w:pPr>
        <w:spacing w:line="288" w:lineRule="auto"/>
        <w:ind w:firstLine="48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这学期对于九年级的学生来说学习的任务重压力大，自己要做好辅导员的工作，严格要求自己，对学生多些耐心，多点关心，班主任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老师的工作任务也重，我要积极配合全力协助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顾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NWYzZGFkNDJiYTY1ODFjMTg3YjM5MmNjODNlNDkifQ=="/>
  </w:docVars>
  <w:rsids>
    <w:rsidRoot w:val="00161421"/>
    <w:rsid w:val="001201AB"/>
    <w:rsid w:val="00161421"/>
    <w:rsid w:val="001703A3"/>
    <w:rsid w:val="00201FB8"/>
    <w:rsid w:val="0025510B"/>
    <w:rsid w:val="00284235"/>
    <w:rsid w:val="0032749C"/>
    <w:rsid w:val="00373512"/>
    <w:rsid w:val="003E16CF"/>
    <w:rsid w:val="00425AF1"/>
    <w:rsid w:val="004A65A1"/>
    <w:rsid w:val="005237C0"/>
    <w:rsid w:val="00533862"/>
    <w:rsid w:val="005C0F0B"/>
    <w:rsid w:val="006606D1"/>
    <w:rsid w:val="00701B9A"/>
    <w:rsid w:val="00756F18"/>
    <w:rsid w:val="008E2629"/>
    <w:rsid w:val="009C6DDA"/>
    <w:rsid w:val="009E06FB"/>
    <w:rsid w:val="00A17110"/>
    <w:rsid w:val="00A42B11"/>
    <w:rsid w:val="00AA4C5E"/>
    <w:rsid w:val="00B40EDF"/>
    <w:rsid w:val="00B63927"/>
    <w:rsid w:val="00C00687"/>
    <w:rsid w:val="00D56A53"/>
    <w:rsid w:val="00DD26F4"/>
    <w:rsid w:val="00E01E8A"/>
    <w:rsid w:val="00ED413B"/>
    <w:rsid w:val="064941DD"/>
    <w:rsid w:val="0BFE3961"/>
    <w:rsid w:val="0C985E6E"/>
    <w:rsid w:val="0CFB016A"/>
    <w:rsid w:val="1CC42D2F"/>
    <w:rsid w:val="2B1C1D73"/>
    <w:rsid w:val="2BCE6522"/>
    <w:rsid w:val="309444AB"/>
    <w:rsid w:val="34CE113B"/>
    <w:rsid w:val="3C4E12BC"/>
    <w:rsid w:val="41E76A11"/>
    <w:rsid w:val="4FDB1ED4"/>
    <w:rsid w:val="58083AC1"/>
    <w:rsid w:val="7CEC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2419</Characters>
  <Lines>20</Lines>
  <Paragraphs>5</Paragraphs>
  <TotalTime>79</TotalTime>
  <ScaleCrop>false</ScaleCrop>
  <LinksUpToDate>false</LinksUpToDate>
  <CharactersWithSpaces>2838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2019-02-17T02:42:00Z</dcterms:created>
  <dc:creator>Administrator</dc:creator>
  <cp:lastModifiedBy>Lemon</cp:lastModifiedBy>
  <dcterms:modified xsi:type="dcterms:W3CDTF">2022-09-06T09:49:34Z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2375D268B3D04527A74553318B635C70</vt:lpwstr>
  </property>
</Properties>
</file>