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989"/>
          <w:tab w:val="left" w:pos="8991"/>
        </w:tabs>
        <w:adjustRightInd w:val="0"/>
        <w:snapToGrid w:val="0"/>
        <w:spacing w:line="312" w:lineRule="auto"/>
        <w:ind w:firstLine="648" w:firstLineChars="200"/>
        <w:jc w:val="center"/>
        <w:rPr>
          <w:rFonts w:hint="default" w:ascii="黑体" w:hAnsi="黑体" w:eastAsia="黑体"/>
          <w:w w:val="90"/>
          <w:sz w:val="36"/>
          <w:szCs w:val="36"/>
          <w:lang w:val="en-US" w:eastAsia="zh-CN"/>
        </w:rPr>
      </w:pPr>
      <w:r>
        <w:rPr>
          <w:rFonts w:hint="eastAsia" w:ascii="黑体" w:hAnsi="黑体" w:eastAsia="黑体"/>
          <w:w w:val="90"/>
          <w:sz w:val="36"/>
          <w:szCs w:val="36"/>
          <w:lang w:val="en-US" w:eastAsia="zh-CN"/>
        </w:rPr>
        <w:t>聚焦落地新课标</w:t>
      </w:r>
      <w:r>
        <w:rPr>
          <w:rFonts w:hint="eastAsia" w:ascii="黑体" w:hAnsi="黑体" w:eastAsia="黑体"/>
          <w:w w:val="90"/>
          <w:sz w:val="36"/>
          <w:szCs w:val="36"/>
        </w:rPr>
        <w:t>，</w:t>
      </w:r>
      <w:r>
        <w:rPr>
          <w:rFonts w:ascii="黑体" w:hAnsi="黑体" w:eastAsia="黑体"/>
          <w:w w:val="90"/>
          <w:sz w:val="36"/>
          <w:szCs w:val="36"/>
        </w:rPr>
        <w:t xml:space="preserve"> </w:t>
      </w:r>
      <w:r>
        <w:rPr>
          <w:rFonts w:hint="eastAsia" w:ascii="黑体" w:hAnsi="黑体" w:eastAsia="黑体"/>
          <w:w w:val="90"/>
          <w:sz w:val="36"/>
          <w:szCs w:val="36"/>
          <w:lang w:val="en-US" w:eastAsia="zh-CN"/>
        </w:rPr>
        <w:t>全力以赴新优质</w:t>
      </w:r>
    </w:p>
    <w:p>
      <w:pPr>
        <w:tabs>
          <w:tab w:val="center" w:pos="4989"/>
          <w:tab w:val="left" w:pos="8991"/>
        </w:tabs>
        <w:adjustRightInd w:val="0"/>
        <w:snapToGrid w:val="0"/>
        <w:spacing w:line="312" w:lineRule="auto"/>
        <w:ind w:firstLine="560" w:firstLineChars="200"/>
        <w:jc w:val="right"/>
        <w:rPr>
          <w:rFonts w:ascii="仿宋" w:hAnsi="仿宋" w:eastAsia="仿宋" w:cs="宋体"/>
          <w:bCs/>
          <w:color w:val="361406"/>
          <w:kern w:val="36"/>
          <w:sz w:val="28"/>
          <w:szCs w:val="28"/>
        </w:rPr>
      </w:pPr>
      <w:r>
        <w:rPr>
          <w:rFonts w:ascii="仿宋" w:hAnsi="仿宋" w:eastAsia="仿宋" w:cs="宋体"/>
          <w:bCs/>
          <w:color w:val="361406"/>
          <w:kern w:val="36"/>
          <w:sz w:val="28"/>
          <w:szCs w:val="28"/>
        </w:rPr>
        <w:tab/>
      </w:r>
      <w:r>
        <w:rPr>
          <w:rFonts w:hint="eastAsia" w:ascii="仿宋" w:hAnsi="仿宋" w:eastAsia="仿宋" w:cs="宋体"/>
          <w:bCs/>
          <w:color w:val="361406"/>
          <w:kern w:val="36"/>
          <w:sz w:val="28"/>
          <w:szCs w:val="28"/>
        </w:rPr>
        <w:t>——信息</w:t>
      </w:r>
      <w:r>
        <w:rPr>
          <w:rFonts w:hint="eastAsia" w:ascii="仿宋" w:hAnsi="仿宋" w:eastAsia="仿宋" w:cs="宋体"/>
          <w:bCs/>
          <w:color w:val="361406"/>
          <w:kern w:val="36"/>
          <w:sz w:val="28"/>
          <w:szCs w:val="28"/>
          <w:lang w:val="en-US" w:eastAsia="zh-CN"/>
        </w:rPr>
        <w:t>科技</w:t>
      </w:r>
      <w:r>
        <w:rPr>
          <w:rFonts w:hint="eastAsia" w:ascii="仿宋" w:hAnsi="仿宋" w:eastAsia="仿宋" w:cs="宋体"/>
          <w:bCs/>
          <w:color w:val="361406"/>
          <w:kern w:val="36"/>
          <w:sz w:val="28"/>
          <w:szCs w:val="28"/>
        </w:rPr>
        <w:t>学科202</w:t>
      </w:r>
      <w:r>
        <w:rPr>
          <w:rFonts w:hint="eastAsia" w:ascii="仿宋" w:hAnsi="仿宋" w:eastAsia="仿宋" w:cs="宋体"/>
          <w:bCs/>
          <w:color w:val="361406"/>
          <w:kern w:val="36"/>
          <w:sz w:val="28"/>
          <w:szCs w:val="28"/>
          <w:lang w:val="en-US" w:eastAsia="zh-CN"/>
        </w:rPr>
        <w:t>2</w:t>
      </w:r>
      <w:r>
        <w:rPr>
          <w:rFonts w:hint="eastAsia" w:ascii="仿宋" w:hAnsi="仿宋" w:eastAsia="仿宋" w:cs="宋体"/>
          <w:bCs/>
          <w:color w:val="361406"/>
          <w:kern w:val="36"/>
          <w:sz w:val="28"/>
          <w:szCs w:val="28"/>
        </w:rPr>
        <w:t>-202</w:t>
      </w:r>
      <w:r>
        <w:rPr>
          <w:rFonts w:hint="eastAsia" w:ascii="仿宋" w:hAnsi="仿宋" w:eastAsia="仿宋" w:cs="宋体"/>
          <w:bCs/>
          <w:color w:val="361406"/>
          <w:kern w:val="36"/>
          <w:sz w:val="28"/>
          <w:szCs w:val="28"/>
          <w:lang w:val="en-US" w:eastAsia="zh-CN"/>
        </w:rPr>
        <w:t>3</w:t>
      </w:r>
      <w:r>
        <w:rPr>
          <w:rFonts w:hint="eastAsia" w:ascii="仿宋" w:hAnsi="仿宋" w:eastAsia="仿宋" w:cs="宋体"/>
          <w:bCs/>
          <w:color w:val="361406"/>
          <w:kern w:val="36"/>
          <w:sz w:val="28"/>
          <w:szCs w:val="28"/>
        </w:rPr>
        <w:t>学年第一学期研究工作计划</w:t>
      </w:r>
    </w:p>
    <w:p>
      <w:pPr>
        <w:pStyle w:val="8"/>
        <w:adjustRightInd w:val="0"/>
        <w:snapToGrid w:val="0"/>
        <w:spacing w:line="312" w:lineRule="auto"/>
        <w:rPr>
          <w:rFonts w:hint="default" w:ascii="宋体" w:hAnsi="宋体" w:eastAsia="宋体" w:cs="宋体"/>
          <w:b/>
          <w:bCs/>
          <w:kern w:val="0"/>
          <w:sz w:val="24"/>
          <w:szCs w:val="24"/>
          <w:highlight w:val="yellow"/>
          <w:lang w:val="en-US" w:eastAsia="zh-CN"/>
        </w:rPr>
      </w:pPr>
      <w:r>
        <w:rPr>
          <w:rFonts w:hint="eastAsia" w:ascii="宋体" w:hAnsi="宋体" w:eastAsia="宋体" w:cs="宋体"/>
          <w:b/>
          <w:bCs/>
          <w:kern w:val="0"/>
          <w:sz w:val="24"/>
          <w:szCs w:val="24"/>
          <w:highlight w:val="yellow"/>
          <w:lang w:val="en-US" w:eastAsia="zh-CN"/>
        </w:rPr>
        <w:t>一、背景分析</w:t>
      </w:r>
    </w:p>
    <w:p>
      <w:pPr>
        <w:pStyle w:val="8"/>
        <w:adjustRightInd w:val="0"/>
        <w:snapToGrid w:val="0"/>
        <w:spacing w:line="312" w:lineRule="auto"/>
        <w:ind w:firstLine="480" w:firstLineChars="200"/>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1、时代背景</w:t>
      </w:r>
    </w:p>
    <w:p>
      <w:pPr>
        <w:pStyle w:val="8"/>
        <w:adjustRightInd w:val="0"/>
        <w:snapToGrid w:val="0"/>
        <w:spacing w:line="312" w:lineRule="auto"/>
        <w:ind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习近平总书记指出“要坚持社会主义办学方向，把立德树人作为教育的根本任务，促进学生德智体美劳全面发展，培养学生爱国情怀、社会责任感、创新精神、实践能力。”4月，教育部印发义务教育课程方案和信息科技等16个学科的课程标准。新修订的义务教育课程标准以习近平新时代中国特色社会主义思想为指导，落实立德树人根本任务，强调育人为本，明确了义务教育阶段培养目标。</w:t>
      </w:r>
    </w:p>
    <w:p>
      <w:pPr>
        <w:pStyle w:val="8"/>
        <w:numPr>
          <w:ilvl w:val="0"/>
          <w:numId w:val="1"/>
        </w:numPr>
        <w:adjustRightInd w:val="0"/>
        <w:snapToGrid w:val="0"/>
        <w:spacing w:line="312" w:lineRule="auto"/>
        <w:ind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现状分析</w:t>
      </w:r>
    </w:p>
    <w:p>
      <w:pPr>
        <w:pStyle w:val="8"/>
        <w:widowControl/>
        <w:numPr>
          <w:ilvl w:val="0"/>
          <w:numId w:val="0"/>
        </w:numPr>
        <w:adjustRightInd w:val="0"/>
        <w:snapToGrid w:val="0"/>
        <w:spacing w:line="312" w:lineRule="auto"/>
        <w:ind w:firstLine="240" w:firstLineChars="100"/>
        <w:jc w:val="both"/>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r>
        <w:rPr>
          <w:rFonts w:hint="default" w:ascii="宋体" w:hAnsi="宋体" w:eastAsia="宋体" w:cs="宋体"/>
          <w:b w:val="0"/>
          <w:bCs w:val="0"/>
          <w:kern w:val="0"/>
          <w:sz w:val="24"/>
          <w:szCs w:val="24"/>
          <w:lang w:val="en-US" w:eastAsia="zh-CN"/>
        </w:rPr>
        <w:t>优势分析</w:t>
      </w:r>
    </w:p>
    <w:p>
      <w:pPr>
        <w:pStyle w:val="8"/>
        <w:widowControl/>
        <w:numPr>
          <w:ilvl w:val="0"/>
          <w:numId w:val="0"/>
        </w:numPr>
        <w:adjustRightInd w:val="0"/>
        <w:snapToGrid w:val="0"/>
        <w:spacing w:line="312" w:lineRule="auto"/>
        <w:ind w:firstLine="480" w:firstLineChars="200"/>
        <w:jc w:val="both"/>
        <w:rPr>
          <w:rFonts w:hint="default" w:ascii="宋体" w:hAnsi="宋体" w:eastAsia="宋体" w:cs="宋体"/>
          <w:b w:val="0"/>
          <w:bCs w:val="0"/>
          <w:kern w:val="0"/>
          <w:sz w:val="24"/>
          <w:szCs w:val="24"/>
          <w:lang w:val="en-US" w:eastAsia="zh-CN"/>
        </w:rPr>
      </w:pPr>
      <w:r>
        <w:rPr>
          <w:rFonts w:hint="default" w:ascii="宋体" w:hAnsi="宋体" w:eastAsia="宋体" w:cs="宋体"/>
          <w:b w:val="0"/>
          <w:bCs w:val="0"/>
          <w:kern w:val="0"/>
          <w:sz w:val="24"/>
          <w:szCs w:val="24"/>
          <w:lang w:val="en-US" w:eastAsia="zh-CN"/>
        </w:rPr>
        <w:t>上一学年</w:t>
      </w:r>
      <w:r>
        <w:rPr>
          <w:rFonts w:hint="eastAsia" w:ascii="宋体" w:hAnsi="宋体" w:eastAsia="宋体" w:cs="宋体"/>
          <w:b w:val="0"/>
          <w:bCs w:val="0"/>
          <w:kern w:val="0"/>
          <w:sz w:val="24"/>
          <w:szCs w:val="24"/>
          <w:lang w:val="en-US" w:eastAsia="zh-CN"/>
        </w:rPr>
        <w:t>几易其稿制定“弘雅”课堂规程</w:t>
      </w:r>
      <w:r>
        <w:rPr>
          <w:rFonts w:hint="default" w:ascii="宋体" w:hAnsi="宋体" w:eastAsia="宋体" w:cs="宋体"/>
          <w:b w:val="0"/>
          <w:bCs w:val="0"/>
          <w:kern w:val="0"/>
          <w:sz w:val="24"/>
          <w:szCs w:val="24"/>
          <w:lang w:val="en-US" w:eastAsia="zh-CN"/>
        </w:rPr>
        <w:t>，将信息</w:t>
      </w:r>
      <w:r>
        <w:rPr>
          <w:rFonts w:hint="eastAsia" w:ascii="宋体" w:hAnsi="宋体" w:eastAsia="宋体" w:cs="宋体"/>
          <w:b w:val="0"/>
          <w:bCs w:val="0"/>
          <w:kern w:val="0"/>
          <w:sz w:val="24"/>
          <w:szCs w:val="24"/>
          <w:lang w:val="en-US" w:eastAsia="zh-CN"/>
        </w:rPr>
        <w:t>科技</w:t>
      </w:r>
      <w:r>
        <w:rPr>
          <w:rFonts w:hint="default" w:ascii="宋体" w:hAnsi="宋体" w:eastAsia="宋体" w:cs="宋体"/>
          <w:b w:val="0"/>
          <w:bCs w:val="0"/>
          <w:kern w:val="0"/>
          <w:sz w:val="24"/>
          <w:szCs w:val="24"/>
          <w:lang w:val="en-US" w:eastAsia="zh-CN"/>
        </w:rPr>
        <w:t>核心素养培养聚焦到日常与</w:t>
      </w:r>
      <w:r>
        <w:rPr>
          <w:rFonts w:hint="eastAsia" w:ascii="宋体" w:hAnsi="宋体" w:eastAsia="宋体" w:cs="宋体"/>
          <w:b w:val="0"/>
          <w:bCs w:val="0"/>
          <w:kern w:val="0"/>
          <w:sz w:val="24"/>
          <w:szCs w:val="24"/>
          <w:lang w:val="en-US" w:eastAsia="zh-CN"/>
        </w:rPr>
        <w:t>课堂，初步形成了我校信息课堂的评价标准。</w:t>
      </w:r>
      <w:r>
        <w:rPr>
          <w:rFonts w:hint="default" w:ascii="宋体" w:hAnsi="宋体" w:eastAsia="宋体" w:cs="宋体"/>
          <w:b w:val="0"/>
          <w:bCs w:val="0"/>
          <w:kern w:val="0"/>
          <w:sz w:val="24"/>
          <w:szCs w:val="24"/>
          <w:lang w:val="en-US" w:eastAsia="zh-CN"/>
        </w:rPr>
        <w:t>信息组一共有两位专职教师，信息组两位教师年轻有活力，肯吃苦也会学习,过去一年在专业发展上也有了长足的进步</w:t>
      </w:r>
      <w:r>
        <w:rPr>
          <w:rFonts w:hint="eastAsia" w:ascii="宋体" w:hAnsi="宋体" w:eastAsia="宋体" w:cs="宋体"/>
          <w:b w:val="0"/>
          <w:bCs w:val="0"/>
          <w:kern w:val="0"/>
          <w:sz w:val="24"/>
          <w:szCs w:val="24"/>
          <w:lang w:val="en-US" w:eastAsia="zh-CN"/>
        </w:rPr>
        <w:t>。</w:t>
      </w:r>
      <w:r>
        <w:rPr>
          <w:rFonts w:hint="default" w:ascii="宋体" w:hAnsi="宋体" w:eastAsia="宋体" w:cs="宋体"/>
          <w:b w:val="0"/>
          <w:bCs w:val="0"/>
          <w:kern w:val="0"/>
          <w:sz w:val="24"/>
          <w:szCs w:val="24"/>
          <w:lang w:val="en-US" w:eastAsia="zh-CN"/>
        </w:rPr>
        <w:t>教科研方面，信息组教科研氛围浓厚，</w:t>
      </w:r>
      <w:r>
        <w:rPr>
          <w:rFonts w:hint="eastAsia" w:ascii="宋体" w:hAnsi="宋体" w:eastAsia="宋体" w:cs="宋体"/>
          <w:b w:val="0"/>
          <w:bCs w:val="0"/>
          <w:kern w:val="0"/>
          <w:sz w:val="24"/>
          <w:szCs w:val="24"/>
          <w:lang w:val="en-US" w:eastAsia="zh-CN"/>
        </w:rPr>
        <w:t>微课题屡获区一等奖</w:t>
      </w:r>
      <w:r>
        <w:rPr>
          <w:rFonts w:hint="default" w:ascii="宋体" w:hAnsi="宋体" w:eastAsia="宋体" w:cs="宋体"/>
          <w:b w:val="0"/>
          <w:bCs w:val="0"/>
          <w:kern w:val="0"/>
          <w:sz w:val="24"/>
          <w:szCs w:val="24"/>
          <w:lang w:val="en-US" w:eastAsia="zh-CN"/>
        </w:rPr>
        <w:t>，多篇论文获得省市区级奖项。</w:t>
      </w:r>
      <w:r>
        <w:rPr>
          <w:rFonts w:hint="eastAsia" w:ascii="宋体" w:hAnsi="宋体" w:eastAsia="宋体" w:cs="宋体"/>
          <w:b w:val="0"/>
          <w:bCs w:val="0"/>
          <w:kern w:val="0"/>
          <w:sz w:val="24"/>
          <w:szCs w:val="24"/>
          <w:lang w:val="en-US" w:eastAsia="zh-CN"/>
        </w:rPr>
        <w:t>去年信息组也获评优秀教研组，</w:t>
      </w:r>
      <w:r>
        <w:rPr>
          <w:rFonts w:hint="default" w:ascii="宋体" w:hAnsi="宋体" w:eastAsia="宋体" w:cs="宋体"/>
          <w:b w:val="0"/>
          <w:bCs w:val="0"/>
          <w:kern w:val="0"/>
          <w:sz w:val="24"/>
          <w:szCs w:val="24"/>
          <w:lang w:val="en-US" w:eastAsia="zh-CN"/>
        </w:rPr>
        <w:t>整体呈现了积极向好的发展态势。</w:t>
      </w:r>
    </w:p>
    <w:p>
      <w:pPr>
        <w:pStyle w:val="8"/>
        <w:widowControl/>
        <w:numPr>
          <w:ilvl w:val="0"/>
          <w:numId w:val="0"/>
        </w:numPr>
        <w:adjustRightInd w:val="0"/>
        <w:snapToGrid w:val="0"/>
        <w:spacing w:line="312" w:lineRule="auto"/>
        <w:ind w:firstLine="480" w:firstLineChars="200"/>
        <w:jc w:val="both"/>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w:t>
      </w:r>
      <w:r>
        <w:rPr>
          <w:rFonts w:hint="default" w:ascii="宋体" w:hAnsi="宋体" w:eastAsia="宋体" w:cs="宋体"/>
          <w:b w:val="0"/>
          <w:bCs w:val="0"/>
          <w:kern w:val="0"/>
          <w:sz w:val="24"/>
          <w:szCs w:val="24"/>
          <w:lang w:val="en-US" w:eastAsia="zh-CN"/>
        </w:rPr>
        <w:t>潜势分析</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b w:val="0"/>
          <w:bCs/>
          <w:color w:val="333333"/>
          <w:sz w:val="24"/>
          <w:szCs w:val="28"/>
          <w:shd w:val="clear" w:color="auto" w:fill="FFFFFF"/>
          <w:lang w:val="en-US" w:eastAsia="zh-CN"/>
        </w:rPr>
      </w:pPr>
      <w:r>
        <w:rPr>
          <w:rFonts w:hint="eastAsia"/>
          <w:b w:val="0"/>
          <w:bCs/>
          <w:color w:val="333333"/>
          <w:sz w:val="24"/>
          <w:szCs w:val="28"/>
          <w:shd w:val="clear" w:color="auto" w:fill="FFFFFF"/>
          <w:lang w:val="en-US" w:eastAsia="zh-CN"/>
        </w:rPr>
        <w:t>①缺少高层次教师，教师发展专业化还有很大空间。</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b w:val="0"/>
          <w:bCs/>
          <w:color w:val="333333"/>
          <w:sz w:val="24"/>
          <w:szCs w:val="28"/>
          <w:shd w:val="clear" w:color="auto" w:fill="FFFFFF"/>
          <w:lang w:val="en-US" w:eastAsia="zh-CN"/>
        </w:rPr>
      </w:pPr>
      <w:r>
        <w:rPr>
          <w:rFonts w:hint="eastAsia"/>
          <w:b w:val="0"/>
          <w:bCs/>
          <w:color w:val="333333"/>
          <w:sz w:val="24"/>
          <w:szCs w:val="28"/>
          <w:shd w:val="clear" w:color="auto" w:fill="FFFFFF"/>
          <w:lang w:val="en-US" w:eastAsia="zh-CN"/>
        </w:rPr>
        <w:t>②“少年硅谷”科技教育课程研究还需深化：目前借“双减”之力开设了若干科技类课后服务和社团，但缺乏整体架构，研究不够深入，缺少重量级成果。</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color w:val="333333"/>
          <w:sz w:val="24"/>
          <w:szCs w:val="28"/>
          <w:shd w:val="clear" w:color="auto" w:fill="FFFFFF"/>
          <w:lang w:val="en-US" w:eastAsia="zh-CN"/>
        </w:rPr>
      </w:pPr>
      <w:r>
        <w:rPr>
          <w:rFonts w:hint="eastAsia" w:ascii="宋体" w:hAnsi="宋体" w:cs="Times New Roman"/>
          <w:b w:val="0"/>
          <w:bCs/>
          <w:kern w:val="0"/>
          <w:sz w:val="24"/>
          <w:szCs w:val="32"/>
          <w:lang w:val="en-US" w:eastAsia="zh-CN"/>
        </w:rPr>
        <w:t>③</w:t>
      </w:r>
      <w:r>
        <w:rPr>
          <w:rFonts w:hint="eastAsia"/>
          <w:b w:val="0"/>
          <w:bCs/>
          <w:color w:val="333333"/>
          <w:sz w:val="24"/>
          <w:szCs w:val="28"/>
          <w:shd w:val="clear" w:color="auto" w:fill="FFFFFF"/>
          <w:lang w:val="en-US" w:eastAsia="zh-CN"/>
        </w:rPr>
        <w:t>课题研究不深入：目</w:t>
      </w:r>
      <w:r>
        <w:rPr>
          <w:rFonts w:hint="eastAsia"/>
          <w:color w:val="333333"/>
          <w:sz w:val="24"/>
          <w:szCs w:val="28"/>
          <w:shd w:val="clear" w:color="auto" w:fill="FFFFFF"/>
          <w:lang w:val="en-US" w:eastAsia="zh-CN"/>
        </w:rPr>
        <w:t>前信息组无独立的市区级课题，课题研究力亟待提升。</w:t>
      </w:r>
    </w:p>
    <w:p>
      <w:pPr>
        <w:pStyle w:val="8"/>
        <w:widowControl/>
        <w:numPr>
          <w:ilvl w:val="0"/>
          <w:numId w:val="1"/>
        </w:numPr>
        <w:adjustRightInd w:val="0"/>
        <w:snapToGrid w:val="0"/>
        <w:spacing w:line="312" w:lineRule="auto"/>
        <w:ind w:left="0" w:leftChars="0" w:firstLine="480" w:firstLineChars="200"/>
        <w:jc w:val="both"/>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本学期重点工作</w:t>
      </w:r>
    </w:p>
    <w:tbl>
      <w:tblPr>
        <w:tblStyle w:val="6"/>
        <w:tblpPr w:leftFromText="180" w:rightFromText="180" w:vertAnchor="text" w:horzAnchor="page" w:tblpX="2291" w:tblpY="392"/>
        <w:tblOverlap w:val="never"/>
        <w:tblW w:w="750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01"/>
        <w:gridCol w:w="64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1" w:hRule="atLeast"/>
          <w:jc w:val="center"/>
        </w:trPr>
        <w:tc>
          <w:tcPr>
            <w:tcW w:w="1101" w:type="dxa"/>
            <w:vAlign w:val="center"/>
          </w:tcPr>
          <w:p>
            <w:pPr>
              <w:spacing w:line="440" w:lineRule="exact"/>
              <w:ind w:firstLine="240" w:firstLineChars="100"/>
              <w:rPr>
                <w:rFonts w:hint="default" w:ascii="宋体" w:hAnsi="宋体"/>
                <w:bCs/>
                <w:sz w:val="24"/>
                <w:lang w:val="en-US" w:eastAsia="zh-CN"/>
              </w:rPr>
            </w:pPr>
            <w:r>
              <w:rPr>
                <w:rFonts w:hint="eastAsia" w:ascii="宋体" w:hAnsi="宋体"/>
                <w:bCs/>
                <w:sz w:val="24"/>
                <w:lang w:val="en-US" w:eastAsia="zh-CN"/>
              </w:rPr>
              <w:t>文化</w:t>
            </w:r>
          </w:p>
        </w:tc>
        <w:tc>
          <w:tcPr>
            <w:tcW w:w="6401" w:type="dxa"/>
            <w:vAlign w:val="center"/>
          </w:tcPr>
          <w:p>
            <w:pPr>
              <w:spacing w:line="440" w:lineRule="exact"/>
              <w:rPr>
                <w:rFonts w:hint="default" w:ascii="宋体" w:hAnsi="宋体"/>
                <w:bCs/>
                <w:sz w:val="24"/>
                <w:lang w:val="en-US" w:eastAsia="zh-CN"/>
              </w:rPr>
            </w:pPr>
            <w:r>
              <w:rPr>
                <w:rFonts w:hint="eastAsia" w:asciiTheme="minorEastAsia" w:hAnsiTheme="minorEastAsia" w:cstheme="minorEastAsia"/>
                <w:sz w:val="24"/>
                <w:szCs w:val="24"/>
                <w:lang w:val="en-US" w:eastAsia="zh-CN"/>
              </w:rPr>
              <w:t>少年硅谷长廊和信息学科教室进一步美化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101" w:type="dxa"/>
            <w:vMerge w:val="restart"/>
            <w:vAlign w:val="center"/>
          </w:tcPr>
          <w:p>
            <w:pPr>
              <w:spacing w:line="440" w:lineRule="exact"/>
              <w:ind w:firstLine="240" w:firstLineChars="100"/>
              <w:jc w:val="both"/>
              <w:rPr>
                <w:rFonts w:hint="eastAsia" w:ascii="宋体" w:hAnsi="宋体"/>
                <w:bCs/>
                <w:sz w:val="24"/>
                <w:lang w:val="en-US" w:eastAsia="zh-CN"/>
              </w:rPr>
            </w:pPr>
            <w:r>
              <w:rPr>
                <w:rFonts w:hint="eastAsia" w:asciiTheme="minorEastAsia" w:hAnsiTheme="minorEastAsia" w:cstheme="minorEastAsia"/>
                <w:bCs/>
                <w:kern w:val="2"/>
                <w:sz w:val="24"/>
                <w:szCs w:val="24"/>
                <w:lang w:val="en-US" w:eastAsia="zh-CN" w:bidi="ar-SA"/>
              </w:rPr>
              <w:t>课程</w:t>
            </w:r>
          </w:p>
        </w:tc>
        <w:tc>
          <w:tcPr>
            <w:tcW w:w="6401" w:type="dxa"/>
            <w:vAlign w:val="center"/>
          </w:tcPr>
          <w:p>
            <w:pPr>
              <w:spacing w:line="440" w:lineRule="exact"/>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“少年硅谷”课程建设推进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0" w:hRule="atLeast"/>
          <w:jc w:val="center"/>
        </w:trPr>
        <w:tc>
          <w:tcPr>
            <w:tcW w:w="1101" w:type="dxa"/>
            <w:vMerge w:val="continue"/>
            <w:vAlign w:val="center"/>
          </w:tcPr>
          <w:p>
            <w:pPr>
              <w:spacing w:line="440" w:lineRule="exact"/>
              <w:jc w:val="center"/>
              <w:rPr>
                <w:rFonts w:hint="eastAsia" w:asciiTheme="minorEastAsia" w:hAnsiTheme="minorEastAsia" w:eastAsiaTheme="minorEastAsia" w:cstheme="minorEastAsia"/>
                <w:bCs/>
                <w:kern w:val="2"/>
                <w:sz w:val="24"/>
                <w:szCs w:val="24"/>
                <w:lang w:val="en-US" w:eastAsia="zh-CN" w:bidi="ar-SA"/>
              </w:rPr>
            </w:pPr>
          </w:p>
        </w:tc>
        <w:tc>
          <w:tcPr>
            <w:tcW w:w="6401" w:type="dxa"/>
            <w:vAlign w:val="center"/>
          </w:tcPr>
          <w:p>
            <w:pPr>
              <w:spacing w:line="440" w:lineRule="exact"/>
              <w:rPr>
                <w:rFonts w:hint="eastAsia" w:asciiTheme="minorEastAsia" w:hAnsiTheme="minorEastAsia" w:eastAsiaTheme="minorEastAsia" w:cstheme="minorEastAsia"/>
                <w:kern w:val="2"/>
                <w:sz w:val="24"/>
                <w:szCs w:val="24"/>
                <w:lang w:val="en-US" w:eastAsia="zh-CN" w:bidi="ar-SA"/>
              </w:rPr>
            </w:pPr>
            <w:r>
              <w:rPr>
                <w:rFonts w:hint="eastAsia" w:ascii="宋体" w:hAnsi="宋体" w:cstheme="minorBidi"/>
                <w:bCs/>
                <w:kern w:val="2"/>
                <w:sz w:val="24"/>
                <w:szCs w:val="22"/>
                <w:lang w:val="en-US" w:eastAsia="zh-CN" w:bidi="ar-SA"/>
              </w:rPr>
              <w:t>创新优展示课准备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0" w:hRule="atLeast"/>
          <w:jc w:val="center"/>
        </w:trPr>
        <w:tc>
          <w:tcPr>
            <w:tcW w:w="1101" w:type="dxa"/>
            <w:vMerge w:val="continue"/>
            <w:vAlign w:val="center"/>
          </w:tcPr>
          <w:p>
            <w:pPr>
              <w:spacing w:line="440" w:lineRule="exact"/>
              <w:jc w:val="center"/>
              <w:rPr>
                <w:rFonts w:hint="eastAsia" w:asciiTheme="minorEastAsia" w:hAnsiTheme="minorEastAsia" w:eastAsiaTheme="minorEastAsia" w:cstheme="minorEastAsia"/>
                <w:bCs/>
                <w:kern w:val="2"/>
                <w:sz w:val="24"/>
                <w:szCs w:val="24"/>
                <w:lang w:val="en-US" w:eastAsia="zh-CN" w:bidi="ar-SA"/>
              </w:rPr>
            </w:pPr>
          </w:p>
        </w:tc>
        <w:tc>
          <w:tcPr>
            <w:tcW w:w="6401" w:type="dxa"/>
            <w:vAlign w:val="center"/>
          </w:tcPr>
          <w:p>
            <w:pPr>
              <w:spacing w:line="440" w:lineRule="exact"/>
              <w:rPr>
                <w:rFonts w:hint="default" w:ascii="宋体" w:hAnsi="宋体" w:cstheme="minorBidi"/>
                <w:bCs/>
                <w:kern w:val="2"/>
                <w:sz w:val="24"/>
                <w:szCs w:val="22"/>
                <w:lang w:val="en-US" w:eastAsia="zh-CN" w:bidi="ar-SA"/>
              </w:rPr>
            </w:pPr>
            <w:r>
              <w:rPr>
                <w:rFonts w:hint="eastAsia" w:ascii="宋体" w:hAnsi="宋体" w:cstheme="minorBidi"/>
                <w:bCs/>
                <w:kern w:val="2"/>
                <w:sz w:val="24"/>
                <w:szCs w:val="22"/>
                <w:lang w:val="en-US" w:eastAsia="zh-CN" w:bidi="ar-SA"/>
              </w:rPr>
              <w:t>增设并规范科技类课后服务社团课程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0" w:hRule="atLeast"/>
          <w:jc w:val="center"/>
        </w:trPr>
        <w:tc>
          <w:tcPr>
            <w:tcW w:w="1101" w:type="dxa"/>
            <w:vMerge w:val="restart"/>
            <w:vAlign w:val="center"/>
          </w:tcPr>
          <w:p>
            <w:pPr>
              <w:spacing w:line="440" w:lineRule="exact"/>
              <w:ind w:firstLine="240" w:firstLineChars="100"/>
              <w:rPr>
                <w:rFonts w:hint="eastAsia" w:ascii="宋体" w:hAnsi="宋体"/>
                <w:bCs/>
                <w:sz w:val="24"/>
                <w:lang w:val="en-US" w:eastAsia="zh-CN"/>
              </w:rPr>
            </w:pPr>
          </w:p>
          <w:p>
            <w:pPr>
              <w:spacing w:line="440" w:lineRule="exact"/>
              <w:ind w:firstLine="240" w:firstLineChars="100"/>
              <w:rPr>
                <w:rFonts w:hint="eastAsia" w:ascii="宋体" w:hAnsi="宋体" w:eastAsiaTheme="minorEastAsia" w:cstheme="minorBidi"/>
                <w:bCs/>
                <w:kern w:val="2"/>
                <w:sz w:val="24"/>
                <w:szCs w:val="22"/>
                <w:lang w:val="en-US" w:eastAsia="zh-CN" w:bidi="ar-SA"/>
              </w:rPr>
            </w:pPr>
            <w:r>
              <w:rPr>
                <w:rFonts w:hint="eastAsia" w:ascii="宋体" w:hAnsi="宋体"/>
                <w:bCs/>
                <w:sz w:val="24"/>
                <w:lang w:val="en-US" w:eastAsia="zh-CN"/>
              </w:rPr>
              <w:t>教师</w:t>
            </w:r>
          </w:p>
          <w:p>
            <w:pPr>
              <w:spacing w:line="440" w:lineRule="exact"/>
              <w:jc w:val="both"/>
              <w:rPr>
                <w:rFonts w:hint="eastAsia" w:asciiTheme="minorEastAsia" w:hAnsiTheme="minorEastAsia" w:eastAsiaTheme="minorEastAsia" w:cstheme="minorEastAsia"/>
                <w:bCs/>
                <w:sz w:val="24"/>
                <w:szCs w:val="24"/>
              </w:rPr>
            </w:pPr>
          </w:p>
        </w:tc>
        <w:tc>
          <w:tcPr>
            <w:tcW w:w="6401" w:type="dxa"/>
            <w:vAlign w:val="center"/>
          </w:tcPr>
          <w:p>
            <w:pPr>
              <w:spacing w:line="440" w:lineRule="exact"/>
              <w:rPr>
                <w:rFonts w:hint="default" w:ascii="宋体" w:hAnsi="宋体" w:eastAsiaTheme="minorEastAsia" w:cstheme="minorBidi"/>
                <w:bCs/>
                <w:kern w:val="2"/>
                <w:sz w:val="24"/>
                <w:szCs w:val="22"/>
                <w:lang w:val="en-US" w:eastAsia="zh-CN" w:bidi="ar-SA"/>
              </w:rPr>
            </w:pPr>
            <w:r>
              <w:rPr>
                <w:rFonts w:hint="eastAsia" w:ascii="宋体" w:hAnsi="宋体"/>
                <w:bCs/>
                <w:sz w:val="24"/>
                <w:lang w:val="en-US" w:eastAsia="zh-CN"/>
              </w:rPr>
              <w:t>信息科技新课标学习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jc w:val="center"/>
        </w:trPr>
        <w:tc>
          <w:tcPr>
            <w:tcW w:w="1101" w:type="dxa"/>
            <w:vMerge w:val="continue"/>
            <w:vAlign w:val="center"/>
          </w:tcPr>
          <w:p>
            <w:pPr>
              <w:spacing w:line="440" w:lineRule="exact"/>
              <w:rPr>
                <w:rFonts w:hint="eastAsia" w:asciiTheme="minorEastAsia" w:hAnsiTheme="minorEastAsia" w:eastAsiaTheme="minorEastAsia" w:cstheme="minorEastAsia"/>
                <w:bCs/>
                <w:sz w:val="24"/>
                <w:szCs w:val="24"/>
              </w:rPr>
            </w:pPr>
          </w:p>
        </w:tc>
        <w:tc>
          <w:tcPr>
            <w:tcW w:w="6401" w:type="dxa"/>
            <w:vAlign w:val="center"/>
          </w:tcPr>
          <w:p>
            <w:pPr>
              <w:spacing w:line="440" w:lineRule="exact"/>
              <w:rPr>
                <w:rFonts w:hint="default" w:ascii="宋体" w:hAnsi="宋体"/>
                <w:bCs/>
                <w:sz w:val="24"/>
                <w:lang w:val="en-US" w:eastAsia="zh-CN"/>
              </w:rPr>
            </w:pPr>
            <w:r>
              <w:rPr>
                <w:rFonts w:hint="eastAsia" w:ascii="宋体" w:hAnsi="宋体"/>
                <w:bCs/>
                <w:sz w:val="24"/>
                <w:lang w:val="en-US" w:eastAsia="zh-CN"/>
              </w:rPr>
              <w:t>人工智能工作坊整体推进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atLeast"/>
          <w:jc w:val="center"/>
        </w:trPr>
        <w:tc>
          <w:tcPr>
            <w:tcW w:w="1101" w:type="dxa"/>
            <w:vMerge w:val="continue"/>
            <w:vAlign w:val="center"/>
          </w:tcPr>
          <w:p>
            <w:pPr>
              <w:spacing w:line="440" w:lineRule="exact"/>
              <w:rPr>
                <w:rFonts w:hint="eastAsia" w:asciiTheme="minorEastAsia" w:hAnsiTheme="minorEastAsia" w:eastAsiaTheme="minorEastAsia" w:cstheme="minorEastAsia"/>
                <w:bCs/>
                <w:sz w:val="24"/>
                <w:szCs w:val="24"/>
              </w:rPr>
            </w:pPr>
          </w:p>
        </w:tc>
        <w:tc>
          <w:tcPr>
            <w:tcW w:w="6401" w:type="dxa"/>
            <w:vAlign w:val="center"/>
          </w:tcPr>
          <w:p>
            <w:pPr>
              <w:spacing w:line="440" w:lineRule="exact"/>
              <w:rPr>
                <w:rFonts w:hint="default" w:asciiTheme="minorEastAsia" w:hAnsiTheme="minorEastAsia" w:cstheme="minorEastAsia"/>
                <w:bCs/>
                <w:sz w:val="24"/>
                <w:szCs w:val="24"/>
                <w:lang w:val="en-US" w:eastAsia="zh-CN"/>
              </w:rPr>
            </w:pPr>
            <w:r>
              <w:rPr>
                <w:rFonts w:hint="eastAsia" w:asciiTheme="minorEastAsia" w:hAnsiTheme="minorEastAsia" w:cstheme="minorEastAsia"/>
                <w:bCs/>
                <w:sz w:val="24"/>
                <w:szCs w:val="24"/>
                <w:lang w:val="en-US" w:eastAsia="zh-CN"/>
              </w:rPr>
              <w:t>弘雅杯教师基本功比赛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atLeast"/>
          <w:jc w:val="center"/>
        </w:trPr>
        <w:tc>
          <w:tcPr>
            <w:tcW w:w="1101" w:type="dxa"/>
            <w:vAlign w:val="center"/>
          </w:tcPr>
          <w:p>
            <w:pPr>
              <w:spacing w:line="440" w:lineRule="exact"/>
              <w:rPr>
                <w:rFonts w:hint="eastAsia" w:asciiTheme="minorEastAsia" w:hAnsiTheme="minorEastAsia" w:eastAsiaTheme="minorEastAsia" w:cstheme="minorEastAsia"/>
                <w:bCs/>
                <w:sz w:val="24"/>
                <w:szCs w:val="24"/>
              </w:rPr>
            </w:pPr>
          </w:p>
        </w:tc>
        <w:tc>
          <w:tcPr>
            <w:tcW w:w="6401" w:type="dxa"/>
            <w:vAlign w:val="center"/>
          </w:tcPr>
          <w:p>
            <w:pPr>
              <w:spacing w:line="440" w:lineRule="exact"/>
              <w:rPr>
                <w:rFonts w:hint="default" w:asciiTheme="minorEastAsia" w:hAnsiTheme="minorEastAsia" w:cstheme="minorEastAsia"/>
                <w:bCs/>
                <w:sz w:val="24"/>
                <w:szCs w:val="24"/>
                <w:lang w:val="en-US" w:eastAsia="zh-CN"/>
              </w:rPr>
            </w:pPr>
            <w:r>
              <w:rPr>
                <w:rFonts w:hint="eastAsia" w:asciiTheme="minorEastAsia" w:hAnsiTheme="minorEastAsia" w:cstheme="minorEastAsia"/>
                <w:bCs/>
                <w:sz w:val="24"/>
                <w:szCs w:val="24"/>
                <w:lang w:val="en-US" w:eastAsia="zh-CN"/>
              </w:rPr>
              <w:t>借名师工作室活动助推专业发展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jc w:val="center"/>
        </w:trPr>
        <w:tc>
          <w:tcPr>
            <w:tcW w:w="1101" w:type="dxa"/>
            <w:vMerge w:val="restart"/>
            <w:vAlign w:val="center"/>
          </w:tcPr>
          <w:p>
            <w:pPr>
              <w:spacing w:line="440" w:lineRule="exact"/>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学生</w:t>
            </w:r>
          </w:p>
        </w:tc>
        <w:tc>
          <w:tcPr>
            <w:tcW w:w="640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常规落实，日常课培养全体学生的信息素养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6" w:hRule="atLeast"/>
          <w:jc w:val="center"/>
        </w:trPr>
        <w:tc>
          <w:tcPr>
            <w:tcW w:w="1101" w:type="dxa"/>
            <w:vMerge w:val="continue"/>
            <w:vAlign w:val="center"/>
          </w:tcPr>
          <w:p>
            <w:pPr>
              <w:spacing w:line="440" w:lineRule="exact"/>
              <w:jc w:val="center"/>
              <w:rPr>
                <w:rFonts w:hint="eastAsia" w:asciiTheme="minorEastAsia" w:hAnsiTheme="minorEastAsia" w:eastAsiaTheme="minorEastAsia" w:cstheme="minorEastAsia"/>
                <w:bCs/>
                <w:sz w:val="24"/>
                <w:szCs w:val="24"/>
                <w:lang w:val="en-US" w:eastAsia="zh-CN"/>
              </w:rPr>
            </w:pPr>
          </w:p>
        </w:tc>
        <w:tc>
          <w:tcPr>
            <w:tcW w:w="6401" w:type="dxa"/>
            <w:vAlign w:val="center"/>
          </w:tcPr>
          <w:p>
            <w:pPr>
              <w:spacing w:line="440" w:lineRule="exact"/>
              <w:rPr>
                <w:rFonts w:hint="default"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组织参加各级各类科技比赛，精英培养</w:t>
            </w:r>
          </w:p>
        </w:tc>
      </w:tr>
    </w:tbl>
    <w:p>
      <w:pPr>
        <w:pStyle w:val="8"/>
        <w:widowControl/>
        <w:numPr>
          <w:ilvl w:val="0"/>
          <w:numId w:val="0"/>
        </w:numPr>
        <w:adjustRightInd w:val="0"/>
        <w:snapToGrid w:val="0"/>
        <w:spacing w:line="312" w:lineRule="auto"/>
        <w:ind w:leftChars="200"/>
        <w:jc w:val="both"/>
        <w:rPr>
          <w:rFonts w:hint="eastAsia" w:ascii="宋体" w:hAnsi="宋体" w:eastAsia="宋体" w:cs="宋体"/>
          <w:b w:val="0"/>
          <w:bCs w:val="0"/>
          <w:kern w:val="0"/>
          <w:sz w:val="24"/>
          <w:szCs w:val="24"/>
          <w:lang w:val="en-US" w:eastAsia="zh-CN"/>
        </w:rPr>
      </w:pPr>
    </w:p>
    <w:p>
      <w:pPr>
        <w:pStyle w:val="8"/>
        <w:numPr>
          <w:ilvl w:val="0"/>
          <w:numId w:val="2"/>
        </w:numPr>
        <w:adjustRightInd w:val="0"/>
        <w:snapToGrid w:val="0"/>
        <w:spacing w:line="312" w:lineRule="auto"/>
        <w:rPr>
          <w:rFonts w:hint="eastAsia" w:ascii="宋体" w:hAnsi="宋体" w:eastAsia="宋体" w:cs="宋体"/>
          <w:b w:val="0"/>
          <w:bCs w:val="0"/>
          <w:kern w:val="0"/>
          <w:sz w:val="24"/>
          <w:szCs w:val="24"/>
          <w:highlight w:val="yellow"/>
          <w:lang w:val="en-US" w:eastAsia="zh-CN"/>
        </w:rPr>
      </w:pPr>
      <w:r>
        <w:rPr>
          <w:rFonts w:hint="eastAsia" w:ascii="宋体" w:hAnsi="宋体" w:eastAsia="宋体" w:cs="宋体"/>
          <w:b w:val="0"/>
          <w:bCs w:val="0"/>
          <w:kern w:val="0"/>
          <w:sz w:val="24"/>
          <w:szCs w:val="24"/>
          <w:highlight w:val="yellow"/>
          <w:lang w:val="en-US" w:eastAsia="zh-CN"/>
        </w:rPr>
        <w:t>学期目标</w:t>
      </w:r>
    </w:p>
    <w:p>
      <w:pPr>
        <w:pStyle w:val="8"/>
        <w:adjustRightInd w:val="0"/>
        <w:snapToGrid w:val="0"/>
        <w:spacing w:line="312" w:lineRule="auto"/>
        <w:ind w:firstLine="480" w:firstLineChars="200"/>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信息科技课程建设从 0 到1，这是国家战略需要，也是无数教师的诉求。新课标的出台是契机也是挑战，如何贯彻立德树人的总体目标，将新课标理念渗透到日常课教学，如何将“双减”政策扎实落地，如何助力学校新优质的创建。是本学期信息组努力的总目标。</w:t>
      </w:r>
    </w:p>
    <w:p>
      <w:pPr>
        <w:pStyle w:val="8"/>
        <w:widowControl/>
        <w:numPr>
          <w:ilvl w:val="0"/>
          <w:numId w:val="0"/>
        </w:numPr>
        <w:adjustRightInd w:val="0"/>
        <w:snapToGrid w:val="0"/>
        <w:spacing w:line="312" w:lineRule="auto"/>
        <w:ind w:firstLine="482"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bCs/>
          <w:kern w:val="2"/>
          <w:sz w:val="24"/>
          <w:szCs w:val="24"/>
          <w:lang w:val="en-US" w:eastAsia="zh-CN" w:bidi="ar-SA"/>
        </w:rPr>
        <w:t>学科管理</w:t>
      </w:r>
      <w:r>
        <w:rPr>
          <w:rFonts w:hint="eastAsia" w:asciiTheme="minorEastAsia" w:hAnsiTheme="minorEastAsia" w:eastAsiaTheme="minorEastAsia" w:cstheme="minorEastAsia"/>
          <w:b/>
          <w:bCs/>
          <w:kern w:val="2"/>
          <w:sz w:val="24"/>
          <w:szCs w:val="24"/>
          <w:lang w:val="en-US" w:eastAsia="zh-CN" w:bidi="ar-SA"/>
        </w:rPr>
        <w:t>：</w:t>
      </w:r>
      <w:r>
        <w:rPr>
          <w:rFonts w:hint="eastAsia" w:asciiTheme="minorEastAsia" w:hAnsiTheme="minorEastAsia" w:cstheme="minorEastAsia"/>
          <w:b w:val="0"/>
          <w:bCs w:val="0"/>
          <w:kern w:val="2"/>
          <w:sz w:val="24"/>
          <w:szCs w:val="24"/>
          <w:lang w:val="en-US" w:eastAsia="zh-CN" w:bidi="ar-SA"/>
        </w:rPr>
        <w:t>落实常规、</w:t>
      </w:r>
      <w:r>
        <w:rPr>
          <w:rFonts w:hint="eastAsia" w:asciiTheme="minorEastAsia" w:hAnsiTheme="minorEastAsia" w:eastAsiaTheme="minorEastAsia" w:cstheme="minorEastAsia"/>
          <w:b w:val="0"/>
          <w:bCs w:val="0"/>
          <w:sz w:val="24"/>
          <w:szCs w:val="24"/>
        </w:rPr>
        <w:t>明确分工、清晰职责</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共创信息科技学科组文化。</w:t>
      </w:r>
    </w:p>
    <w:p>
      <w:pPr>
        <w:pStyle w:val="8"/>
        <w:widowControl/>
        <w:numPr>
          <w:ilvl w:val="0"/>
          <w:numId w:val="0"/>
        </w:numPr>
        <w:adjustRightInd w:val="0"/>
        <w:snapToGrid w:val="0"/>
        <w:spacing w:line="312" w:lineRule="auto"/>
        <w:ind w:firstLine="482" w:firstLineChars="200"/>
        <w:jc w:val="both"/>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rPr>
        <w:t>课程建设：</w:t>
      </w:r>
      <w:r>
        <w:rPr>
          <w:rFonts w:hint="eastAsia" w:asciiTheme="minorEastAsia" w:hAnsiTheme="minorEastAsia" w:cstheme="minorEastAsia"/>
          <w:sz w:val="24"/>
          <w:szCs w:val="24"/>
          <w:lang w:val="en-US" w:eastAsia="zh-CN"/>
        </w:rPr>
        <w:t>借力新优质，扎实基础课程落实，</w:t>
      </w:r>
      <w:r>
        <w:rPr>
          <w:rFonts w:hint="eastAsia" w:ascii="宋体" w:hAnsi="宋体"/>
          <w:color w:val="000000"/>
          <w:sz w:val="24"/>
        </w:rPr>
        <w:t>优化</w:t>
      </w:r>
      <w:r>
        <w:rPr>
          <w:rFonts w:hint="eastAsia"/>
          <w:sz w:val="24"/>
        </w:rPr>
        <w:t>教研活动内容，</w:t>
      </w:r>
      <w:r>
        <w:rPr>
          <w:rFonts w:hint="eastAsia"/>
          <w:sz w:val="24"/>
          <w:lang w:val="en-US" w:eastAsia="zh-CN"/>
        </w:rPr>
        <w:t>加快</w:t>
      </w:r>
      <w:r>
        <w:rPr>
          <w:rFonts w:hint="eastAsia"/>
          <w:sz w:val="24"/>
        </w:rPr>
        <w:t>促进信息</w:t>
      </w:r>
      <w:r>
        <w:rPr>
          <w:rFonts w:hint="eastAsia"/>
          <w:sz w:val="24"/>
          <w:lang w:val="en-US" w:eastAsia="zh-CN"/>
        </w:rPr>
        <w:t>科技新课标落地</w:t>
      </w:r>
      <w:r>
        <w:rPr>
          <w:rFonts w:hint="eastAsia"/>
          <w:sz w:val="24"/>
        </w:rPr>
        <w:t>。</w:t>
      </w:r>
    </w:p>
    <w:p>
      <w:pPr>
        <w:pStyle w:val="8"/>
        <w:adjustRightInd w:val="0"/>
        <w:snapToGrid w:val="0"/>
        <w:spacing w:line="312" w:lineRule="auto"/>
        <w:ind w:firstLine="482"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b/>
          <w:bCs/>
          <w:sz w:val="24"/>
          <w:szCs w:val="24"/>
          <w:lang w:val="en-US" w:eastAsia="zh-CN"/>
        </w:rPr>
        <w:t>教师发展：</w:t>
      </w:r>
      <w:r>
        <w:rPr>
          <w:rFonts w:hint="eastAsia" w:asciiTheme="minorEastAsia" w:hAnsiTheme="minorEastAsia" w:cstheme="minorEastAsia"/>
          <w:sz w:val="24"/>
          <w:szCs w:val="24"/>
          <w:lang w:val="en-US" w:eastAsia="zh-CN"/>
        </w:rPr>
        <w:t>明确梯队发展目标，切实提升教师教科研能力。</w:t>
      </w:r>
    </w:p>
    <w:p>
      <w:pPr>
        <w:pStyle w:val="8"/>
        <w:adjustRightInd w:val="0"/>
        <w:snapToGrid w:val="0"/>
        <w:spacing w:line="312" w:lineRule="auto"/>
        <w:ind w:firstLine="482" w:firstLineChars="200"/>
        <w:rPr>
          <w:rFonts w:hint="eastAsia" w:ascii="宋体" w:hAnsi="宋体"/>
          <w:b/>
          <w:bCs/>
          <w:color w:val="000000"/>
          <w:sz w:val="24"/>
          <w:szCs w:val="24"/>
          <w:highlight w:val="yellow"/>
        </w:rPr>
      </w:pPr>
      <w:r>
        <w:rPr>
          <w:rFonts w:hint="eastAsia" w:asciiTheme="minorEastAsia" w:hAnsiTheme="minorEastAsia" w:cstheme="minorEastAsia"/>
          <w:b/>
          <w:sz w:val="24"/>
          <w:szCs w:val="24"/>
          <w:lang w:val="en-US" w:eastAsia="zh-CN"/>
        </w:rPr>
        <w:t>学生</w:t>
      </w:r>
      <w:r>
        <w:rPr>
          <w:rFonts w:hint="eastAsia" w:asciiTheme="minorEastAsia" w:hAnsiTheme="minorEastAsia" w:eastAsiaTheme="minorEastAsia" w:cstheme="minorEastAsia"/>
          <w:b/>
          <w:sz w:val="24"/>
          <w:szCs w:val="24"/>
        </w:rPr>
        <w:t>发展</w:t>
      </w:r>
      <w:r>
        <w:rPr>
          <w:rFonts w:hint="eastAsia" w:asciiTheme="minorEastAsia" w:hAnsiTheme="minorEastAsia" w:eastAsiaTheme="minorEastAsia" w:cstheme="minorEastAsia"/>
          <w:b/>
          <w:sz w:val="24"/>
          <w:szCs w:val="24"/>
          <w:lang w:eastAsia="zh-CN"/>
        </w:rPr>
        <w:t>：</w:t>
      </w:r>
      <w:r>
        <w:rPr>
          <w:rFonts w:hint="eastAsia" w:eastAsia="宋体" w:asciiTheme="minorEastAsia" w:hAnsiTheme="minorEastAsia" w:cstheme="minorEastAsia"/>
          <w:sz w:val="24"/>
          <w:szCs w:val="24"/>
          <w:lang w:val="en-US" w:eastAsia="zh-CN"/>
        </w:rPr>
        <w:t>培养学生信息科技核心素养，日常课与社团课相结合，开展丰富的科技活动，促进学生的科技素养与创新能力的提高。</w:t>
      </w:r>
    </w:p>
    <w:p>
      <w:pPr>
        <w:numPr>
          <w:ilvl w:val="0"/>
          <w:numId w:val="2"/>
        </w:numPr>
        <w:snapToGrid w:val="0"/>
        <w:spacing w:line="360" w:lineRule="auto"/>
        <w:ind w:left="0" w:leftChars="0" w:firstLine="0" w:firstLineChars="0"/>
        <w:rPr>
          <w:rFonts w:hint="eastAsia" w:ascii="宋体" w:hAnsi="宋体"/>
          <w:b/>
          <w:bCs/>
          <w:color w:val="000000"/>
          <w:sz w:val="24"/>
          <w:highlight w:val="yellow"/>
          <w:lang w:val="en-US" w:eastAsia="zh-CN"/>
        </w:rPr>
      </w:pPr>
      <w:r>
        <w:rPr>
          <w:rFonts w:hint="eastAsia" w:ascii="宋体" w:hAnsi="宋体"/>
          <w:b/>
          <w:bCs/>
          <w:color w:val="000000"/>
          <w:sz w:val="24"/>
          <w:highlight w:val="yellow"/>
          <w:lang w:val="en-US" w:eastAsia="zh-CN"/>
        </w:rPr>
        <w:t>发展措施</w:t>
      </w:r>
    </w:p>
    <w:p>
      <w:pPr>
        <w:widowControl w:val="0"/>
        <w:numPr>
          <w:ilvl w:val="0"/>
          <w:numId w:val="3"/>
        </w:numPr>
        <w:snapToGrid w:val="0"/>
        <w:spacing w:line="360" w:lineRule="auto"/>
        <w:jc w:val="both"/>
        <w:rPr>
          <w:rFonts w:hint="eastAsia" w:ascii="宋体" w:hAnsi="宋体"/>
          <w:b/>
          <w:bCs/>
          <w:color w:val="000000"/>
          <w:sz w:val="24"/>
          <w:highlight w:val="yellow"/>
          <w:lang w:val="en-US" w:eastAsia="zh-CN"/>
        </w:rPr>
      </w:pPr>
      <w:r>
        <w:rPr>
          <w:rFonts w:hint="eastAsia" w:ascii="宋体" w:hAnsi="宋体"/>
          <w:b/>
          <w:bCs/>
          <w:color w:val="000000"/>
          <w:sz w:val="24"/>
          <w:highlight w:val="yellow"/>
          <w:lang w:val="en-US" w:eastAsia="zh-CN"/>
        </w:rPr>
        <w:t>文化建设</w:t>
      </w:r>
    </w:p>
    <w:p>
      <w:pPr>
        <w:widowControl w:val="0"/>
        <w:numPr>
          <w:ilvl w:val="0"/>
          <w:numId w:val="0"/>
        </w:numPr>
        <w:snapToGrid w:val="0"/>
        <w:spacing w:line="360" w:lineRule="auto"/>
        <w:ind w:firstLine="480" w:firstLineChars="200"/>
        <w:jc w:val="both"/>
        <w:rPr>
          <w:rFonts w:hint="eastAsia" w:eastAsia="宋体" w:asciiTheme="minorEastAsia" w:hAnsiTheme="minorEastAsia" w:cstheme="minorEastAsia"/>
          <w:kern w:val="0"/>
          <w:sz w:val="24"/>
          <w:szCs w:val="24"/>
          <w:lang w:val="en-US" w:eastAsia="zh-CN" w:bidi="ar-SA"/>
        </w:rPr>
      </w:pPr>
      <w:r>
        <w:rPr>
          <w:rFonts w:hint="eastAsia" w:eastAsia="宋体" w:asciiTheme="minorEastAsia" w:hAnsiTheme="minorEastAsia" w:cstheme="minorEastAsia"/>
          <w:kern w:val="0"/>
          <w:sz w:val="24"/>
          <w:szCs w:val="24"/>
          <w:lang w:val="en-US" w:eastAsia="zh-CN" w:bidi="ar-SA"/>
        </w:rPr>
        <w:t>学科文化：“玩·创”</w:t>
      </w:r>
    </w:p>
    <w:p>
      <w:pPr>
        <w:widowControl w:val="0"/>
        <w:numPr>
          <w:ilvl w:val="0"/>
          <w:numId w:val="0"/>
        </w:numPr>
        <w:snapToGrid w:val="0"/>
        <w:spacing w:line="360" w:lineRule="auto"/>
        <w:ind w:firstLine="480" w:firstLineChars="200"/>
        <w:jc w:val="both"/>
        <w:rPr>
          <w:rFonts w:hint="default" w:eastAsia="宋体" w:asciiTheme="minorEastAsia" w:hAnsiTheme="minorEastAsia" w:cstheme="minorEastAsia"/>
          <w:kern w:val="0"/>
          <w:sz w:val="24"/>
          <w:szCs w:val="24"/>
          <w:lang w:val="en-US" w:eastAsia="zh-CN" w:bidi="ar-SA"/>
        </w:rPr>
      </w:pPr>
      <w:r>
        <w:rPr>
          <w:rFonts w:hint="eastAsia" w:eastAsia="宋体" w:asciiTheme="minorEastAsia" w:hAnsiTheme="minorEastAsia" w:cstheme="minorEastAsia"/>
          <w:kern w:val="0"/>
          <w:sz w:val="24"/>
          <w:szCs w:val="24"/>
          <w:lang w:val="en-US" w:eastAsia="zh-CN" w:bidi="ar-SA"/>
        </w:rPr>
        <w:t>教研组文化：敬业乐教，乐学力行</w:t>
      </w:r>
    </w:p>
    <w:p>
      <w:pPr>
        <w:widowControl w:val="0"/>
        <w:numPr>
          <w:ilvl w:val="0"/>
          <w:numId w:val="0"/>
        </w:numPr>
        <w:snapToGrid w:val="0"/>
        <w:spacing w:line="360" w:lineRule="auto"/>
        <w:ind w:firstLine="480" w:firstLineChars="200"/>
        <w:jc w:val="both"/>
        <w:rPr>
          <w:rFonts w:hint="default" w:eastAsia="宋体" w:asciiTheme="minorEastAsia" w:hAnsiTheme="minorEastAsia" w:cstheme="minorEastAsia"/>
          <w:kern w:val="0"/>
          <w:sz w:val="24"/>
          <w:szCs w:val="24"/>
          <w:lang w:val="en-US" w:eastAsia="zh-CN" w:bidi="ar-SA"/>
        </w:rPr>
      </w:pPr>
      <w:r>
        <w:rPr>
          <w:rFonts w:hint="eastAsia" w:eastAsia="宋体" w:asciiTheme="minorEastAsia" w:hAnsiTheme="minorEastAsia" w:cstheme="minorEastAsia"/>
          <w:kern w:val="0"/>
          <w:sz w:val="24"/>
          <w:szCs w:val="24"/>
          <w:lang w:val="en-US" w:eastAsia="zh-CN" w:bidi="ar-SA"/>
        </w:rPr>
        <w:t>环境文化：</w:t>
      </w:r>
      <w:r>
        <w:rPr>
          <w:rFonts w:hint="eastAsia" w:asciiTheme="minorEastAsia" w:hAnsiTheme="minorEastAsia" w:cstheme="minorEastAsia"/>
          <w:kern w:val="0"/>
          <w:sz w:val="24"/>
          <w:szCs w:val="24"/>
          <w:lang w:val="en-US" w:eastAsia="zh-CN" w:bidi="ar-SA"/>
        </w:rPr>
        <w:t>智慧人生，乐享科技</w:t>
      </w:r>
    </w:p>
    <w:p>
      <w:pPr>
        <w:widowControl w:val="0"/>
        <w:numPr>
          <w:ilvl w:val="0"/>
          <w:numId w:val="3"/>
        </w:numPr>
        <w:snapToGrid w:val="0"/>
        <w:spacing w:line="360" w:lineRule="auto"/>
        <w:ind w:left="0" w:leftChars="0" w:firstLine="0" w:firstLineChars="0"/>
        <w:jc w:val="both"/>
        <w:rPr>
          <w:rFonts w:hint="eastAsia" w:eastAsia="宋体" w:asciiTheme="minorEastAsia" w:hAnsiTheme="minorEastAsia" w:cstheme="minorEastAsia"/>
          <w:b/>
          <w:bCs/>
          <w:kern w:val="0"/>
          <w:sz w:val="24"/>
          <w:szCs w:val="24"/>
          <w:highlight w:val="yellow"/>
          <w:lang w:val="en-US" w:eastAsia="zh-CN" w:bidi="ar-SA"/>
        </w:rPr>
      </w:pPr>
      <w:r>
        <w:rPr>
          <w:rFonts w:hint="eastAsia" w:eastAsia="宋体" w:asciiTheme="minorEastAsia" w:hAnsiTheme="minorEastAsia" w:cstheme="minorEastAsia"/>
          <w:b/>
          <w:bCs/>
          <w:kern w:val="0"/>
          <w:sz w:val="24"/>
          <w:szCs w:val="24"/>
          <w:highlight w:val="yellow"/>
          <w:lang w:val="en-US" w:eastAsia="zh-CN" w:bidi="ar-SA"/>
        </w:rPr>
        <w:t>教师培养</w:t>
      </w:r>
    </w:p>
    <w:p>
      <w:pPr>
        <w:widowControl w:val="0"/>
        <w:numPr>
          <w:ilvl w:val="0"/>
          <w:numId w:val="4"/>
        </w:numPr>
        <w:snapToGrid w:val="0"/>
        <w:spacing w:line="360" w:lineRule="auto"/>
        <w:ind w:leftChars="0"/>
        <w:jc w:val="both"/>
        <w:rPr>
          <w:rFonts w:hint="eastAsia" w:eastAsia="宋体" w:asciiTheme="minorEastAsia" w:hAnsiTheme="minorEastAsia" w:cstheme="minorEastAsia"/>
          <w:b/>
          <w:bCs/>
          <w:kern w:val="0"/>
          <w:sz w:val="24"/>
          <w:szCs w:val="24"/>
          <w:lang w:val="en-US" w:eastAsia="zh-CN" w:bidi="ar-SA"/>
        </w:rPr>
      </w:pPr>
      <w:r>
        <w:rPr>
          <w:rFonts w:hint="eastAsia" w:eastAsia="宋体" w:asciiTheme="minorEastAsia" w:hAnsiTheme="minorEastAsia" w:cstheme="minorEastAsia"/>
          <w:b/>
          <w:bCs/>
          <w:kern w:val="0"/>
          <w:sz w:val="24"/>
          <w:szCs w:val="24"/>
          <w:lang w:val="en-US" w:eastAsia="zh-CN" w:bidi="ar-SA"/>
        </w:rPr>
        <w:t>提升教师理论素养</w:t>
      </w:r>
    </w:p>
    <w:p>
      <w:pPr>
        <w:tabs>
          <w:tab w:val="center" w:pos="4989"/>
          <w:tab w:val="left" w:pos="8991"/>
        </w:tabs>
        <w:adjustRightInd w:val="0"/>
        <w:snapToGrid w:val="0"/>
        <w:spacing w:line="312" w:lineRule="auto"/>
        <w:ind w:firstLine="240" w:firstLineChars="100"/>
        <w:jc w:val="left"/>
        <w:rPr>
          <w:rFonts w:ascii="宋体" w:hAnsi="宋体"/>
          <w:sz w:val="24"/>
        </w:rPr>
      </w:pPr>
      <w:r>
        <w:rPr>
          <w:rFonts w:hint="eastAsia" w:ascii="宋体" w:hAnsi="宋体"/>
          <w:sz w:val="24"/>
        </w:rPr>
        <w:t>本学期信息组</w:t>
      </w:r>
      <w:r>
        <w:rPr>
          <w:rFonts w:hint="eastAsia" w:ascii="宋体" w:hAnsi="宋体"/>
          <w:sz w:val="24"/>
          <w:lang w:val="en-US" w:eastAsia="zh-CN"/>
        </w:rPr>
        <w:t>将紧紧围绕新课标进行学习与解读，通过各级平台专家的讲座进行统整学习，形成自己的思考。本学期</w:t>
      </w:r>
      <w:r>
        <w:rPr>
          <w:rFonts w:hint="eastAsia" w:ascii="宋体" w:hAnsi="宋体"/>
          <w:sz w:val="24"/>
        </w:rPr>
        <w:t>共读书目是《信息</w:t>
      </w:r>
      <w:r>
        <w:rPr>
          <w:rFonts w:hint="eastAsia" w:ascii="宋体" w:hAnsi="宋体"/>
          <w:sz w:val="24"/>
          <w:lang w:val="en-US" w:eastAsia="zh-CN"/>
        </w:rPr>
        <w:t>科技课程标准（2022）</w:t>
      </w:r>
      <w:r>
        <w:rPr>
          <w:rFonts w:hint="eastAsia" w:ascii="宋体" w:hAnsi="宋体"/>
          <w:sz w:val="24"/>
        </w:rPr>
        <w:t>》，要求每位老师深入阅读并进行读书沙龙。每月进行《中小学信息技术》、《中国电化教育》等专业杂志的阅读。同时要求老师在编程、开源硬件、3D建模等专业领域方面进行自选书目阅读，促进专业型教师成长。</w:t>
      </w:r>
    </w:p>
    <w:p>
      <w:pPr>
        <w:widowControl w:val="0"/>
        <w:numPr>
          <w:ilvl w:val="0"/>
          <w:numId w:val="4"/>
        </w:numPr>
        <w:snapToGrid w:val="0"/>
        <w:spacing w:line="360" w:lineRule="auto"/>
        <w:ind w:leftChars="0"/>
        <w:jc w:val="both"/>
        <w:rPr>
          <w:rFonts w:hint="eastAsia" w:eastAsia="宋体" w:asciiTheme="minorEastAsia" w:hAnsiTheme="minorEastAsia" w:cstheme="minorEastAsia"/>
          <w:kern w:val="0"/>
          <w:sz w:val="24"/>
          <w:szCs w:val="24"/>
          <w:lang w:val="en-US" w:eastAsia="zh-CN" w:bidi="ar-SA"/>
        </w:rPr>
      </w:pPr>
      <w:r>
        <w:rPr>
          <w:rFonts w:hint="eastAsia" w:ascii="宋体" w:hAnsi="宋体"/>
          <w:b/>
          <w:color w:val="000000"/>
          <w:sz w:val="24"/>
        </w:rPr>
        <w:t>提升教师教科研能力</w:t>
      </w:r>
    </w:p>
    <w:p>
      <w:pPr>
        <w:tabs>
          <w:tab w:val="center" w:pos="4989"/>
          <w:tab w:val="left" w:pos="8991"/>
        </w:tabs>
        <w:adjustRightInd w:val="0"/>
        <w:snapToGrid w:val="0"/>
        <w:spacing w:line="312" w:lineRule="auto"/>
        <w:ind w:firstLine="480" w:firstLineChars="200"/>
        <w:jc w:val="left"/>
        <w:rPr>
          <w:rFonts w:hint="eastAsia" w:ascii="宋体" w:hAnsi="宋体"/>
          <w:sz w:val="24"/>
        </w:rPr>
      </w:pPr>
      <w:r>
        <w:rPr>
          <w:rFonts w:hint="eastAsia" w:ascii="宋体" w:hAnsi="宋体"/>
          <w:sz w:val="24"/>
        </w:rPr>
        <w:t>本学期将</w:t>
      </w:r>
      <w:r>
        <w:rPr>
          <w:rFonts w:hint="eastAsia" w:ascii="宋体" w:hAnsi="宋体"/>
          <w:bCs/>
          <w:color w:val="000000"/>
          <w:sz w:val="24"/>
        </w:rPr>
        <w:t>在</w:t>
      </w:r>
      <w:r>
        <w:rPr>
          <w:rFonts w:hint="eastAsia" w:ascii="宋体" w:hAnsi="宋体"/>
          <w:bCs/>
          <w:color w:val="000000"/>
          <w:sz w:val="24"/>
          <w:lang w:val="en-US" w:eastAsia="zh-CN"/>
        </w:rPr>
        <w:t>吴教授及</w:t>
      </w:r>
      <w:r>
        <w:rPr>
          <w:rFonts w:hint="eastAsia" w:ascii="宋体" w:hAnsi="宋体"/>
          <w:bCs/>
          <w:color w:val="000000"/>
          <w:sz w:val="24"/>
        </w:rPr>
        <w:t>市区专家的高位引领下，</w:t>
      </w:r>
      <w:r>
        <w:rPr>
          <w:rFonts w:hint="eastAsia" w:ascii="宋体" w:hAnsi="宋体"/>
          <w:bCs/>
          <w:color w:val="000000"/>
          <w:sz w:val="24"/>
          <w:lang w:val="en-US" w:eastAsia="zh-CN"/>
        </w:rPr>
        <w:t>全力推进“少年硅谷”科技教育课程基地建设。</w:t>
      </w:r>
      <w:r>
        <w:rPr>
          <w:rFonts w:hint="eastAsia" w:ascii="宋体" w:hAnsi="宋体"/>
          <w:bCs/>
          <w:color w:val="000000"/>
          <w:sz w:val="24"/>
        </w:rPr>
        <w:t>开展创客方向的微型课题研究。</w:t>
      </w:r>
      <w:r>
        <w:rPr>
          <w:rFonts w:hint="eastAsia" w:ascii="宋体" w:hAnsi="宋体"/>
          <w:sz w:val="24"/>
        </w:rPr>
        <w:t>把课题研究、课堂研究和课程建设相融合，以研究者的心态置身于工作情境中，以研究者的眼光审视分析在课堂教学和管理过程中遇到的各种问题。同时督促每位老师积极撰写论文与反思，要求每学期信息组老师至少撰写一篇论文，笔耕不辍方能厚积薄发。</w:t>
      </w:r>
    </w:p>
    <w:p>
      <w:pPr>
        <w:tabs>
          <w:tab w:val="center" w:pos="4989"/>
          <w:tab w:val="left" w:pos="8991"/>
        </w:tabs>
        <w:adjustRightInd w:val="0"/>
        <w:snapToGrid w:val="0"/>
        <w:spacing w:line="312" w:lineRule="auto"/>
        <w:jc w:val="left"/>
        <w:rPr>
          <w:rFonts w:hint="default" w:ascii="宋体" w:hAnsi="宋体" w:eastAsia="宋体"/>
          <w:b/>
          <w:bCs/>
          <w:sz w:val="24"/>
          <w:lang w:val="en-US" w:eastAsia="zh-CN"/>
        </w:rPr>
      </w:pPr>
      <w:r>
        <w:rPr>
          <w:rFonts w:hint="eastAsia" w:ascii="宋体" w:hAnsi="宋体"/>
          <w:b/>
          <w:bCs/>
          <w:sz w:val="24"/>
          <w:lang w:val="en-US" w:eastAsia="zh-CN"/>
        </w:rPr>
        <w:t>3、明确梯队成长目标</w:t>
      </w:r>
    </w:p>
    <w:p>
      <w:pPr>
        <w:tabs>
          <w:tab w:val="center" w:pos="4989"/>
          <w:tab w:val="left" w:pos="8991"/>
        </w:tabs>
        <w:adjustRightInd w:val="0"/>
        <w:snapToGrid w:val="0"/>
        <w:spacing w:line="312" w:lineRule="auto"/>
        <w:ind w:firstLine="480" w:firstLineChars="200"/>
        <w:jc w:val="left"/>
        <w:rPr>
          <w:rFonts w:ascii="宋体" w:hAnsi="宋体"/>
          <w:sz w:val="24"/>
        </w:rPr>
      </w:pPr>
      <w:r>
        <w:rPr>
          <w:rFonts w:hint="eastAsia" w:ascii="宋体" w:hAnsi="宋体"/>
          <w:sz w:val="24"/>
        </w:rPr>
        <w:t>信息组有一名雏鹰型教师，一名骨干引领型教师。依托青蓝工程，发扬骨干教师的带头引领作用，提升新教师的课堂教学能力。</w:t>
      </w:r>
    </w:p>
    <w:p>
      <w:pPr>
        <w:tabs>
          <w:tab w:val="center" w:pos="4989"/>
          <w:tab w:val="left" w:pos="8991"/>
        </w:tabs>
        <w:adjustRightInd w:val="0"/>
        <w:snapToGrid w:val="0"/>
        <w:spacing w:line="312" w:lineRule="auto"/>
        <w:ind w:firstLine="480" w:firstLineChars="200"/>
        <w:jc w:val="left"/>
        <w:rPr>
          <w:rFonts w:ascii="宋体" w:hAnsi="宋体"/>
          <w:sz w:val="24"/>
        </w:rPr>
      </w:pPr>
      <w:r>
        <w:rPr>
          <w:rFonts w:hint="eastAsia" w:ascii="宋体" w:hAnsi="宋体"/>
          <w:sz w:val="24"/>
        </w:rPr>
        <w:t>目前两位老师依托省、区名师工作室进行专业化发展。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226"/>
        <w:gridCol w:w="2041"/>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tabs>
                <w:tab w:val="center" w:pos="4989"/>
                <w:tab w:val="left" w:pos="8991"/>
              </w:tabs>
              <w:adjustRightInd w:val="0"/>
              <w:snapToGrid w:val="0"/>
              <w:spacing w:line="312" w:lineRule="auto"/>
              <w:jc w:val="left"/>
              <w:rPr>
                <w:rFonts w:ascii="宋体" w:hAnsi="宋体"/>
                <w:sz w:val="24"/>
              </w:rPr>
            </w:pPr>
            <w:r>
              <w:rPr>
                <w:rFonts w:hint="eastAsia" w:ascii="宋体" w:hAnsi="宋体"/>
                <w:sz w:val="24"/>
              </w:rPr>
              <w:t>姓名</w:t>
            </w:r>
          </w:p>
        </w:tc>
        <w:tc>
          <w:tcPr>
            <w:tcW w:w="3226" w:type="dxa"/>
          </w:tcPr>
          <w:p>
            <w:pPr>
              <w:tabs>
                <w:tab w:val="center" w:pos="4989"/>
                <w:tab w:val="left" w:pos="8991"/>
              </w:tabs>
              <w:adjustRightInd w:val="0"/>
              <w:snapToGrid w:val="0"/>
              <w:spacing w:line="312" w:lineRule="auto"/>
              <w:jc w:val="left"/>
              <w:rPr>
                <w:rFonts w:ascii="宋体" w:hAnsi="宋体"/>
                <w:sz w:val="24"/>
              </w:rPr>
            </w:pPr>
            <w:r>
              <w:rPr>
                <w:rFonts w:hint="eastAsia" w:ascii="宋体" w:hAnsi="宋体"/>
                <w:sz w:val="24"/>
              </w:rPr>
              <w:t>工作室名称</w:t>
            </w:r>
          </w:p>
        </w:tc>
        <w:tc>
          <w:tcPr>
            <w:tcW w:w="2041" w:type="dxa"/>
          </w:tcPr>
          <w:p>
            <w:pPr>
              <w:tabs>
                <w:tab w:val="center" w:pos="4989"/>
                <w:tab w:val="left" w:pos="8991"/>
              </w:tabs>
              <w:adjustRightInd w:val="0"/>
              <w:snapToGrid w:val="0"/>
              <w:spacing w:line="312" w:lineRule="auto"/>
              <w:jc w:val="left"/>
              <w:rPr>
                <w:rFonts w:ascii="宋体" w:hAnsi="宋体"/>
                <w:sz w:val="24"/>
              </w:rPr>
            </w:pPr>
            <w:r>
              <w:rPr>
                <w:rFonts w:hint="eastAsia" w:ascii="宋体" w:hAnsi="宋体"/>
                <w:sz w:val="24"/>
              </w:rPr>
              <w:t>级别</w:t>
            </w:r>
          </w:p>
        </w:tc>
        <w:tc>
          <w:tcPr>
            <w:tcW w:w="2041" w:type="dxa"/>
          </w:tcPr>
          <w:p>
            <w:pPr>
              <w:tabs>
                <w:tab w:val="center" w:pos="4989"/>
                <w:tab w:val="left" w:pos="8991"/>
              </w:tabs>
              <w:adjustRightInd w:val="0"/>
              <w:snapToGrid w:val="0"/>
              <w:spacing w:line="312" w:lineRule="auto"/>
              <w:jc w:val="left"/>
              <w:rPr>
                <w:rFonts w:ascii="宋体" w:hAnsi="宋体"/>
                <w:sz w:val="24"/>
              </w:rPr>
            </w:pPr>
            <w:r>
              <w:rPr>
                <w:rFonts w:hint="eastAsia" w:ascii="宋体" w:hAnsi="宋体"/>
                <w:sz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tabs>
                <w:tab w:val="center" w:pos="4989"/>
                <w:tab w:val="left" w:pos="8991"/>
              </w:tabs>
              <w:adjustRightInd w:val="0"/>
              <w:snapToGrid w:val="0"/>
              <w:spacing w:line="312" w:lineRule="auto"/>
              <w:jc w:val="left"/>
              <w:rPr>
                <w:rFonts w:hint="eastAsia" w:ascii="宋体" w:hAnsi="宋体"/>
                <w:sz w:val="24"/>
              </w:rPr>
            </w:pPr>
          </w:p>
        </w:tc>
        <w:tc>
          <w:tcPr>
            <w:tcW w:w="3226" w:type="dxa"/>
          </w:tcPr>
          <w:p>
            <w:pPr>
              <w:tabs>
                <w:tab w:val="center" w:pos="4989"/>
                <w:tab w:val="left" w:pos="8991"/>
              </w:tabs>
              <w:adjustRightInd w:val="0"/>
              <w:snapToGrid w:val="0"/>
              <w:spacing w:line="312" w:lineRule="auto"/>
              <w:jc w:val="left"/>
              <w:rPr>
                <w:rFonts w:hint="default" w:ascii="宋体" w:hAnsi="宋体"/>
                <w:sz w:val="24"/>
                <w:lang w:val="en-US"/>
              </w:rPr>
            </w:pPr>
            <w:r>
              <w:rPr>
                <w:rFonts w:hint="eastAsia" w:ascii="宋体" w:hAnsi="宋体"/>
                <w:sz w:val="24"/>
                <w:lang w:val="en-US" w:eastAsia="zh-CN"/>
              </w:rPr>
              <w:t>国家级人工智能实验区</w:t>
            </w:r>
          </w:p>
        </w:tc>
        <w:tc>
          <w:tcPr>
            <w:tcW w:w="2041" w:type="dxa"/>
          </w:tcPr>
          <w:p>
            <w:pPr>
              <w:tabs>
                <w:tab w:val="center" w:pos="4989"/>
                <w:tab w:val="left" w:pos="8991"/>
              </w:tabs>
              <w:adjustRightInd w:val="0"/>
              <w:snapToGrid w:val="0"/>
              <w:spacing w:line="312" w:lineRule="auto"/>
              <w:jc w:val="left"/>
              <w:rPr>
                <w:rFonts w:hint="eastAsia" w:ascii="宋体" w:hAnsi="宋体" w:eastAsia="宋体"/>
                <w:sz w:val="24"/>
                <w:lang w:val="en-US" w:eastAsia="zh-CN"/>
              </w:rPr>
            </w:pPr>
            <w:r>
              <w:rPr>
                <w:rFonts w:hint="eastAsia" w:ascii="宋体" w:hAnsi="宋体"/>
                <w:sz w:val="24"/>
                <w:lang w:val="en-US" w:eastAsia="zh-CN"/>
              </w:rPr>
              <w:t>国家级</w:t>
            </w:r>
          </w:p>
        </w:tc>
        <w:tc>
          <w:tcPr>
            <w:tcW w:w="2041" w:type="dxa"/>
          </w:tcPr>
          <w:p>
            <w:pPr>
              <w:tabs>
                <w:tab w:val="center" w:pos="4989"/>
                <w:tab w:val="left" w:pos="8991"/>
              </w:tabs>
              <w:adjustRightInd w:val="0"/>
              <w:snapToGrid w:val="0"/>
              <w:spacing w:line="312" w:lineRule="auto"/>
              <w:jc w:val="left"/>
              <w:rPr>
                <w:rFonts w:hint="default" w:ascii="宋体" w:hAnsi="宋体" w:eastAsia="宋体"/>
                <w:sz w:val="24"/>
                <w:lang w:val="en-US" w:eastAsia="zh-CN"/>
              </w:rPr>
            </w:pPr>
            <w:r>
              <w:rPr>
                <w:rFonts w:hint="eastAsia" w:ascii="宋体" w:hAnsi="宋体"/>
                <w:sz w:val="24"/>
                <w:lang w:val="en-US" w:eastAsia="zh-CN"/>
              </w:rPr>
              <w:t>实验校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tabs>
                <w:tab w:val="center" w:pos="4989"/>
                <w:tab w:val="left" w:pos="8991"/>
              </w:tabs>
              <w:adjustRightInd w:val="0"/>
              <w:snapToGrid w:val="0"/>
              <w:spacing w:line="312" w:lineRule="auto"/>
              <w:jc w:val="left"/>
              <w:rPr>
                <w:rFonts w:ascii="宋体" w:hAnsi="宋体"/>
                <w:sz w:val="24"/>
              </w:rPr>
            </w:pPr>
            <w:r>
              <w:rPr>
                <w:rFonts w:hint="eastAsia" w:ascii="宋体" w:hAnsi="宋体"/>
                <w:sz w:val="24"/>
              </w:rPr>
              <w:t>张玲</w:t>
            </w:r>
          </w:p>
        </w:tc>
        <w:tc>
          <w:tcPr>
            <w:tcW w:w="3226" w:type="dxa"/>
          </w:tcPr>
          <w:p>
            <w:pPr>
              <w:tabs>
                <w:tab w:val="center" w:pos="4989"/>
                <w:tab w:val="left" w:pos="8991"/>
              </w:tabs>
              <w:adjustRightInd w:val="0"/>
              <w:snapToGrid w:val="0"/>
              <w:spacing w:line="312" w:lineRule="auto"/>
              <w:jc w:val="left"/>
              <w:rPr>
                <w:rFonts w:ascii="宋体" w:hAnsi="宋体"/>
                <w:sz w:val="24"/>
              </w:rPr>
            </w:pPr>
            <w:r>
              <w:rPr>
                <w:rFonts w:hint="eastAsia" w:ascii="宋体" w:hAnsi="宋体"/>
                <w:sz w:val="24"/>
              </w:rPr>
              <w:t>江苏省沈小伟名师工作室</w:t>
            </w:r>
          </w:p>
        </w:tc>
        <w:tc>
          <w:tcPr>
            <w:tcW w:w="2041" w:type="dxa"/>
          </w:tcPr>
          <w:p>
            <w:pPr>
              <w:tabs>
                <w:tab w:val="center" w:pos="4989"/>
                <w:tab w:val="left" w:pos="8991"/>
              </w:tabs>
              <w:adjustRightInd w:val="0"/>
              <w:snapToGrid w:val="0"/>
              <w:spacing w:line="312" w:lineRule="auto"/>
              <w:jc w:val="left"/>
              <w:rPr>
                <w:rFonts w:ascii="宋体" w:hAnsi="宋体"/>
                <w:sz w:val="24"/>
              </w:rPr>
            </w:pPr>
            <w:r>
              <w:rPr>
                <w:rFonts w:hint="eastAsia" w:ascii="宋体" w:hAnsi="宋体"/>
                <w:sz w:val="24"/>
              </w:rPr>
              <w:t>省级</w:t>
            </w:r>
          </w:p>
        </w:tc>
        <w:tc>
          <w:tcPr>
            <w:tcW w:w="2041" w:type="dxa"/>
          </w:tcPr>
          <w:p>
            <w:pPr>
              <w:tabs>
                <w:tab w:val="center" w:pos="4989"/>
                <w:tab w:val="left" w:pos="8991"/>
              </w:tabs>
              <w:adjustRightInd w:val="0"/>
              <w:snapToGrid w:val="0"/>
              <w:spacing w:line="312" w:lineRule="auto"/>
              <w:jc w:val="left"/>
              <w:rPr>
                <w:rFonts w:ascii="宋体" w:hAnsi="宋体"/>
                <w:sz w:val="24"/>
              </w:rPr>
            </w:pPr>
            <w:r>
              <w:rPr>
                <w:rFonts w:hint="eastAsia" w:ascii="宋体" w:hAnsi="宋体"/>
                <w:sz w:val="24"/>
              </w:rPr>
              <w:t>核心成员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tabs>
                <w:tab w:val="center" w:pos="4989"/>
                <w:tab w:val="left" w:pos="8991"/>
              </w:tabs>
              <w:adjustRightInd w:val="0"/>
              <w:snapToGrid w:val="0"/>
              <w:spacing w:line="312" w:lineRule="auto"/>
              <w:jc w:val="left"/>
              <w:rPr>
                <w:rFonts w:ascii="宋体" w:hAnsi="宋体"/>
                <w:sz w:val="24"/>
              </w:rPr>
            </w:pPr>
            <w:r>
              <w:rPr>
                <w:rFonts w:hint="eastAsia" w:ascii="宋体" w:hAnsi="宋体"/>
                <w:sz w:val="24"/>
              </w:rPr>
              <w:t>张玲</w:t>
            </w:r>
          </w:p>
        </w:tc>
        <w:tc>
          <w:tcPr>
            <w:tcW w:w="3226" w:type="dxa"/>
          </w:tcPr>
          <w:p>
            <w:pPr>
              <w:tabs>
                <w:tab w:val="center" w:pos="4989"/>
                <w:tab w:val="left" w:pos="8991"/>
              </w:tabs>
              <w:adjustRightInd w:val="0"/>
              <w:snapToGrid w:val="0"/>
              <w:spacing w:line="312" w:lineRule="auto"/>
              <w:jc w:val="left"/>
              <w:rPr>
                <w:rFonts w:ascii="宋体" w:hAnsi="宋体"/>
                <w:sz w:val="24"/>
              </w:rPr>
            </w:pPr>
            <w:r>
              <w:rPr>
                <w:rFonts w:hint="eastAsia" w:ascii="宋体" w:hAnsi="宋体"/>
                <w:sz w:val="24"/>
              </w:rPr>
              <w:t>新北区韦国名师工作室</w:t>
            </w:r>
          </w:p>
        </w:tc>
        <w:tc>
          <w:tcPr>
            <w:tcW w:w="2041" w:type="dxa"/>
          </w:tcPr>
          <w:p>
            <w:pPr>
              <w:tabs>
                <w:tab w:val="center" w:pos="4989"/>
                <w:tab w:val="left" w:pos="8991"/>
              </w:tabs>
              <w:adjustRightInd w:val="0"/>
              <w:snapToGrid w:val="0"/>
              <w:spacing w:line="312" w:lineRule="auto"/>
              <w:jc w:val="left"/>
              <w:rPr>
                <w:rFonts w:ascii="宋体" w:hAnsi="宋体"/>
                <w:sz w:val="24"/>
              </w:rPr>
            </w:pPr>
            <w:r>
              <w:rPr>
                <w:rFonts w:hint="eastAsia" w:ascii="宋体" w:hAnsi="宋体"/>
                <w:sz w:val="24"/>
              </w:rPr>
              <w:t>区级</w:t>
            </w:r>
          </w:p>
        </w:tc>
        <w:tc>
          <w:tcPr>
            <w:tcW w:w="2041" w:type="dxa"/>
          </w:tcPr>
          <w:p>
            <w:pPr>
              <w:tabs>
                <w:tab w:val="center" w:pos="4989"/>
                <w:tab w:val="left" w:pos="8991"/>
              </w:tabs>
              <w:adjustRightInd w:val="0"/>
              <w:snapToGrid w:val="0"/>
              <w:spacing w:line="312" w:lineRule="auto"/>
              <w:jc w:val="left"/>
              <w:rPr>
                <w:rFonts w:ascii="宋体" w:hAnsi="宋体"/>
                <w:sz w:val="24"/>
              </w:rPr>
            </w:pPr>
            <w:r>
              <w:rPr>
                <w:rFonts w:hint="eastAsia" w:ascii="宋体" w:hAnsi="宋体"/>
                <w:sz w:val="24"/>
              </w:rPr>
              <w:t>核心成员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tabs>
                <w:tab w:val="center" w:pos="4989"/>
                <w:tab w:val="left" w:pos="8991"/>
              </w:tabs>
              <w:adjustRightInd w:val="0"/>
              <w:snapToGrid w:val="0"/>
              <w:spacing w:line="312" w:lineRule="auto"/>
              <w:jc w:val="left"/>
              <w:rPr>
                <w:rFonts w:ascii="宋体" w:hAnsi="宋体"/>
                <w:sz w:val="24"/>
              </w:rPr>
            </w:pPr>
            <w:r>
              <w:rPr>
                <w:rFonts w:hint="eastAsia" w:ascii="宋体" w:hAnsi="宋体"/>
                <w:sz w:val="24"/>
              </w:rPr>
              <w:t>杨明武</w:t>
            </w:r>
          </w:p>
        </w:tc>
        <w:tc>
          <w:tcPr>
            <w:tcW w:w="3226" w:type="dxa"/>
          </w:tcPr>
          <w:p>
            <w:pPr>
              <w:tabs>
                <w:tab w:val="center" w:pos="4989"/>
                <w:tab w:val="left" w:pos="8991"/>
              </w:tabs>
              <w:adjustRightInd w:val="0"/>
              <w:snapToGrid w:val="0"/>
              <w:spacing w:line="312" w:lineRule="auto"/>
              <w:jc w:val="left"/>
              <w:rPr>
                <w:rFonts w:ascii="宋体" w:hAnsi="宋体"/>
                <w:sz w:val="24"/>
              </w:rPr>
            </w:pPr>
            <w:r>
              <w:rPr>
                <w:rFonts w:hint="eastAsia" w:ascii="宋体" w:hAnsi="宋体"/>
                <w:sz w:val="24"/>
              </w:rPr>
              <w:t>江苏省沈小伟名师工作室</w:t>
            </w:r>
          </w:p>
        </w:tc>
        <w:tc>
          <w:tcPr>
            <w:tcW w:w="2041" w:type="dxa"/>
          </w:tcPr>
          <w:p>
            <w:pPr>
              <w:tabs>
                <w:tab w:val="center" w:pos="4989"/>
                <w:tab w:val="left" w:pos="8991"/>
              </w:tabs>
              <w:adjustRightInd w:val="0"/>
              <w:snapToGrid w:val="0"/>
              <w:spacing w:line="312" w:lineRule="auto"/>
              <w:jc w:val="left"/>
              <w:rPr>
                <w:rFonts w:ascii="宋体" w:hAnsi="宋体"/>
                <w:sz w:val="24"/>
              </w:rPr>
            </w:pPr>
            <w:r>
              <w:rPr>
                <w:rFonts w:hint="eastAsia" w:ascii="宋体" w:hAnsi="宋体"/>
                <w:sz w:val="24"/>
              </w:rPr>
              <w:t>省级</w:t>
            </w:r>
          </w:p>
        </w:tc>
        <w:tc>
          <w:tcPr>
            <w:tcW w:w="2041" w:type="dxa"/>
          </w:tcPr>
          <w:p>
            <w:pPr>
              <w:tabs>
                <w:tab w:val="center" w:pos="4989"/>
                <w:tab w:val="left" w:pos="8991"/>
              </w:tabs>
              <w:adjustRightInd w:val="0"/>
              <w:snapToGrid w:val="0"/>
              <w:spacing w:line="312" w:lineRule="auto"/>
              <w:jc w:val="left"/>
              <w:rPr>
                <w:rFonts w:ascii="宋体" w:hAnsi="宋体"/>
                <w:sz w:val="24"/>
              </w:rPr>
            </w:pPr>
            <w:r>
              <w:rPr>
                <w:rFonts w:hint="eastAsia" w:ascii="宋体" w:hAnsi="宋体"/>
                <w:sz w:val="24"/>
              </w:rPr>
              <w:t>成员</w:t>
            </w:r>
          </w:p>
        </w:tc>
      </w:tr>
    </w:tbl>
    <w:p>
      <w:pPr>
        <w:tabs>
          <w:tab w:val="center" w:pos="4989"/>
          <w:tab w:val="left" w:pos="8991"/>
        </w:tabs>
        <w:adjustRightInd w:val="0"/>
        <w:snapToGrid w:val="0"/>
        <w:spacing w:line="312" w:lineRule="auto"/>
        <w:jc w:val="left"/>
        <w:rPr>
          <w:rFonts w:ascii="宋体" w:hAnsi="宋体"/>
          <w:sz w:val="24"/>
        </w:rPr>
      </w:pPr>
    </w:p>
    <w:p>
      <w:pPr>
        <w:tabs>
          <w:tab w:val="center" w:pos="4989"/>
          <w:tab w:val="left" w:pos="8991"/>
        </w:tabs>
        <w:adjustRightInd w:val="0"/>
        <w:snapToGrid w:val="0"/>
        <w:spacing w:line="312" w:lineRule="auto"/>
        <w:ind w:firstLine="480" w:firstLineChars="200"/>
        <w:jc w:val="left"/>
        <w:rPr>
          <w:rFonts w:ascii="宋体" w:hAnsi="宋体"/>
          <w:sz w:val="24"/>
        </w:rPr>
      </w:pPr>
      <w:r>
        <w:rPr>
          <w:rFonts w:hint="eastAsia" w:ascii="宋体" w:hAnsi="宋体"/>
          <w:sz w:val="24"/>
        </w:rPr>
        <w:t>对照五级梯队评比，组内杨明武老师拟参评新秀，缺教学年限。</w:t>
      </w:r>
      <w:r>
        <w:rPr>
          <w:rFonts w:ascii="宋体" w:hAnsi="宋体"/>
          <w:sz w:val="24"/>
        </w:rPr>
        <w:t xml:space="preserve"> </w:t>
      </w:r>
    </w:p>
    <w:p>
      <w:pPr>
        <w:tabs>
          <w:tab w:val="center" w:pos="4989"/>
          <w:tab w:val="left" w:pos="8991"/>
        </w:tabs>
        <w:adjustRightInd w:val="0"/>
        <w:snapToGrid w:val="0"/>
        <w:spacing w:line="312" w:lineRule="auto"/>
        <w:jc w:val="left"/>
        <w:rPr>
          <w:rFonts w:hint="default" w:ascii="宋体" w:hAnsi="宋体" w:eastAsia="宋体"/>
          <w:b/>
          <w:bCs/>
          <w:sz w:val="24"/>
          <w:lang w:val="en-US" w:eastAsia="zh-CN"/>
        </w:rPr>
      </w:pPr>
      <w:r>
        <w:rPr>
          <w:rFonts w:hint="eastAsia" w:ascii="宋体" w:hAnsi="宋体"/>
          <w:b/>
          <w:bCs/>
          <w:sz w:val="24"/>
          <w:lang w:val="en-US" w:eastAsia="zh-CN"/>
        </w:rPr>
        <w:t>4、提升课堂教学能力</w:t>
      </w:r>
    </w:p>
    <w:p>
      <w:pPr>
        <w:snapToGrid w:val="0"/>
        <w:spacing w:line="360" w:lineRule="auto"/>
        <w:rPr>
          <w:rFonts w:hint="eastAsia" w:ascii="宋体" w:hAnsi="宋体"/>
          <w:bCs/>
          <w:color w:val="000000"/>
          <w:sz w:val="24"/>
        </w:rPr>
      </w:pPr>
      <w:r>
        <w:rPr>
          <w:rFonts w:hint="eastAsia"/>
          <w:b/>
          <w:bCs/>
          <w:sz w:val="24"/>
          <w:szCs w:val="24"/>
          <w:lang w:eastAsia="zh-CN"/>
        </w:rPr>
        <w:t>（</w:t>
      </w:r>
      <w:r>
        <w:rPr>
          <w:rFonts w:hint="eastAsia"/>
          <w:b/>
          <w:bCs/>
          <w:sz w:val="24"/>
          <w:szCs w:val="24"/>
          <w:lang w:val="en-US" w:eastAsia="zh-CN"/>
        </w:rPr>
        <w:t>1</w:t>
      </w:r>
      <w:r>
        <w:rPr>
          <w:rFonts w:hint="eastAsia"/>
          <w:b/>
          <w:bCs/>
          <w:sz w:val="24"/>
          <w:szCs w:val="24"/>
          <w:lang w:eastAsia="zh-CN"/>
        </w:rPr>
        <w:t>）</w:t>
      </w:r>
      <w:r>
        <w:rPr>
          <w:rFonts w:hint="eastAsia"/>
          <w:b/>
          <w:bCs/>
          <w:sz w:val="24"/>
          <w:szCs w:val="24"/>
          <w:lang w:val="en-US" w:eastAsia="zh-CN"/>
        </w:rPr>
        <w:t>落实课堂规程：</w:t>
      </w:r>
      <w:r>
        <w:rPr>
          <w:rFonts w:hint="eastAsia"/>
          <w:sz w:val="24"/>
          <w:szCs w:val="24"/>
        </w:rPr>
        <w:t>在学科组内内化我校弘雅课堂关键词：“向美”、“挑战”、“生长”，</w:t>
      </w:r>
      <w:r>
        <w:rPr>
          <w:rFonts w:hint="eastAsia"/>
          <w:sz w:val="24"/>
          <w:szCs w:val="24"/>
          <w:lang w:val="en-US" w:eastAsia="zh-CN"/>
        </w:rPr>
        <w:t>遵循“弘雅”信息科技课堂规程</w:t>
      </w:r>
      <w:r>
        <w:rPr>
          <w:rFonts w:hint="eastAsia" w:ascii="宋体" w:hAnsi="宋体"/>
          <w:bCs/>
          <w:color w:val="000000"/>
          <w:sz w:val="24"/>
        </w:rPr>
        <w:t>落实常规到日常，明确价值内涵和评价标准，不断强化教师的管理思维，从被动的规则认知逐步走向自觉的教学规范。</w:t>
      </w:r>
    </w:p>
    <w:p>
      <w:pPr>
        <w:snapToGrid w:val="0"/>
        <w:spacing w:line="360" w:lineRule="auto"/>
        <w:rPr>
          <w:rFonts w:hint="eastAsia" w:ascii="宋体" w:hAnsi="宋体"/>
          <w:bCs/>
          <w:color w:val="000000"/>
          <w:sz w:val="24"/>
          <w:lang w:val="en-US" w:eastAsia="zh-CN"/>
        </w:rPr>
      </w:pPr>
      <w:r>
        <w:rPr>
          <w:rFonts w:hint="eastAsia" w:ascii="宋体" w:hAnsi="宋体"/>
          <w:b/>
          <w:bCs w:val="0"/>
          <w:color w:val="000000"/>
          <w:sz w:val="24"/>
          <w:lang w:eastAsia="zh-CN"/>
        </w:rPr>
        <w:t>（</w:t>
      </w:r>
      <w:r>
        <w:rPr>
          <w:rFonts w:hint="eastAsia" w:ascii="宋体" w:hAnsi="宋体"/>
          <w:b/>
          <w:bCs w:val="0"/>
          <w:color w:val="000000"/>
          <w:sz w:val="24"/>
          <w:lang w:val="en-US" w:eastAsia="zh-CN"/>
        </w:rPr>
        <w:t>2</w:t>
      </w:r>
      <w:r>
        <w:rPr>
          <w:rFonts w:hint="eastAsia" w:ascii="宋体" w:hAnsi="宋体"/>
          <w:b/>
          <w:bCs w:val="0"/>
          <w:color w:val="000000"/>
          <w:sz w:val="24"/>
          <w:lang w:eastAsia="zh-CN"/>
        </w:rPr>
        <w:t>）打磨</w:t>
      </w:r>
      <w:r>
        <w:rPr>
          <w:rFonts w:hint="eastAsia" w:ascii="宋体" w:hAnsi="宋体"/>
          <w:b/>
          <w:bCs w:val="0"/>
          <w:color w:val="000000"/>
          <w:sz w:val="24"/>
          <w:lang w:val="en-US" w:eastAsia="zh-CN"/>
        </w:rPr>
        <w:t>新优质精品课：</w:t>
      </w:r>
      <w:r>
        <w:rPr>
          <w:rFonts w:hint="eastAsia" w:ascii="宋体" w:hAnsi="宋体"/>
          <w:bCs/>
          <w:color w:val="000000"/>
          <w:sz w:val="24"/>
        </w:rPr>
        <w:t>继续实施学校层面的教研机制，通过主题化教研，</w:t>
      </w:r>
      <w:r>
        <w:rPr>
          <w:rFonts w:hint="eastAsia" w:ascii="宋体" w:hAnsi="宋体"/>
          <w:bCs/>
          <w:color w:val="000000"/>
          <w:sz w:val="24"/>
          <w:lang w:val="en-US" w:eastAsia="zh-CN"/>
        </w:rPr>
        <w:t>精品课的打磨，提升课堂教学能力。</w:t>
      </w:r>
    </w:p>
    <w:p>
      <w:pPr>
        <w:pStyle w:val="11"/>
        <w:tabs>
          <w:tab w:val="center" w:pos="4989"/>
          <w:tab w:val="left" w:pos="8991"/>
        </w:tabs>
        <w:adjustRightInd w:val="0"/>
        <w:snapToGrid w:val="0"/>
        <w:spacing w:line="312" w:lineRule="auto"/>
        <w:ind w:left="0" w:leftChars="0" w:firstLine="0" w:firstLineChars="0"/>
        <w:jc w:val="left"/>
        <w:rPr>
          <w:rFonts w:hint="eastAsia" w:ascii="宋体" w:hAnsi="宋体"/>
          <w:bCs/>
          <w:color w:val="000000"/>
          <w:sz w:val="24"/>
        </w:rPr>
      </w:pPr>
      <w:r>
        <w:rPr>
          <w:rFonts w:hint="eastAsia" w:ascii="宋体" w:hAnsi="宋体"/>
          <w:b/>
          <w:bCs w:val="0"/>
          <w:color w:val="000000"/>
          <w:sz w:val="24"/>
          <w:lang w:val="en-US" w:eastAsia="zh-CN"/>
        </w:rPr>
        <w:t>（3）名师工作室抱团发展：</w:t>
      </w:r>
      <w:r>
        <w:rPr>
          <w:rFonts w:hint="eastAsia" w:ascii="宋体" w:hAnsi="宋体"/>
          <w:bCs/>
          <w:color w:val="000000"/>
          <w:sz w:val="24"/>
          <w:lang w:val="en-US" w:eastAsia="zh-CN"/>
        </w:rPr>
        <w:t>通过名师工作室、实验区改革等</w:t>
      </w:r>
      <w:r>
        <w:rPr>
          <w:rFonts w:hint="eastAsia" w:ascii="宋体" w:hAnsi="宋体"/>
          <w:bCs/>
          <w:color w:val="000000"/>
          <w:sz w:val="24"/>
        </w:rPr>
        <w:t>让二小老师的风采“走出去”，同时把其他学校优质的资源、方法等“引进来”，让泛在教研成为可能。也会尝试通过沈小伟、徐展等江苏省网络名师工作室活动，学习更多名师名家的经验、方法。教师可以同时参与到不同课例的研讨学习，来自不同学段、不同视角的观点也可以在平等氛围下即时激情碰撞。多环交融，多力驱动促教师成长。</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874"/>
        <w:gridCol w:w="1864"/>
        <w:gridCol w:w="1874"/>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pPr>
              <w:tabs>
                <w:tab w:val="center" w:pos="4989"/>
                <w:tab w:val="left" w:pos="8991"/>
              </w:tabs>
              <w:adjustRightInd w:val="0"/>
              <w:snapToGrid w:val="0"/>
              <w:spacing w:line="312" w:lineRule="auto"/>
              <w:jc w:val="left"/>
              <w:rPr>
                <w:rFonts w:ascii="宋体" w:hAnsi="宋体"/>
                <w:bCs/>
                <w:color w:val="000000"/>
                <w:sz w:val="24"/>
              </w:rPr>
            </w:pPr>
            <w:r>
              <w:rPr>
                <w:rFonts w:hint="eastAsia" w:ascii="宋体" w:hAnsi="宋体"/>
                <w:bCs/>
                <w:color w:val="000000"/>
                <w:sz w:val="24"/>
              </w:rPr>
              <w:t xml:space="preserve">月份 </w:t>
            </w:r>
          </w:p>
        </w:tc>
        <w:tc>
          <w:tcPr>
            <w:tcW w:w="1874" w:type="dxa"/>
          </w:tcPr>
          <w:p>
            <w:pPr>
              <w:tabs>
                <w:tab w:val="center" w:pos="4989"/>
                <w:tab w:val="left" w:pos="8991"/>
              </w:tabs>
              <w:adjustRightInd w:val="0"/>
              <w:snapToGrid w:val="0"/>
              <w:spacing w:line="312" w:lineRule="auto"/>
              <w:jc w:val="left"/>
              <w:rPr>
                <w:rFonts w:ascii="宋体" w:hAnsi="宋体"/>
                <w:bCs/>
                <w:color w:val="000000"/>
                <w:sz w:val="24"/>
              </w:rPr>
            </w:pPr>
            <w:r>
              <w:rPr>
                <w:rFonts w:hint="eastAsia" w:ascii="宋体" w:hAnsi="宋体"/>
                <w:bCs/>
                <w:color w:val="000000"/>
                <w:sz w:val="24"/>
              </w:rPr>
              <w:t>分科教研内容</w:t>
            </w:r>
          </w:p>
        </w:tc>
        <w:tc>
          <w:tcPr>
            <w:tcW w:w="1864" w:type="dxa"/>
          </w:tcPr>
          <w:p>
            <w:pPr>
              <w:tabs>
                <w:tab w:val="center" w:pos="4989"/>
                <w:tab w:val="left" w:pos="8991"/>
              </w:tabs>
              <w:adjustRightInd w:val="0"/>
              <w:snapToGrid w:val="0"/>
              <w:spacing w:line="312" w:lineRule="auto"/>
              <w:jc w:val="left"/>
              <w:rPr>
                <w:rFonts w:ascii="宋体" w:hAnsi="宋体"/>
                <w:bCs/>
                <w:color w:val="000000"/>
                <w:sz w:val="24"/>
              </w:rPr>
            </w:pPr>
            <w:r>
              <w:rPr>
                <w:rFonts w:hint="eastAsia" w:ascii="宋体" w:hAnsi="宋体"/>
                <w:bCs/>
                <w:color w:val="000000"/>
                <w:sz w:val="24"/>
              </w:rPr>
              <w:t>分科教研内容</w:t>
            </w:r>
          </w:p>
        </w:tc>
        <w:tc>
          <w:tcPr>
            <w:tcW w:w="1874" w:type="dxa"/>
          </w:tcPr>
          <w:p>
            <w:pPr>
              <w:tabs>
                <w:tab w:val="center" w:pos="4989"/>
                <w:tab w:val="left" w:pos="8991"/>
              </w:tabs>
              <w:adjustRightInd w:val="0"/>
              <w:snapToGrid w:val="0"/>
              <w:spacing w:line="312" w:lineRule="auto"/>
              <w:jc w:val="left"/>
              <w:rPr>
                <w:rFonts w:ascii="宋体" w:hAnsi="宋体"/>
                <w:bCs/>
                <w:color w:val="000000"/>
                <w:sz w:val="24"/>
              </w:rPr>
            </w:pPr>
            <w:r>
              <w:rPr>
                <w:rFonts w:hint="eastAsia" w:ascii="宋体" w:hAnsi="宋体"/>
                <w:bCs/>
                <w:color w:val="000000"/>
                <w:sz w:val="24"/>
              </w:rPr>
              <w:t>分科教研内容</w:t>
            </w:r>
          </w:p>
        </w:tc>
        <w:tc>
          <w:tcPr>
            <w:tcW w:w="1869" w:type="dxa"/>
          </w:tcPr>
          <w:p>
            <w:pPr>
              <w:tabs>
                <w:tab w:val="center" w:pos="4989"/>
                <w:tab w:val="left" w:pos="8991"/>
              </w:tabs>
              <w:adjustRightInd w:val="0"/>
              <w:snapToGrid w:val="0"/>
              <w:spacing w:line="312" w:lineRule="auto"/>
              <w:jc w:val="left"/>
              <w:rPr>
                <w:rFonts w:ascii="宋体" w:hAnsi="宋体"/>
                <w:bCs/>
                <w:color w:val="000000"/>
                <w:sz w:val="24"/>
              </w:rPr>
            </w:pPr>
            <w:r>
              <w:rPr>
                <w:rFonts w:hint="eastAsia" w:ascii="宋体" w:hAnsi="宋体"/>
                <w:bCs/>
                <w:color w:val="000000"/>
                <w:sz w:val="24"/>
              </w:rPr>
              <w:t xml:space="preserve">联合教研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pPr>
              <w:tabs>
                <w:tab w:val="center" w:pos="4989"/>
                <w:tab w:val="left" w:pos="8991"/>
              </w:tabs>
              <w:adjustRightInd w:val="0"/>
              <w:snapToGrid w:val="0"/>
              <w:spacing w:line="312" w:lineRule="auto"/>
              <w:jc w:val="left"/>
              <w:rPr>
                <w:rFonts w:ascii="宋体" w:hAnsi="宋体"/>
                <w:bCs/>
                <w:color w:val="000000"/>
                <w:sz w:val="24"/>
              </w:rPr>
            </w:pPr>
            <w:r>
              <w:rPr>
                <w:rFonts w:hint="eastAsia" w:ascii="宋体" w:hAnsi="宋体"/>
                <w:bCs/>
                <w:color w:val="000000"/>
                <w:sz w:val="24"/>
              </w:rPr>
              <w:t>9</w:t>
            </w:r>
          </w:p>
        </w:tc>
        <w:tc>
          <w:tcPr>
            <w:tcW w:w="1874" w:type="dxa"/>
          </w:tcPr>
          <w:p>
            <w:pPr>
              <w:tabs>
                <w:tab w:val="center" w:pos="4989"/>
                <w:tab w:val="left" w:pos="8991"/>
              </w:tabs>
              <w:adjustRightInd w:val="0"/>
              <w:snapToGrid w:val="0"/>
              <w:spacing w:line="312" w:lineRule="auto"/>
              <w:jc w:val="left"/>
              <w:rPr>
                <w:rFonts w:hint="default" w:ascii="宋体" w:hAnsi="宋体" w:eastAsia="宋体"/>
                <w:bCs/>
                <w:color w:val="000000"/>
                <w:sz w:val="24"/>
                <w:lang w:val="en-US" w:eastAsia="zh-CN"/>
              </w:rPr>
            </w:pPr>
            <w:r>
              <w:rPr>
                <w:rFonts w:hint="eastAsia" w:ascii="宋体" w:hAnsi="宋体"/>
                <w:bCs/>
                <w:color w:val="000000"/>
                <w:sz w:val="24"/>
                <w:lang w:val="en-US" w:eastAsia="zh-CN"/>
              </w:rPr>
              <w:t>“少年硅谷”课程基地建设汇报研讨</w:t>
            </w:r>
          </w:p>
        </w:tc>
        <w:tc>
          <w:tcPr>
            <w:tcW w:w="1864" w:type="dxa"/>
          </w:tcPr>
          <w:p>
            <w:pPr>
              <w:tabs>
                <w:tab w:val="center" w:pos="4989"/>
                <w:tab w:val="left" w:pos="8991"/>
              </w:tabs>
              <w:adjustRightInd w:val="0"/>
              <w:snapToGrid w:val="0"/>
              <w:spacing w:line="312" w:lineRule="auto"/>
              <w:jc w:val="left"/>
              <w:rPr>
                <w:rFonts w:hint="default" w:ascii="宋体" w:hAnsi="宋体" w:eastAsia="宋体"/>
                <w:bCs/>
                <w:color w:val="000000"/>
                <w:sz w:val="24"/>
                <w:lang w:val="en-US" w:eastAsia="zh-CN"/>
              </w:rPr>
            </w:pPr>
            <w:r>
              <w:rPr>
                <w:rFonts w:hint="eastAsia" w:ascii="宋体" w:hAnsi="宋体"/>
                <w:bCs/>
                <w:color w:val="000000"/>
                <w:sz w:val="24"/>
              </w:rPr>
              <w:t>信息</w:t>
            </w:r>
            <w:r>
              <w:rPr>
                <w:rFonts w:hint="eastAsia" w:ascii="宋体" w:hAnsi="宋体"/>
                <w:bCs/>
                <w:color w:val="000000"/>
                <w:sz w:val="24"/>
                <w:lang w:val="en-US" w:eastAsia="zh-CN"/>
              </w:rPr>
              <w:t>科技新课标解读（一）</w:t>
            </w:r>
          </w:p>
        </w:tc>
        <w:tc>
          <w:tcPr>
            <w:tcW w:w="1874" w:type="dxa"/>
          </w:tcPr>
          <w:p>
            <w:pPr>
              <w:tabs>
                <w:tab w:val="center" w:pos="4989"/>
                <w:tab w:val="left" w:pos="8991"/>
              </w:tabs>
              <w:adjustRightInd w:val="0"/>
              <w:snapToGrid w:val="0"/>
              <w:spacing w:line="312" w:lineRule="auto"/>
              <w:jc w:val="left"/>
              <w:rPr>
                <w:rFonts w:hint="default" w:ascii="宋体" w:hAnsi="宋体" w:eastAsia="宋体"/>
                <w:bCs/>
                <w:color w:val="000000"/>
                <w:sz w:val="24"/>
                <w:lang w:val="en-US" w:eastAsia="zh-CN"/>
              </w:rPr>
            </w:pPr>
            <w:r>
              <w:rPr>
                <w:rFonts w:hint="eastAsia" w:ascii="宋体" w:hAnsi="宋体"/>
                <w:bCs/>
                <w:color w:val="000000"/>
                <w:sz w:val="24"/>
                <w:lang w:val="en-US" w:eastAsia="zh-CN"/>
              </w:rPr>
              <w:t>人工智能实验区开课（一）</w:t>
            </w:r>
          </w:p>
        </w:tc>
        <w:tc>
          <w:tcPr>
            <w:tcW w:w="1869" w:type="dxa"/>
          </w:tcPr>
          <w:p>
            <w:pPr>
              <w:tabs>
                <w:tab w:val="center" w:pos="4989"/>
                <w:tab w:val="left" w:pos="8991"/>
              </w:tabs>
              <w:adjustRightInd w:val="0"/>
              <w:snapToGrid w:val="0"/>
              <w:spacing w:line="312" w:lineRule="auto"/>
              <w:jc w:val="left"/>
              <w:rPr>
                <w:rFonts w:hint="eastAsia" w:ascii="宋体" w:hAnsi="宋体" w:eastAsia="宋体"/>
                <w:bCs/>
                <w:color w:val="000000"/>
                <w:sz w:val="24"/>
                <w:lang w:val="en-US" w:eastAsia="zh-CN"/>
              </w:rPr>
            </w:pPr>
            <w:r>
              <w:rPr>
                <w:rFonts w:hint="eastAsia" w:ascii="宋体" w:hAnsi="宋体"/>
                <w:bCs/>
                <w:color w:val="000000"/>
                <w:sz w:val="24"/>
              </w:rPr>
              <w:t>学期计划</w:t>
            </w:r>
            <w:r>
              <w:rPr>
                <w:rFonts w:hint="eastAsia" w:ascii="宋体" w:hAnsi="宋体"/>
                <w:bCs/>
                <w:color w:val="000000"/>
                <w:sz w:val="24"/>
                <w:lang w:val="en-US" w:eastAsia="zh-CN"/>
              </w:rPr>
              <w:t>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pPr>
              <w:tabs>
                <w:tab w:val="center" w:pos="4989"/>
                <w:tab w:val="left" w:pos="8991"/>
              </w:tabs>
              <w:adjustRightInd w:val="0"/>
              <w:snapToGrid w:val="0"/>
              <w:spacing w:line="312" w:lineRule="auto"/>
              <w:jc w:val="left"/>
              <w:rPr>
                <w:rFonts w:ascii="宋体" w:hAnsi="宋体"/>
                <w:bCs/>
                <w:color w:val="000000"/>
                <w:sz w:val="24"/>
              </w:rPr>
            </w:pPr>
            <w:r>
              <w:rPr>
                <w:rFonts w:hint="eastAsia" w:ascii="宋体" w:hAnsi="宋体"/>
                <w:bCs/>
                <w:color w:val="000000"/>
                <w:sz w:val="24"/>
              </w:rPr>
              <w:t>1</w:t>
            </w:r>
            <w:r>
              <w:rPr>
                <w:rFonts w:ascii="宋体" w:hAnsi="宋体"/>
                <w:bCs/>
                <w:color w:val="000000"/>
                <w:sz w:val="24"/>
              </w:rPr>
              <w:t>0</w:t>
            </w:r>
          </w:p>
        </w:tc>
        <w:tc>
          <w:tcPr>
            <w:tcW w:w="1874" w:type="dxa"/>
          </w:tcPr>
          <w:p>
            <w:pPr>
              <w:tabs>
                <w:tab w:val="center" w:pos="4989"/>
                <w:tab w:val="left" w:pos="8991"/>
              </w:tabs>
              <w:adjustRightInd w:val="0"/>
              <w:snapToGrid w:val="0"/>
              <w:spacing w:line="312" w:lineRule="auto"/>
              <w:jc w:val="left"/>
              <w:rPr>
                <w:rFonts w:hint="eastAsia" w:ascii="宋体" w:hAnsi="宋体"/>
                <w:bCs/>
                <w:color w:val="000000"/>
                <w:sz w:val="24"/>
                <w:lang w:val="en-US" w:eastAsia="zh-CN"/>
              </w:rPr>
            </w:pPr>
            <w:r>
              <w:rPr>
                <w:rFonts w:hint="eastAsia" w:ascii="宋体" w:hAnsi="宋体"/>
                <w:bCs/>
                <w:color w:val="000000"/>
                <w:sz w:val="24"/>
              </w:rPr>
              <w:t>组内</w:t>
            </w:r>
            <w:r>
              <w:rPr>
                <w:rFonts w:hint="eastAsia" w:ascii="宋体" w:hAnsi="宋体"/>
                <w:bCs/>
                <w:color w:val="000000"/>
                <w:sz w:val="24"/>
                <w:lang w:val="en-US" w:eastAsia="zh-CN"/>
              </w:rPr>
              <w:t>教研课</w:t>
            </w:r>
          </w:p>
          <w:p>
            <w:pPr>
              <w:tabs>
                <w:tab w:val="center" w:pos="4989"/>
                <w:tab w:val="left" w:pos="8991"/>
              </w:tabs>
              <w:adjustRightInd w:val="0"/>
              <w:snapToGrid w:val="0"/>
              <w:spacing w:line="312" w:lineRule="auto"/>
              <w:jc w:val="left"/>
              <w:rPr>
                <w:rFonts w:hint="default" w:ascii="宋体" w:hAnsi="宋体"/>
                <w:bCs/>
                <w:color w:val="000000"/>
                <w:sz w:val="24"/>
                <w:lang w:val="en-US" w:eastAsia="zh-CN"/>
              </w:rPr>
            </w:pPr>
            <w:r>
              <w:rPr>
                <w:rFonts w:hint="eastAsia" w:ascii="宋体" w:hAnsi="宋体"/>
                <w:bCs/>
                <w:color w:val="000000"/>
                <w:sz w:val="24"/>
                <w:lang w:val="en-US" w:eastAsia="zh-CN"/>
              </w:rPr>
              <w:t>执教人：杨明武</w:t>
            </w:r>
          </w:p>
        </w:tc>
        <w:tc>
          <w:tcPr>
            <w:tcW w:w="1864" w:type="dxa"/>
          </w:tcPr>
          <w:p>
            <w:pPr>
              <w:tabs>
                <w:tab w:val="center" w:pos="4989"/>
                <w:tab w:val="left" w:pos="8991"/>
              </w:tabs>
              <w:adjustRightInd w:val="0"/>
              <w:snapToGrid w:val="0"/>
              <w:spacing w:line="312" w:lineRule="auto"/>
              <w:jc w:val="left"/>
              <w:rPr>
                <w:rFonts w:hint="default" w:ascii="宋体" w:hAnsi="宋体" w:eastAsia="宋体"/>
                <w:bCs/>
                <w:color w:val="000000"/>
                <w:sz w:val="24"/>
                <w:lang w:val="en-US" w:eastAsia="zh-CN"/>
              </w:rPr>
            </w:pPr>
            <w:r>
              <w:rPr>
                <w:rFonts w:hint="eastAsia" w:ascii="宋体" w:hAnsi="宋体"/>
                <w:bCs/>
                <w:color w:val="000000"/>
                <w:sz w:val="24"/>
                <w:lang w:val="en-US" w:eastAsia="zh-CN"/>
              </w:rPr>
              <w:t>信息科技教师基本功训练（一）：粉笔字、信息技能</w:t>
            </w:r>
          </w:p>
        </w:tc>
        <w:tc>
          <w:tcPr>
            <w:tcW w:w="1874" w:type="dxa"/>
          </w:tcPr>
          <w:p>
            <w:pPr>
              <w:tabs>
                <w:tab w:val="center" w:pos="4989"/>
                <w:tab w:val="left" w:pos="8991"/>
              </w:tabs>
              <w:adjustRightInd w:val="0"/>
              <w:snapToGrid w:val="0"/>
              <w:spacing w:line="312" w:lineRule="auto"/>
              <w:jc w:val="left"/>
              <w:rPr>
                <w:rFonts w:ascii="宋体" w:hAnsi="宋体"/>
                <w:bCs/>
                <w:color w:val="000000"/>
                <w:sz w:val="24"/>
              </w:rPr>
            </w:pPr>
            <w:r>
              <w:rPr>
                <w:rFonts w:hint="eastAsia" w:ascii="宋体" w:hAnsi="宋体"/>
                <w:bCs/>
                <w:color w:val="000000"/>
                <w:sz w:val="24"/>
              </w:rPr>
              <w:t>信息</w:t>
            </w:r>
            <w:r>
              <w:rPr>
                <w:rFonts w:hint="eastAsia" w:ascii="宋体" w:hAnsi="宋体"/>
                <w:bCs/>
                <w:color w:val="000000"/>
                <w:sz w:val="24"/>
                <w:lang w:val="en-US" w:eastAsia="zh-CN"/>
              </w:rPr>
              <w:t>科技新课标解读（二）</w:t>
            </w:r>
          </w:p>
        </w:tc>
        <w:tc>
          <w:tcPr>
            <w:tcW w:w="1869" w:type="dxa"/>
          </w:tcPr>
          <w:p>
            <w:pPr>
              <w:tabs>
                <w:tab w:val="center" w:pos="4989"/>
                <w:tab w:val="left" w:pos="8991"/>
              </w:tabs>
              <w:adjustRightInd w:val="0"/>
              <w:snapToGrid w:val="0"/>
              <w:spacing w:line="312" w:lineRule="auto"/>
              <w:jc w:val="left"/>
              <w:rPr>
                <w:rFonts w:ascii="宋体" w:hAnsi="宋体"/>
                <w:bCs/>
                <w:color w:val="000000"/>
                <w:sz w:val="24"/>
              </w:rPr>
            </w:pPr>
            <w:r>
              <w:rPr>
                <w:rFonts w:hint="eastAsia" w:ascii="宋体" w:hAnsi="宋体"/>
                <w:bCs/>
                <w:color w:val="000000"/>
                <w:sz w:val="24"/>
              </w:rPr>
              <w:t>阅读分享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pPr>
              <w:tabs>
                <w:tab w:val="center" w:pos="4989"/>
                <w:tab w:val="left" w:pos="8991"/>
              </w:tabs>
              <w:adjustRightInd w:val="0"/>
              <w:snapToGrid w:val="0"/>
              <w:spacing w:line="312" w:lineRule="auto"/>
              <w:jc w:val="left"/>
              <w:rPr>
                <w:rFonts w:ascii="宋体" w:hAnsi="宋体"/>
                <w:bCs/>
                <w:color w:val="000000"/>
                <w:sz w:val="24"/>
              </w:rPr>
            </w:pPr>
            <w:r>
              <w:rPr>
                <w:rFonts w:hint="eastAsia" w:ascii="宋体" w:hAnsi="宋体"/>
                <w:bCs/>
                <w:color w:val="000000"/>
                <w:sz w:val="24"/>
              </w:rPr>
              <w:t>1</w:t>
            </w:r>
            <w:r>
              <w:rPr>
                <w:rFonts w:ascii="宋体" w:hAnsi="宋体"/>
                <w:bCs/>
                <w:color w:val="000000"/>
                <w:sz w:val="24"/>
              </w:rPr>
              <w:t>1</w:t>
            </w:r>
          </w:p>
        </w:tc>
        <w:tc>
          <w:tcPr>
            <w:tcW w:w="1874" w:type="dxa"/>
          </w:tcPr>
          <w:p>
            <w:pPr>
              <w:tabs>
                <w:tab w:val="center" w:pos="4989"/>
                <w:tab w:val="left" w:pos="8991"/>
              </w:tabs>
              <w:adjustRightInd w:val="0"/>
              <w:snapToGrid w:val="0"/>
              <w:spacing w:line="312" w:lineRule="auto"/>
              <w:jc w:val="left"/>
              <w:rPr>
                <w:rFonts w:ascii="宋体" w:hAnsi="宋体"/>
                <w:bCs/>
                <w:color w:val="000000"/>
                <w:sz w:val="24"/>
              </w:rPr>
            </w:pPr>
            <w:r>
              <w:rPr>
                <w:rFonts w:hint="eastAsia" w:ascii="宋体" w:hAnsi="宋体"/>
                <w:bCs/>
                <w:color w:val="000000"/>
                <w:sz w:val="24"/>
              </w:rPr>
              <w:t>组内教研课：</w:t>
            </w:r>
          </w:p>
          <w:p>
            <w:pPr>
              <w:tabs>
                <w:tab w:val="center" w:pos="4989"/>
                <w:tab w:val="left" w:pos="8991"/>
              </w:tabs>
              <w:adjustRightInd w:val="0"/>
              <w:snapToGrid w:val="0"/>
              <w:spacing w:line="312" w:lineRule="auto"/>
              <w:jc w:val="left"/>
              <w:rPr>
                <w:rFonts w:hint="default" w:ascii="宋体" w:hAnsi="宋体" w:eastAsia="宋体"/>
                <w:bCs/>
                <w:color w:val="000000"/>
                <w:sz w:val="24"/>
                <w:lang w:val="en-US" w:eastAsia="zh-CN"/>
              </w:rPr>
            </w:pPr>
            <w:r>
              <w:rPr>
                <w:rFonts w:hint="eastAsia" w:ascii="宋体" w:hAnsi="宋体"/>
                <w:bCs/>
                <w:color w:val="000000"/>
                <w:sz w:val="24"/>
                <w:lang w:val="en-US" w:eastAsia="zh-CN"/>
              </w:rPr>
              <w:t>执教人：张玲</w:t>
            </w:r>
          </w:p>
        </w:tc>
        <w:tc>
          <w:tcPr>
            <w:tcW w:w="1864" w:type="dxa"/>
          </w:tcPr>
          <w:p>
            <w:pPr>
              <w:tabs>
                <w:tab w:val="center" w:pos="4989"/>
                <w:tab w:val="left" w:pos="8991"/>
              </w:tabs>
              <w:adjustRightInd w:val="0"/>
              <w:snapToGrid w:val="0"/>
              <w:spacing w:line="312" w:lineRule="auto"/>
              <w:jc w:val="left"/>
              <w:rPr>
                <w:rFonts w:hint="default" w:ascii="宋体" w:hAnsi="宋体"/>
                <w:bCs/>
                <w:color w:val="000000"/>
                <w:sz w:val="24"/>
                <w:lang w:val="en-US"/>
              </w:rPr>
            </w:pPr>
            <w:r>
              <w:rPr>
                <w:rFonts w:hint="eastAsia" w:ascii="宋体" w:hAnsi="宋体"/>
                <w:bCs/>
                <w:color w:val="000000"/>
                <w:sz w:val="24"/>
                <w:lang w:val="en-US" w:eastAsia="zh-CN"/>
              </w:rPr>
              <w:t>“少年硅谷”校级工作室活动</w:t>
            </w:r>
          </w:p>
        </w:tc>
        <w:tc>
          <w:tcPr>
            <w:tcW w:w="1874" w:type="dxa"/>
          </w:tcPr>
          <w:p>
            <w:pPr>
              <w:tabs>
                <w:tab w:val="center" w:pos="4989"/>
                <w:tab w:val="left" w:pos="8991"/>
              </w:tabs>
              <w:adjustRightInd w:val="0"/>
              <w:snapToGrid w:val="0"/>
              <w:spacing w:line="312" w:lineRule="auto"/>
              <w:jc w:val="left"/>
              <w:rPr>
                <w:rFonts w:hint="default" w:ascii="宋体" w:hAnsi="宋体" w:eastAsia="宋体"/>
                <w:bCs/>
                <w:color w:val="000000"/>
                <w:sz w:val="24"/>
                <w:lang w:val="en-US" w:eastAsia="zh-CN"/>
              </w:rPr>
            </w:pPr>
            <w:r>
              <w:rPr>
                <w:rFonts w:hint="eastAsia" w:ascii="宋体" w:hAnsi="宋体"/>
                <w:bCs/>
                <w:color w:val="000000"/>
                <w:sz w:val="24"/>
                <w:lang w:val="en-US" w:eastAsia="zh-CN"/>
              </w:rPr>
              <w:t>信息科技微课题推进</w:t>
            </w:r>
          </w:p>
        </w:tc>
        <w:tc>
          <w:tcPr>
            <w:tcW w:w="1869" w:type="dxa"/>
          </w:tcPr>
          <w:p>
            <w:pPr>
              <w:tabs>
                <w:tab w:val="center" w:pos="4989"/>
                <w:tab w:val="left" w:pos="8991"/>
              </w:tabs>
              <w:adjustRightInd w:val="0"/>
              <w:snapToGrid w:val="0"/>
              <w:spacing w:line="312" w:lineRule="auto"/>
              <w:jc w:val="left"/>
              <w:rPr>
                <w:rFonts w:ascii="宋体" w:hAnsi="宋体"/>
                <w:bCs/>
                <w:color w:val="000000"/>
                <w:sz w:val="24"/>
              </w:rPr>
            </w:pPr>
            <w:r>
              <w:rPr>
                <w:rFonts w:hint="eastAsia" w:ascii="宋体" w:hAnsi="宋体"/>
                <w:bCs/>
                <w:color w:val="000000"/>
                <w:sz w:val="24"/>
              </w:rPr>
              <w:t>青年教师分享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pPr>
              <w:tabs>
                <w:tab w:val="center" w:pos="4989"/>
                <w:tab w:val="left" w:pos="8991"/>
              </w:tabs>
              <w:adjustRightInd w:val="0"/>
              <w:snapToGrid w:val="0"/>
              <w:spacing w:line="312" w:lineRule="auto"/>
              <w:jc w:val="left"/>
              <w:rPr>
                <w:rFonts w:ascii="宋体" w:hAnsi="宋体"/>
                <w:bCs/>
                <w:color w:val="000000"/>
                <w:sz w:val="24"/>
              </w:rPr>
            </w:pPr>
            <w:r>
              <w:rPr>
                <w:rFonts w:hint="eastAsia" w:ascii="宋体" w:hAnsi="宋体"/>
                <w:bCs/>
                <w:color w:val="000000"/>
                <w:sz w:val="24"/>
              </w:rPr>
              <w:t>1</w:t>
            </w:r>
            <w:r>
              <w:rPr>
                <w:rFonts w:ascii="宋体" w:hAnsi="宋体"/>
                <w:bCs/>
                <w:color w:val="000000"/>
                <w:sz w:val="24"/>
              </w:rPr>
              <w:t>2</w:t>
            </w:r>
          </w:p>
        </w:tc>
        <w:tc>
          <w:tcPr>
            <w:tcW w:w="1874" w:type="dxa"/>
          </w:tcPr>
          <w:p>
            <w:pPr>
              <w:tabs>
                <w:tab w:val="center" w:pos="4989"/>
                <w:tab w:val="left" w:pos="8991"/>
              </w:tabs>
              <w:adjustRightInd w:val="0"/>
              <w:snapToGrid w:val="0"/>
              <w:spacing w:line="312" w:lineRule="auto"/>
              <w:jc w:val="left"/>
              <w:rPr>
                <w:rFonts w:hint="eastAsia" w:ascii="宋体" w:hAnsi="宋体"/>
                <w:bCs/>
                <w:color w:val="000000"/>
                <w:sz w:val="24"/>
                <w:lang w:val="en-US" w:eastAsia="zh-CN"/>
              </w:rPr>
            </w:pPr>
            <w:r>
              <w:rPr>
                <w:rFonts w:hint="eastAsia" w:ascii="宋体" w:hAnsi="宋体"/>
                <w:bCs/>
                <w:color w:val="000000"/>
                <w:sz w:val="24"/>
                <w:lang w:val="en-US" w:eastAsia="zh-CN"/>
              </w:rPr>
              <w:t>组内教研课：</w:t>
            </w:r>
          </w:p>
          <w:p>
            <w:pPr>
              <w:tabs>
                <w:tab w:val="center" w:pos="4989"/>
                <w:tab w:val="left" w:pos="8991"/>
              </w:tabs>
              <w:adjustRightInd w:val="0"/>
              <w:snapToGrid w:val="0"/>
              <w:spacing w:line="312" w:lineRule="auto"/>
              <w:jc w:val="left"/>
              <w:rPr>
                <w:rFonts w:hint="default" w:ascii="宋体" w:hAnsi="宋体"/>
                <w:bCs/>
                <w:color w:val="000000"/>
                <w:sz w:val="24"/>
                <w:lang w:val="en-US" w:eastAsia="zh-CN"/>
              </w:rPr>
            </w:pPr>
            <w:r>
              <w:rPr>
                <w:rFonts w:hint="eastAsia" w:ascii="宋体" w:hAnsi="宋体"/>
                <w:bCs/>
                <w:color w:val="000000"/>
                <w:sz w:val="24"/>
                <w:lang w:val="en-US" w:eastAsia="zh-CN"/>
              </w:rPr>
              <w:t>执教人：杨明武</w:t>
            </w:r>
          </w:p>
        </w:tc>
        <w:tc>
          <w:tcPr>
            <w:tcW w:w="1864" w:type="dxa"/>
          </w:tcPr>
          <w:p>
            <w:pPr>
              <w:tabs>
                <w:tab w:val="center" w:pos="4989"/>
                <w:tab w:val="left" w:pos="8991"/>
              </w:tabs>
              <w:adjustRightInd w:val="0"/>
              <w:snapToGrid w:val="0"/>
              <w:spacing w:line="312" w:lineRule="auto"/>
              <w:jc w:val="left"/>
              <w:rPr>
                <w:rFonts w:hint="eastAsia" w:ascii="宋体" w:hAnsi="宋体"/>
                <w:bCs/>
                <w:color w:val="000000"/>
                <w:sz w:val="24"/>
                <w:lang w:val="en-US" w:eastAsia="zh-CN"/>
              </w:rPr>
            </w:pPr>
            <w:r>
              <w:rPr>
                <w:rFonts w:hint="eastAsia" w:ascii="宋体" w:hAnsi="宋体"/>
                <w:bCs/>
                <w:color w:val="000000"/>
                <w:sz w:val="24"/>
                <w:lang w:val="en-US" w:eastAsia="zh-CN"/>
              </w:rPr>
              <w:t>组内教研课：</w:t>
            </w:r>
          </w:p>
          <w:p>
            <w:pPr>
              <w:tabs>
                <w:tab w:val="center" w:pos="4989"/>
                <w:tab w:val="left" w:pos="8991"/>
              </w:tabs>
              <w:adjustRightInd w:val="0"/>
              <w:snapToGrid w:val="0"/>
              <w:spacing w:line="312" w:lineRule="auto"/>
              <w:jc w:val="left"/>
              <w:rPr>
                <w:rFonts w:ascii="宋体" w:hAnsi="宋体"/>
                <w:bCs/>
                <w:color w:val="000000"/>
                <w:sz w:val="24"/>
              </w:rPr>
            </w:pPr>
            <w:r>
              <w:rPr>
                <w:rFonts w:hint="eastAsia" w:ascii="宋体" w:hAnsi="宋体"/>
                <w:bCs/>
                <w:color w:val="000000"/>
                <w:sz w:val="24"/>
                <w:lang w:val="en-US" w:eastAsia="zh-CN"/>
              </w:rPr>
              <w:t>执教人：张玲</w:t>
            </w:r>
          </w:p>
        </w:tc>
        <w:tc>
          <w:tcPr>
            <w:tcW w:w="1874" w:type="dxa"/>
          </w:tcPr>
          <w:p>
            <w:pPr>
              <w:tabs>
                <w:tab w:val="center" w:pos="4989"/>
                <w:tab w:val="left" w:pos="8991"/>
              </w:tabs>
              <w:adjustRightInd w:val="0"/>
              <w:snapToGrid w:val="0"/>
              <w:spacing w:line="312" w:lineRule="auto"/>
              <w:jc w:val="left"/>
              <w:rPr>
                <w:rFonts w:hint="default" w:ascii="宋体" w:hAnsi="宋体"/>
                <w:bCs/>
                <w:color w:val="000000"/>
                <w:sz w:val="24"/>
                <w:lang w:val="en-US"/>
              </w:rPr>
            </w:pPr>
            <w:r>
              <w:rPr>
                <w:rFonts w:hint="eastAsia" w:ascii="宋体" w:hAnsi="宋体"/>
                <w:bCs/>
                <w:color w:val="000000"/>
                <w:sz w:val="24"/>
                <w:lang w:val="en-US" w:eastAsia="zh-CN"/>
              </w:rPr>
              <w:t>信息科技教师基本功训练（二）：说课</w:t>
            </w:r>
          </w:p>
        </w:tc>
        <w:tc>
          <w:tcPr>
            <w:tcW w:w="1869" w:type="dxa"/>
          </w:tcPr>
          <w:p>
            <w:pPr>
              <w:tabs>
                <w:tab w:val="center" w:pos="4989"/>
                <w:tab w:val="left" w:pos="8991"/>
              </w:tabs>
              <w:adjustRightInd w:val="0"/>
              <w:snapToGrid w:val="0"/>
              <w:spacing w:line="312" w:lineRule="auto"/>
              <w:jc w:val="left"/>
              <w:rPr>
                <w:rFonts w:ascii="宋体" w:hAnsi="宋体"/>
                <w:bCs/>
                <w:color w:val="000000"/>
                <w:sz w:val="24"/>
              </w:rPr>
            </w:pPr>
            <w:r>
              <w:rPr>
                <w:rFonts w:hint="eastAsia" w:ascii="宋体" w:hAnsi="宋体"/>
                <w:bCs/>
                <w:color w:val="000000"/>
                <w:sz w:val="24"/>
              </w:rPr>
              <w:t>基本功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pPr>
              <w:tabs>
                <w:tab w:val="center" w:pos="4989"/>
                <w:tab w:val="left" w:pos="8991"/>
              </w:tabs>
              <w:adjustRightInd w:val="0"/>
              <w:snapToGrid w:val="0"/>
              <w:spacing w:line="312" w:lineRule="auto"/>
              <w:jc w:val="left"/>
              <w:rPr>
                <w:rFonts w:ascii="宋体" w:hAnsi="宋体"/>
                <w:bCs/>
                <w:color w:val="000000"/>
                <w:sz w:val="24"/>
              </w:rPr>
            </w:pPr>
            <w:r>
              <w:rPr>
                <w:rFonts w:hint="eastAsia" w:ascii="宋体" w:hAnsi="宋体"/>
                <w:bCs/>
                <w:color w:val="000000"/>
                <w:sz w:val="24"/>
              </w:rPr>
              <w:t>1</w:t>
            </w:r>
          </w:p>
        </w:tc>
        <w:tc>
          <w:tcPr>
            <w:tcW w:w="1874" w:type="dxa"/>
          </w:tcPr>
          <w:p>
            <w:pPr>
              <w:tabs>
                <w:tab w:val="center" w:pos="4989"/>
                <w:tab w:val="left" w:pos="8991"/>
              </w:tabs>
              <w:adjustRightInd w:val="0"/>
              <w:snapToGrid w:val="0"/>
              <w:spacing w:line="312" w:lineRule="auto"/>
              <w:jc w:val="left"/>
              <w:rPr>
                <w:rFonts w:ascii="宋体" w:hAnsi="宋体"/>
                <w:bCs/>
                <w:color w:val="000000"/>
                <w:sz w:val="24"/>
              </w:rPr>
            </w:pPr>
            <w:r>
              <w:rPr>
                <w:rFonts w:hint="eastAsia" w:ascii="宋体" w:hAnsi="宋体"/>
                <w:bCs/>
                <w:color w:val="000000"/>
                <w:sz w:val="24"/>
              </w:rPr>
              <w:t>学期末总结研讨</w:t>
            </w:r>
          </w:p>
        </w:tc>
        <w:tc>
          <w:tcPr>
            <w:tcW w:w="1864" w:type="dxa"/>
          </w:tcPr>
          <w:p>
            <w:pPr>
              <w:tabs>
                <w:tab w:val="center" w:pos="4989"/>
                <w:tab w:val="left" w:pos="8991"/>
              </w:tabs>
              <w:adjustRightInd w:val="0"/>
              <w:snapToGrid w:val="0"/>
              <w:spacing w:line="312" w:lineRule="auto"/>
              <w:jc w:val="left"/>
              <w:rPr>
                <w:rFonts w:ascii="宋体" w:hAnsi="宋体"/>
                <w:bCs/>
                <w:color w:val="000000"/>
                <w:sz w:val="24"/>
              </w:rPr>
            </w:pPr>
            <w:r>
              <w:rPr>
                <w:rFonts w:hint="eastAsia" w:ascii="宋体" w:hAnsi="宋体"/>
                <w:bCs/>
                <w:color w:val="000000"/>
                <w:sz w:val="24"/>
                <w:lang w:val="en-US" w:eastAsia="zh-CN"/>
              </w:rPr>
              <w:t>信息科技微</w:t>
            </w:r>
            <w:r>
              <w:rPr>
                <w:rFonts w:hint="eastAsia" w:ascii="宋体" w:hAnsi="宋体"/>
                <w:bCs/>
                <w:color w:val="000000"/>
                <w:sz w:val="24"/>
              </w:rPr>
              <w:t>课题学期总结</w:t>
            </w:r>
          </w:p>
        </w:tc>
        <w:tc>
          <w:tcPr>
            <w:tcW w:w="1874" w:type="dxa"/>
          </w:tcPr>
          <w:p>
            <w:pPr>
              <w:tabs>
                <w:tab w:val="center" w:pos="4989"/>
                <w:tab w:val="left" w:pos="8991"/>
              </w:tabs>
              <w:adjustRightInd w:val="0"/>
              <w:snapToGrid w:val="0"/>
              <w:spacing w:line="312" w:lineRule="auto"/>
              <w:jc w:val="left"/>
              <w:rPr>
                <w:rFonts w:ascii="宋体" w:hAnsi="宋体"/>
                <w:bCs/>
                <w:color w:val="000000"/>
                <w:sz w:val="24"/>
              </w:rPr>
            </w:pPr>
            <w:r>
              <w:rPr>
                <w:rFonts w:hint="eastAsia" w:ascii="宋体" w:hAnsi="宋体"/>
                <w:bCs/>
                <w:color w:val="000000"/>
                <w:sz w:val="24"/>
              </w:rPr>
              <w:t>计划研讨</w:t>
            </w:r>
          </w:p>
        </w:tc>
        <w:tc>
          <w:tcPr>
            <w:tcW w:w="1869" w:type="dxa"/>
          </w:tcPr>
          <w:p>
            <w:pPr>
              <w:tabs>
                <w:tab w:val="center" w:pos="4989"/>
                <w:tab w:val="left" w:pos="8991"/>
              </w:tabs>
              <w:adjustRightInd w:val="0"/>
              <w:snapToGrid w:val="0"/>
              <w:spacing w:line="312" w:lineRule="auto"/>
              <w:jc w:val="left"/>
              <w:rPr>
                <w:rFonts w:ascii="宋体" w:hAnsi="宋体"/>
                <w:bCs/>
                <w:color w:val="000000"/>
                <w:sz w:val="24"/>
              </w:rPr>
            </w:pPr>
            <w:r>
              <w:rPr>
                <w:rFonts w:hint="eastAsia" w:ascii="宋体" w:hAnsi="宋体"/>
                <w:bCs/>
                <w:color w:val="000000"/>
                <w:sz w:val="24"/>
              </w:rPr>
              <w:t>1、各学科研究主题小结汇报</w:t>
            </w:r>
          </w:p>
          <w:p>
            <w:pPr>
              <w:tabs>
                <w:tab w:val="center" w:pos="4989"/>
                <w:tab w:val="left" w:pos="8991"/>
              </w:tabs>
              <w:adjustRightInd w:val="0"/>
              <w:snapToGrid w:val="0"/>
              <w:spacing w:line="312" w:lineRule="auto"/>
              <w:jc w:val="left"/>
              <w:rPr>
                <w:rFonts w:ascii="宋体" w:hAnsi="宋体"/>
                <w:bCs/>
                <w:color w:val="000000"/>
                <w:sz w:val="24"/>
              </w:rPr>
            </w:pPr>
            <w:r>
              <w:rPr>
                <w:rFonts w:hint="eastAsia" w:ascii="宋体" w:hAnsi="宋体"/>
                <w:bCs/>
                <w:color w:val="000000"/>
                <w:sz w:val="24"/>
              </w:rPr>
              <w:t>2、学期总结</w:t>
            </w:r>
          </w:p>
        </w:tc>
      </w:tr>
    </w:tbl>
    <w:p>
      <w:pPr>
        <w:numPr>
          <w:ilvl w:val="0"/>
          <w:numId w:val="5"/>
        </w:numPr>
        <w:snapToGrid w:val="0"/>
        <w:spacing w:line="360" w:lineRule="auto"/>
        <w:rPr>
          <w:rFonts w:hint="eastAsia" w:ascii="宋体" w:hAnsi="宋体"/>
          <w:b w:val="0"/>
          <w:bCs/>
          <w:color w:val="000000"/>
          <w:sz w:val="24"/>
          <w:lang w:val="en-US" w:eastAsia="zh-CN"/>
        </w:rPr>
      </w:pPr>
      <w:r>
        <w:rPr>
          <w:rFonts w:hint="eastAsia" w:ascii="宋体" w:hAnsi="宋体"/>
          <w:b/>
          <w:bCs w:val="0"/>
          <w:color w:val="000000"/>
          <w:sz w:val="24"/>
          <w:lang w:val="en-US" w:eastAsia="zh-CN"/>
        </w:rPr>
        <w:t>课后服务提质增效：</w:t>
      </w:r>
      <w:r>
        <w:rPr>
          <w:rFonts w:hint="eastAsia" w:ascii="宋体" w:hAnsi="宋体"/>
          <w:b w:val="0"/>
          <w:bCs/>
          <w:color w:val="000000"/>
          <w:sz w:val="24"/>
          <w:lang w:val="en-US" w:eastAsia="zh-CN"/>
        </w:rPr>
        <w:t>本学期将进一步梳理科技类课后服务课程，依托“少年硅谷”课程基地建设进行实施。</w:t>
      </w:r>
    </w:p>
    <w:tbl>
      <w:tblPr>
        <w:tblStyle w:val="6"/>
        <w:tblpPr w:leftFromText="180" w:rightFromText="180" w:vertAnchor="text" w:horzAnchor="page" w:tblpX="1734" w:tblpY="292"/>
        <w:tblOverlap w:val="never"/>
        <w:tblW w:w="8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2240"/>
        <w:gridCol w:w="2335"/>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pStyle w:val="11"/>
              <w:ind w:firstLine="0" w:firstLineChars="0"/>
              <w:rPr>
                <w:rFonts w:hint="eastAsia" w:eastAsia="宋体" w:cs="宋体" w:asciiTheme="minorEastAsia" w:hAnsiTheme="minorEastAsia"/>
                <w:bCs/>
                <w:color w:val="361406"/>
                <w:kern w:val="36"/>
                <w:sz w:val="24"/>
                <w:szCs w:val="28"/>
                <w:lang w:val="en-US" w:eastAsia="zh-CN"/>
              </w:rPr>
            </w:pPr>
            <w:r>
              <w:rPr>
                <w:rFonts w:hint="eastAsia" w:cs="宋体" w:asciiTheme="minorEastAsia" w:hAnsiTheme="minorEastAsia"/>
                <w:bCs/>
                <w:color w:val="361406"/>
                <w:kern w:val="36"/>
                <w:sz w:val="24"/>
                <w:szCs w:val="28"/>
                <w:lang w:val="en-US" w:eastAsia="zh-CN"/>
              </w:rPr>
              <w:t>类别</w:t>
            </w:r>
          </w:p>
        </w:tc>
        <w:tc>
          <w:tcPr>
            <w:tcW w:w="2240" w:type="dxa"/>
          </w:tcPr>
          <w:p>
            <w:pPr>
              <w:pStyle w:val="11"/>
              <w:ind w:firstLine="0" w:firstLineChars="0"/>
              <w:rPr>
                <w:rFonts w:cs="宋体" w:asciiTheme="minorEastAsia" w:hAnsiTheme="minorEastAsia"/>
                <w:bCs/>
                <w:color w:val="361406"/>
                <w:kern w:val="36"/>
                <w:sz w:val="24"/>
                <w:szCs w:val="28"/>
              </w:rPr>
            </w:pPr>
            <w:r>
              <w:rPr>
                <w:rFonts w:hint="eastAsia" w:cs="宋体" w:asciiTheme="minorEastAsia" w:hAnsiTheme="minorEastAsia"/>
                <w:bCs/>
                <w:color w:val="361406"/>
                <w:kern w:val="36"/>
                <w:sz w:val="24"/>
                <w:szCs w:val="28"/>
              </w:rPr>
              <w:t>名称</w:t>
            </w:r>
          </w:p>
        </w:tc>
        <w:tc>
          <w:tcPr>
            <w:tcW w:w="2335" w:type="dxa"/>
          </w:tcPr>
          <w:p>
            <w:pPr>
              <w:pStyle w:val="11"/>
              <w:ind w:firstLine="0" w:firstLineChars="0"/>
              <w:rPr>
                <w:rFonts w:cs="宋体" w:asciiTheme="minorEastAsia" w:hAnsiTheme="minorEastAsia"/>
                <w:bCs/>
                <w:color w:val="361406"/>
                <w:kern w:val="36"/>
                <w:sz w:val="24"/>
                <w:szCs w:val="28"/>
              </w:rPr>
            </w:pPr>
            <w:r>
              <w:rPr>
                <w:rFonts w:hint="eastAsia" w:cs="宋体" w:asciiTheme="minorEastAsia" w:hAnsiTheme="minorEastAsia"/>
                <w:bCs/>
                <w:color w:val="361406"/>
                <w:kern w:val="36"/>
                <w:sz w:val="24"/>
                <w:szCs w:val="28"/>
              </w:rPr>
              <w:t>负责教师</w:t>
            </w:r>
          </w:p>
        </w:tc>
        <w:tc>
          <w:tcPr>
            <w:tcW w:w="2526" w:type="dxa"/>
          </w:tcPr>
          <w:p>
            <w:pPr>
              <w:pStyle w:val="11"/>
              <w:ind w:firstLine="0" w:firstLineChars="0"/>
              <w:rPr>
                <w:rFonts w:cs="宋体" w:asciiTheme="minorEastAsia" w:hAnsiTheme="minorEastAsia"/>
                <w:bCs/>
                <w:color w:val="361406"/>
                <w:kern w:val="36"/>
                <w:sz w:val="24"/>
                <w:szCs w:val="28"/>
              </w:rPr>
            </w:pPr>
            <w:r>
              <w:rPr>
                <w:rFonts w:hint="eastAsia" w:cs="宋体" w:asciiTheme="minorEastAsia" w:hAnsiTheme="minorEastAsia"/>
                <w:bCs/>
                <w:color w:val="361406"/>
                <w:kern w:val="36"/>
                <w:sz w:val="24"/>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tcPr>
          <w:p>
            <w:pPr>
              <w:pStyle w:val="11"/>
              <w:ind w:firstLine="0" w:firstLineChars="0"/>
              <w:rPr>
                <w:rFonts w:hint="default" w:eastAsia="宋体" w:cs="宋体" w:asciiTheme="minorEastAsia" w:hAnsiTheme="minorEastAsia"/>
                <w:bCs/>
                <w:color w:val="361406"/>
                <w:kern w:val="36"/>
                <w:sz w:val="24"/>
                <w:szCs w:val="28"/>
                <w:lang w:val="en-US" w:eastAsia="zh-CN"/>
              </w:rPr>
            </w:pPr>
            <w:r>
              <w:rPr>
                <w:rFonts w:hint="eastAsia" w:cs="宋体" w:asciiTheme="minorEastAsia" w:hAnsiTheme="minorEastAsia"/>
                <w:bCs/>
                <w:color w:val="361406"/>
                <w:kern w:val="36"/>
                <w:sz w:val="24"/>
                <w:szCs w:val="28"/>
                <w:lang w:val="en-US" w:eastAsia="zh-CN"/>
              </w:rPr>
              <w:t>编程</w:t>
            </w:r>
          </w:p>
        </w:tc>
        <w:tc>
          <w:tcPr>
            <w:tcW w:w="2240" w:type="dxa"/>
          </w:tcPr>
          <w:p>
            <w:pPr>
              <w:pStyle w:val="11"/>
              <w:ind w:firstLine="0" w:firstLineChars="0"/>
              <w:rPr>
                <w:rFonts w:cs="宋体" w:asciiTheme="minorEastAsia" w:hAnsiTheme="minorEastAsia"/>
                <w:bCs/>
                <w:color w:val="361406"/>
                <w:kern w:val="36"/>
                <w:sz w:val="24"/>
                <w:szCs w:val="28"/>
              </w:rPr>
            </w:pPr>
            <w:r>
              <w:rPr>
                <w:rFonts w:hint="eastAsia" w:cs="宋体" w:asciiTheme="minorEastAsia" w:hAnsiTheme="minorEastAsia"/>
                <w:bCs/>
                <w:color w:val="361406"/>
                <w:kern w:val="36"/>
                <w:sz w:val="24"/>
                <w:szCs w:val="28"/>
                <w:lang w:val="en-US" w:eastAsia="zh-CN"/>
              </w:rPr>
              <w:t>Scratch</w:t>
            </w:r>
            <w:r>
              <w:rPr>
                <w:rFonts w:hint="eastAsia" w:cs="宋体" w:asciiTheme="minorEastAsia" w:hAnsiTheme="minorEastAsia"/>
                <w:bCs/>
                <w:color w:val="361406"/>
                <w:kern w:val="36"/>
                <w:sz w:val="24"/>
                <w:szCs w:val="28"/>
              </w:rPr>
              <w:t>创意编程</w:t>
            </w:r>
          </w:p>
        </w:tc>
        <w:tc>
          <w:tcPr>
            <w:tcW w:w="2335" w:type="dxa"/>
          </w:tcPr>
          <w:p>
            <w:pPr>
              <w:pStyle w:val="11"/>
              <w:ind w:firstLine="0" w:firstLineChars="0"/>
              <w:rPr>
                <w:rFonts w:hint="default" w:eastAsia="宋体" w:cs="宋体" w:asciiTheme="minorEastAsia" w:hAnsiTheme="minorEastAsia"/>
                <w:bCs/>
                <w:color w:val="361406"/>
                <w:kern w:val="36"/>
                <w:sz w:val="24"/>
                <w:szCs w:val="28"/>
                <w:lang w:val="en-US" w:eastAsia="zh-CN"/>
              </w:rPr>
            </w:pPr>
            <w:r>
              <w:rPr>
                <w:rFonts w:hint="eastAsia" w:cs="宋体" w:asciiTheme="minorEastAsia" w:hAnsiTheme="minorEastAsia"/>
                <w:bCs/>
                <w:color w:val="361406"/>
                <w:kern w:val="36"/>
                <w:sz w:val="24"/>
                <w:szCs w:val="28"/>
              </w:rPr>
              <w:t>张玲</w:t>
            </w:r>
          </w:p>
        </w:tc>
        <w:tc>
          <w:tcPr>
            <w:tcW w:w="2526" w:type="dxa"/>
          </w:tcPr>
          <w:p>
            <w:pPr>
              <w:pStyle w:val="11"/>
              <w:ind w:firstLine="0" w:firstLineChars="0"/>
              <w:rPr>
                <w:rFonts w:cs="宋体" w:asciiTheme="minorEastAsia" w:hAnsiTheme="minorEastAsia"/>
                <w:bCs/>
                <w:color w:val="361406"/>
                <w:kern w:val="36"/>
                <w:sz w:val="24"/>
                <w:szCs w:val="28"/>
              </w:rPr>
            </w:pPr>
            <w:r>
              <w:rPr>
                <w:rFonts w:hint="eastAsia" w:cs="宋体" w:asciiTheme="minorEastAsia" w:hAnsiTheme="minorEastAsia"/>
                <w:bCs/>
                <w:color w:val="361406"/>
                <w:kern w:val="36"/>
                <w:sz w:val="24"/>
                <w:szCs w:val="28"/>
              </w:rPr>
              <w:t>机房3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tcPr>
          <w:p>
            <w:pPr>
              <w:pStyle w:val="11"/>
              <w:ind w:firstLine="0" w:firstLineChars="0"/>
              <w:rPr>
                <w:rFonts w:hint="eastAsia" w:cs="宋体" w:asciiTheme="minorEastAsia" w:hAnsiTheme="minorEastAsia"/>
                <w:bCs/>
                <w:color w:val="361406"/>
                <w:kern w:val="36"/>
                <w:sz w:val="24"/>
                <w:szCs w:val="28"/>
              </w:rPr>
            </w:pPr>
          </w:p>
        </w:tc>
        <w:tc>
          <w:tcPr>
            <w:tcW w:w="2240" w:type="dxa"/>
          </w:tcPr>
          <w:p>
            <w:pPr>
              <w:pStyle w:val="11"/>
              <w:ind w:firstLine="0" w:firstLineChars="0"/>
              <w:rPr>
                <w:rFonts w:hint="default" w:eastAsia="宋体" w:cs="宋体" w:asciiTheme="minorEastAsia" w:hAnsiTheme="minorEastAsia"/>
                <w:bCs/>
                <w:color w:val="361406"/>
                <w:kern w:val="36"/>
                <w:sz w:val="24"/>
                <w:szCs w:val="28"/>
                <w:lang w:val="en-US" w:eastAsia="zh-CN"/>
              </w:rPr>
            </w:pPr>
            <w:r>
              <w:rPr>
                <w:rFonts w:hint="eastAsia" w:cs="宋体" w:asciiTheme="minorEastAsia" w:hAnsiTheme="minorEastAsia"/>
                <w:bCs/>
                <w:color w:val="361406"/>
                <w:kern w:val="36"/>
                <w:sz w:val="24"/>
                <w:szCs w:val="28"/>
                <w:lang w:val="en-US" w:eastAsia="zh-CN"/>
              </w:rPr>
              <w:t>C++初级编程</w:t>
            </w:r>
          </w:p>
        </w:tc>
        <w:tc>
          <w:tcPr>
            <w:tcW w:w="2335" w:type="dxa"/>
          </w:tcPr>
          <w:p>
            <w:pPr>
              <w:pStyle w:val="11"/>
              <w:ind w:firstLine="0" w:firstLineChars="0"/>
              <w:rPr>
                <w:rFonts w:hint="eastAsia" w:eastAsia="宋体" w:cs="宋体" w:asciiTheme="minorEastAsia" w:hAnsiTheme="minorEastAsia"/>
                <w:bCs/>
                <w:color w:val="361406"/>
                <w:kern w:val="36"/>
                <w:sz w:val="24"/>
                <w:szCs w:val="28"/>
                <w:lang w:eastAsia="zh-CN"/>
              </w:rPr>
            </w:pPr>
            <w:r>
              <w:rPr>
                <w:rFonts w:hint="eastAsia" w:cs="宋体" w:asciiTheme="minorEastAsia" w:hAnsiTheme="minorEastAsia"/>
                <w:bCs/>
                <w:color w:val="361406"/>
                <w:kern w:val="36"/>
                <w:sz w:val="24"/>
                <w:szCs w:val="28"/>
              </w:rPr>
              <w:t>张玲</w:t>
            </w:r>
            <w:r>
              <w:rPr>
                <w:rFonts w:hint="eastAsia" w:cs="宋体" w:asciiTheme="minorEastAsia" w:hAnsiTheme="minorEastAsia"/>
                <w:bCs/>
                <w:color w:val="361406"/>
                <w:kern w:val="36"/>
                <w:sz w:val="24"/>
                <w:szCs w:val="28"/>
                <w:lang w:eastAsia="zh-CN"/>
              </w:rPr>
              <w:t>、</w:t>
            </w:r>
            <w:r>
              <w:rPr>
                <w:rFonts w:hint="eastAsia" w:cs="宋体" w:asciiTheme="minorEastAsia" w:hAnsiTheme="minorEastAsia"/>
                <w:bCs/>
                <w:color w:val="361406"/>
                <w:kern w:val="36"/>
                <w:sz w:val="24"/>
                <w:szCs w:val="28"/>
              </w:rPr>
              <w:t>外聘</w:t>
            </w:r>
          </w:p>
        </w:tc>
        <w:tc>
          <w:tcPr>
            <w:tcW w:w="2526" w:type="dxa"/>
          </w:tcPr>
          <w:p>
            <w:pPr>
              <w:pStyle w:val="11"/>
              <w:ind w:firstLine="0" w:firstLineChars="0"/>
              <w:rPr>
                <w:rFonts w:hint="default" w:eastAsia="宋体" w:cs="宋体" w:asciiTheme="minorEastAsia" w:hAnsiTheme="minorEastAsia"/>
                <w:bCs/>
                <w:color w:val="361406"/>
                <w:kern w:val="36"/>
                <w:sz w:val="24"/>
                <w:szCs w:val="28"/>
                <w:lang w:val="en-US" w:eastAsia="zh-CN"/>
              </w:rPr>
            </w:pPr>
            <w:r>
              <w:rPr>
                <w:rFonts w:hint="eastAsia" w:cs="宋体" w:asciiTheme="minorEastAsia" w:hAnsiTheme="minorEastAsia"/>
                <w:bCs/>
                <w:color w:val="361406"/>
                <w:kern w:val="36"/>
                <w:sz w:val="24"/>
                <w:szCs w:val="28"/>
                <w:lang w:val="en-US" w:eastAsia="zh-CN"/>
              </w:rPr>
              <w:t>机房1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tcPr>
          <w:p>
            <w:pPr>
              <w:pStyle w:val="11"/>
              <w:ind w:firstLine="0" w:firstLineChars="0"/>
              <w:rPr>
                <w:rFonts w:hint="default" w:eastAsia="宋体" w:cs="宋体" w:asciiTheme="minorEastAsia" w:hAnsiTheme="minorEastAsia"/>
                <w:bCs/>
                <w:color w:val="361406"/>
                <w:kern w:val="36"/>
                <w:sz w:val="24"/>
                <w:szCs w:val="28"/>
                <w:lang w:val="en-US" w:eastAsia="zh-CN"/>
              </w:rPr>
            </w:pPr>
            <w:r>
              <w:rPr>
                <w:rFonts w:hint="eastAsia" w:cs="宋体" w:asciiTheme="minorEastAsia" w:hAnsiTheme="minorEastAsia"/>
                <w:bCs/>
                <w:color w:val="361406"/>
                <w:kern w:val="36"/>
                <w:sz w:val="24"/>
                <w:szCs w:val="28"/>
                <w:lang w:val="en-US" w:eastAsia="zh-CN"/>
              </w:rPr>
              <w:t>3D打印</w:t>
            </w:r>
          </w:p>
        </w:tc>
        <w:tc>
          <w:tcPr>
            <w:tcW w:w="2240" w:type="dxa"/>
          </w:tcPr>
          <w:p>
            <w:pPr>
              <w:pStyle w:val="11"/>
              <w:ind w:firstLine="0" w:firstLineChars="0"/>
              <w:rPr>
                <w:rFonts w:cs="宋体" w:asciiTheme="minorEastAsia" w:hAnsiTheme="minorEastAsia"/>
                <w:bCs/>
                <w:color w:val="361406"/>
                <w:kern w:val="36"/>
                <w:sz w:val="24"/>
                <w:szCs w:val="28"/>
              </w:rPr>
            </w:pPr>
            <w:r>
              <w:rPr>
                <w:rFonts w:hint="eastAsia" w:cs="宋体" w:asciiTheme="minorEastAsia" w:hAnsiTheme="minorEastAsia"/>
                <w:bCs/>
                <w:color w:val="361406"/>
                <w:kern w:val="36"/>
                <w:sz w:val="24"/>
                <w:szCs w:val="28"/>
              </w:rPr>
              <w:t>3</w:t>
            </w:r>
            <w:r>
              <w:rPr>
                <w:rFonts w:cs="宋体" w:asciiTheme="minorEastAsia" w:hAnsiTheme="minorEastAsia"/>
                <w:bCs/>
                <w:color w:val="361406"/>
                <w:kern w:val="36"/>
                <w:sz w:val="24"/>
                <w:szCs w:val="28"/>
              </w:rPr>
              <w:t>D</w:t>
            </w:r>
            <w:r>
              <w:rPr>
                <w:rFonts w:hint="eastAsia" w:cs="宋体" w:asciiTheme="minorEastAsia" w:hAnsiTheme="minorEastAsia"/>
                <w:bCs/>
                <w:color w:val="361406"/>
                <w:kern w:val="36"/>
                <w:sz w:val="24"/>
                <w:szCs w:val="28"/>
              </w:rPr>
              <w:t>绘笔</w:t>
            </w:r>
          </w:p>
        </w:tc>
        <w:tc>
          <w:tcPr>
            <w:tcW w:w="2335" w:type="dxa"/>
          </w:tcPr>
          <w:p>
            <w:pPr>
              <w:pStyle w:val="11"/>
              <w:ind w:firstLine="0" w:firstLineChars="0"/>
              <w:rPr>
                <w:rFonts w:cs="宋体" w:asciiTheme="minorEastAsia" w:hAnsiTheme="minorEastAsia"/>
                <w:bCs/>
                <w:color w:val="361406"/>
                <w:kern w:val="36"/>
                <w:sz w:val="24"/>
                <w:szCs w:val="28"/>
              </w:rPr>
            </w:pPr>
            <w:r>
              <w:rPr>
                <w:rFonts w:hint="eastAsia" w:cs="宋体" w:asciiTheme="minorEastAsia" w:hAnsiTheme="minorEastAsia"/>
                <w:bCs/>
                <w:color w:val="361406"/>
                <w:kern w:val="36"/>
                <w:sz w:val="24"/>
                <w:szCs w:val="28"/>
              </w:rPr>
              <w:t>杨明武</w:t>
            </w:r>
            <w:r>
              <w:rPr>
                <w:rFonts w:hint="eastAsia" w:cs="宋体" w:asciiTheme="minorEastAsia" w:hAnsiTheme="minorEastAsia"/>
                <w:bCs/>
                <w:color w:val="361406"/>
                <w:kern w:val="36"/>
                <w:sz w:val="24"/>
                <w:szCs w:val="28"/>
                <w:lang w:eastAsia="zh-CN"/>
              </w:rPr>
              <w:t>、</w:t>
            </w:r>
            <w:r>
              <w:rPr>
                <w:rFonts w:hint="eastAsia" w:cs="宋体" w:asciiTheme="minorEastAsia" w:hAnsiTheme="minorEastAsia"/>
                <w:bCs/>
                <w:color w:val="361406"/>
                <w:kern w:val="36"/>
                <w:sz w:val="24"/>
                <w:szCs w:val="28"/>
              </w:rPr>
              <w:t>外聘</w:t>
            </w:r>
          </w:p>
        </w:tc>
        <w:tc>
          <w:tcPr>
            <w:tcW w:w="2526" w:type="dxa"/>
          </w:tcPr>
          <w:p>
            <w:pPr>
              <w:pStyle w:val="11"/>
              <w:ind w:firstLine="0" w:firstLineChars="0"/>
              <w:rPr>
                <w:rFonts w:cs="宋体" w:asciiTheme="minorEastAsia" w:hAnsiTheme="minorEastAsia"/>
                <w:bCs/>
                <w:color w:val="361406"/>
                <w:kern w:val="36"/>
                <w:sz w:val="24"/>
                <w:szCs w:val="28"/>
              </w:rPr>
            </w:pPr>
            <w:r>
              <w:rPr>
                <w:rFonts w:hint="eastAsia" w:cs="宋体" w:asciiTheme="minorEastAsia" w:hAnsiTheme="minorEastAsia"/>
                <w:bCs/>
                <w:color w:val="361406"/>
                <w:kern w:val="36"/>
                <w:sz w:val="24"/>
                <w:szCs w:val="28"/>
              </w:rPr>
              <w:t>创客室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tcPr>
          <w:p>
            <w:pPr>
              <w:pStyle w:val="11"/>
              <w:ind w:firstLine="0" w:firstLineChars="0"/>
              <w:rPr>
                <w:rFonts w:hint="eastAsia" w:cs="宋体" w:asciiTheme="minorEastAsia" w:hAnsiTheme="minorEastAsia"/>
                <w:bCs/>
                <w:color w:val="361406"/>
                <w:kern w:val="36"/>
                <w:sz w:val="24"/>
                <w:szCs w:val="28"/>
              </w:rPr>
            </w:pPr>
          </w:p>
        </w:tc>
        <w:tc>
          <w:tcPr>
            <w:tcW w:w="2240" w:type="dxa"/>
          </w:tcPr>
          <w:p>
            <w:pPr>
              <w:pStyle w:val="11"/>
              <w:ind w:firstLine="0" w:firstLineChars="0"/>
              <w:rPr>
                <w:rFonts w:cs="宋体" w:asciiTheme="minorEastAsia" w:hAnsiTheme="minorEastAsia"/>
                <w:bCs/>
                <w:color w:val="361406"/>
                <w:kern w:val="36"/>
                <w:sz w:val="24"/>
                <w:szCs w:val="28"/>
              </w:rPr>
            </w:pPr>
            <w:r>
              <w:rPr>
                <w:rFonts w:hint="eastAsia" w:cs="宋体" w:asciiTheme="minorEastAsia" w:hAnsiTheme="minorEastAsia"/>
                <w:bCs/>
                <w:color w:val="361406"/>
                <w:kern w:val="36"/>
                <w:sz w:val="24"/>
                <w:szCs w:val="28"/>
              </w:rPr>
              <w:t>3</w:t>
            </w:r>
            <w:r>
              <w:rPr>
                <w:rFonts w:cs="宋体" w:asciiTheme="minorEastAsia" w:hAnsiTheme="minorEastAsia"/>
                <w:bCs/>
                <w:color w:val="361406"/>
                <w:kern w:val="36"/>
                <w:sz w:val="24"/>
                <w:szCs w:val="28"/>
              </w:rPr>
              <w:t>D</w:t>
            </w:r>
            <w:r>
              <w:rPr>
                <w:rFonts w:hint="eastAsia" w:cs="宋体" w:asciiTheme="minorEastAsia" w:hAnsiTheme="minorEastAsia"/>
                <w:bCs/>
                <w:color w:val="361406"/>
                <w:kern w:val="36"/>
                <w:sz w:val="24"/>
                <w:szCs w:val="28"/>
              </w:rPr>
              <w:t>建模</w:t>
            </w:r>
          </w:p>
        </w:tc>
        <w:tc>
          <w:tcPr>
            <w:tcW w:w="2335" w:type="dxa"/>
          </w:tcPr>
          <w:p>
            <w:pPr>
              <w:pStyle w:val="11"/>
              <w:ind w:firstLine="0" w:firstLineChars="0"/>
              <w:rPr>
                <w:rFonts w:cs="宋体" w:asciiTheme="minorEastAsia" w:hAnsiTheme="minorEastAsia"/>
                <w:bCs/>
                <w:color w:val="361406"/>
                <w:kern w:val="36"/>
                <w:sz w:val="24"/>
                <w:szCs w:val="28"/>
              </w:rPr>
            </w:pPr>
            <w:r>
              <w:rPr>
                <w:rFonts w:hint="eastAsia" w:cs="宋体" w:asciiTheme="minorEastAsia" w:hAnsiTheme="minorEastAsia"/>
                <w:bCs/>
                <w:color w:val="361406"/>
                <w:kern w:val="36"/>
                <w:sz w:val="24"/>
                <w:szCs w:val="28"/>
              </w:rPr>
              <w:t>杨明武</w:t>
            </w:r>
          </w:p>
        </w:tc>
        <w:tc>
          <w:tcPr>
            <w:tcW w:w="2526" w:type="dxa"/>
          </w:tcPr>
          <w:p>
            <w:pPr>
              <w:pStyle w:val="11"/>
              <w:ind w:firstLine="0" w:firstLineChars="0"/>
              <w:rPr>
                <w:rFonts w:cs="宋体" w:asciiTheme="minorEastAsia" w:hAnsiTheme="minorEastAsia"/>
                <w:bCs/>
                <w:color w:val="361406"/>
                <w:kern w:val="36"/>
                <w:sz w:val="24"/>
                <w:szCs w:val="28"/>
              </w:rPr>
            </w:pPr>
            <w:r>
              <w:rPr>
                <w:rFonts w:hint="eastAsia" w:cs="宋体" w:asciiTheme="minorEastAsia" w:hAnsiTheme="minorEastAsia"/>
                <w:bCs/>
                <w:color w:val="361406"/>
                <w:kern w:val="36"/>
                <w:sz w:val="24"/>
                <w:szCs w:val="28"/>
              </w:rPr>
              <w:t>机房2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tcPr>
          <w:p>
            <w:pPr>
              <w:pStyle w:val="11"/>
              <w:ind w:firstLine="0" w:firstLineChars="0"/>
              <w:rPr>
                <w:rFonts w:hint="default" w:eastAsia="宋体" w:cs="宋体" w:asciiTheme="minorEastAsia" w:hAnsiTheme="minorEastAsia"/>
                <w:bCs/>
                <w:color w:val="361406"/>
                <w:kern w:val="36"/>
                <w:sz w:val="24"/>
                <w:szCs w:val="28"/>
                <w:lang w:val="en-US" w:eastAsia="zh-CN"/>
              </w:rPr>
            </w:pPr>
            <w:r>
              <w:rPr>
                <w:rFonts w:hint="eastAsia" w:cs="宋体" w:asciiTheme="minorEastAsia" w:hAnsiTheme="minorEastAsia"/>
                <w:bCs/>
                <w:color w:val="361406"/>
                <w:kern w:val="36"/>
                <w:sz w:val="24"/>
                <w:szCs w:val="28"/>
                <w:lang w:val="en-US" w:eastAsia="zh-CN"/>
              </w:rPr>
              <w:t>人工智能</w:t>
            </w:r>
          </w:p>
        </w:tc>
        <w:tc>
          <w:tcPr>
            <w:tcW w:w="2240" w:type="dxa"/>
          </w:tcPr>
          <w:p>
            <w:pPr>
              <w:pStyle w:val="11"/>
              <w:ind w:firstLine="0" w:firstLineChars="0"/>
              <w:rPr>
                <w:rFonts w:hint="default" w:eastAsia="宋体" w:cs="宋体" w:asciiTheme="minorEastAsia" w:hAnsiTheme="minorEastAsia"/>
                <w:bCs/>
                <w:color w:val="361406"/>
                <w:kern w:val="36"/>
                <w:sz w:val="24"/>
                <w:szCs w:val="28"/>
                <w:lang w:val="en-US" w:eastAsia="zh-CN"/>
              </w:rPr>
            </w:pPr>
            <w:r>
              <w:rPr>
                <w:rFonts w:hint="eastAsia" w:cs="宋体" w:asciiTheme="minorEastAsia" w:hAnsiTheme="minorEastAsia"/>
                <w:bCs/>
                <w:color w:val="361406"/>
                <w:kern w:val="36"/>
                <w:sz w:val="24"/>
                <w:szCs w:val="28"/>
                <w:lang w:val="en-US" w:eastAsia="zh-CN"/>
              </w:rPr>
              <w:t>金钥匙人工智能</w:t>
            </w:r>
          </w:p>
        </w:tc>
        <w:tc>
          <w:tcPr>
            <w:tcW w:w="2335" w:type="dxa"/>
          </w:tcPr>
          <w:p>
            <w:pPr>
              <w:pStyle w:val="11"/>
              <w:ind w:firstLine="0" w:firstLineChars="0"/>
              <w:rPr>
                <w:rFonts w:cs="宋体" w:asciiTheme="minorEastAsia" w:hAnsiTheme="minorEastAsia"/>
                <w:bCs/>
                <w:color w:val="361406"/>
                <w:kern w:val="36"/>
                <w:sz w:val="24"/>
                <w:szCs w:val="28"/>
              </w:rPr>
            </w:pPr>
            <w:r>
              <w:rPr>
                <w:rFonts w:hint="eastAsia" w:cs="宋体" w:asciiTheme="minorEastAsia" w:hAnsiTheme="minorEastAsia"/>
                <w:bCs/>
                <w:color w:val="361406"/>
                <w:kern w:val="36"/>
                <w:sz w:val="24"/>
                <w:szCs w:val="28"/>
              </w:rPr>
              <w:t>张玲</w:t>
            </w:r>
            <w:r>
              <w:rPr>
                <w:rFonts w:hint="eastAsia" w:cs="宋体" w:asciiTheme="minorEastAsia" w:hAnsiTheme="minorEastAsia"/>
                <w:bCs/>
                <w:color w:val="361406"/>
                <w:kern w:val="36"/>
                <w:sz w:val="24"/>
                <w:szCs w:val="28"/>
                <w:lang w:eastAsia="zh-CN"/>
              </w:rPr>
              <w:t>、</w:t>
            </w:r>
            <w:r>
              <w:rPr>
                <w:rFonts w:hint="eastAsia" w:cs="宋体" w:asciiTheme="minorEastAsia" w:hAnsiTheme="minorEastAsia"/>
                <w:bCs/>
                <w:color w:val="361406"/>
                <w:kern w:val="36"/>
                <w:sz w:val="24"/>
                <w:szCs w:val="28"/>
              </w:rPr>
              <w:t>外聘</w:t>
            </w:r>
          </w:p>
        </w:tc>
        <w:tc>
          <w:tcPr>
            <w:tcW w:w="2526" w:type="dxa"/>
          </w:tcPr>
          <w:p>
            <w:pPr>
              <w:pStyle w:val="11"/>
              <w:ind w:firstLine="0" w:firstLineChars="0"/>
              <w:rPr>
                <w:rFonts w:hint="eastAsia" w:eastAsia="宋体" w:cs="宋体" w:asciiTheme="minorEastAsia" w:hAnsiTheme="minorEastAsia"/>
                <w:bCs/>
                <w:color w:val="361406"/>
                <w:kern w:val="36"/>
                <w:sz w:val="24"/>
                <w:szCs w:val="28"/>
                <w:lang w:val="en-US" w:eastAsia="zh-CN"/>
              </w:rPr>
            </w:pPr>
            <w:r>
              <w:rPr>
                <w:rFonts w:hint="eastAsia" w:cs="宋体" w:asciiTheme="minorEastAsia" w:hAnsiTheme="minorEastAsia"/>
                <w:bCs/>
                <w:color w:val="361406"/>
                <w:kern w:val="36"/>
                <w:sz w:val="24"/>
                <w:szCs w:val="28"/>
              </w:rPr>
              <w:t>机房</w:t>
            </w:r>
            <w:r>
              <w:rPr>
                <w:rFonts w:hint="eastAsia" w:cs="宋体" w:asciiTheme="minorEastAsia" w:hAnsiTheme="minorEastAsia"/>
                <w:bCs/>
                <w:color w:val="361406"/>
                <w:kern w:val="36"/>
                <w:sz w:val="24"/>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tcPr>
          <w:p>
            <w:pPr>
              <w:pStyle w:val="11"/>
              <w:ind w:firstLine="0" w:firstLineChars="0"/>
              <w:rPr>
                <w:rFonts w:hint="eastAsia" w:cs="宋体" w:asciiTheme="minorEastAsia" w:hAnsiTheme="minorEastAsia"/>
                <w:bCs/>
                <w:color w:val="361406"/>
                <w:kern w:val="36"/>
                <w:sz w:val="24"/>
                <w:szCs w:val="28"/>
              </w:rPr>
            </w:pPr>
          </w:p>
        </w:tc>
        <w:tc>
          <w:tcPr>
            <w:tcW w:w="2240" w:type="dxa"/>
          </w:tcPr>
          <w:p>
            <w:pPr>
              <w:pStyle w:val="11"/>
              <w:ind w:firstLine="0" w:firstLineChars="0"/>
              <w:rPr>
                <w:rFonts w:hint="default" w:eastAsia="宋体" w:cs="宋体" w:asciiTheme="minorEastAsia" w:hAnsiTheme="minorEastAsia"/>
                <w:bCs/>
                <w:color w:val="361406"/>
                <w:kern w:val="36"/>
                <w:sz w:val="24"/>
                <w:szCs w:val="28"/>
                <w:lang w:val="en-US" w:eastAsia="zh-CN"/>
              </w:rPr>
            </w:pPr>
            <w:r>
              <w:rPr>
                <w:rFonts w:hint="eastAsia" w:cs="宋体" w:asciiTheme="minorEastAsia" w:hAnsiTheme="minorEastAsia"/>
                <w:bCs/>
                <w:color w:val="361406"/>
                <w:kern w:val="36"/>
                <w:sz w:val="24"/>
                <w:szCs w:val="28"/>
                <w:lang w:val="en-US" w:eastAsia="zh-CN"/>
              </w:rPr>
              <w:t>开源硬件创客</w:t>
            </w:r>
          </w:p>
        </w:tc>
        <w:tc>
          <w:tcPr>
            <w:tcW w:w="2335" w:type="dxa"/>
          </w:tcPr>
          <w:p>
            <w:pPr>
              <w:pStyle w:val="11"/>
              <w:ind w:firstLine="0" w:firstLineChars="0"/>
              <w:rPr>
                <w:rFonts w:cs="宋体" w:asciiTheme="minorEastAsia" w:hAnsiTheme="minorEastAsia"/>
                <w:bCs/>
                <w:color w:val="361406"/>
                <w:kern w:val="36"/>
                <w:sz w:val="24"/>
                <w:szCs w:val="28"/>
              </w:rPr>
            </w:pPr>
            <w:r>
              <w:rPr>
                <w:rFonts w:hint="eastAsia" w:cs="宋体" w:asciiTheme="minorEastAsia" w:hAnsiTheme="minorEastAsia"/>
                <w:bCs/>
                <w:color w:val="361406"/>
                <w:kern w:val="36"/>
                <w:sz w:val="24"/>
                <w:szCs w:val="28"/>
              </w:rPr>
              <w:t>武亚敏、外聘</w:t>
            </w:r>
          </w:p>
        </w:tc>
        <w:tc>
          <w:tcPr>
            <w:tcW w:w="2526" w:type="dxa"/>
          </w:tcPr>
          <w:p>
            <w:pPr>
              <w:pStyle w:val="11"/>
              <w:ind w:firstLine="0" w:firstLineChars="0"/>
              <w:rPr>
                <w:rFonts w:cs="宋体" w:asciiTheme="minorEastAsia" w:hAnsiTheme="minorEastAsia"/>
                <w:bCs/>
                <w:color w:val="361406"/>
                <w:kern w:val="36"/>
                <w:sz w:val="24"/>
                <w:szCs w:val="28"/>
              </w:rPr>
            </w:pPr>
            <w:r>
              <w:rPr>
                <w:rFonts w:hint="eastAsia" w:cs="宋体" w:asciiTheme="minorEastAsia" w:hAnsiTheme="minorEastAsia"/>
                <w:bCs/>
                <w:color w:val="361406"/>
                <w:kern w:val="36"/>
                <w:sz w:val="24"/>
                <w:szCs w:val="28"/>
              </w:rPr>
              <w:t>机房1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tcPr>
          <w:p>
            <w:pPr>
              <w:pStyle w:val="11"/>
              <w:ind w:firstLine="0" w:firstLineChars="0"/>
              <w:rPr>
                <w:rFonts w:hint="eastAsia" w:cs="宋体" w:asciiTheme="minorEastAsia" w:hAnsiTheme="minorEastAsia"/>
                <w:bCs/>
                <w:color w:val="361406"/>
                <w:kern w:val="36"/>
                <w:sz w:val="24"/>
                <w:szCs w:val="28"/>
              </w:rPr>
            </w:pPr>
          </w:p>
        </w:tc>
        <w:tc>
          <w:tcPr>
            <w:tcW w:w="2240" w:type="dxa"/>
          </w:tcPr>
          <w:p>
            <w:pPr>
              <w:pStyle w:val="11"/>
              <w:ind w:firstLine="0" w:firstLineChars="0"/>
              <w:rPr>
                <w:rFonts w:hint="default" w:eastAsia="宋体" w:cs="宋体" w:asciiTheme="minorEastAsia" w:hAnsiTheme="minorEastAsia"/>
                <w:bCs/>
                <w:color w:val="361406"/>
                <w:kern w:val="36"/>
                <w:sz w:val="24"/>
                <w:szCs w:val="28"/>
                <w:lang w:val="en-US" w:eastAsia="zh-CN"/>
              </w:rPr>
            </w:pPr>
            <w:r>
              <w:rPr>
                <w:rFonts w:hint="eastAsia" w:cs="宋体" w:asciiTheme="minorEastAsia" w:hAnsiTheme="minorEastAsia"/>
                <w:bCs/>
                <w:color w:val="361406"/>
                <w:kern w:val="36"/>
                <w:sz w:val="24"/>
                <w:szCs w:val="28"/>
                <w:lang w:val="en-US" w:eastAsia="zh-CN"/>
              </w:rPr>
              <w:t>小小工程师</w:t>
            </w:r>
          </w:p>
        </w:tc>
        <w:tc>
          <w:tcPr>
            <w:tcW w:w="2335" w:type="dxa"/>
          </w:tcPr>
          <w:p>
            <w:pPr>
              <w:pStyle w:val="11"/>
              <w:ind w:firstLine="0" w:firstLineChars="0"/>
              <w:rPr>
                <w:rFonts w:cs="宋体" w:asciiTheme="minorEastAsia" w:hAnsiTheme="minorEastAsia"/>
                <w:bCs/>
                <w:color w:val="361406"/>
                <w:kern w:val="36"/>
                <w:sz w:val="24"/>
                <w:szCs w:val="28"/>
              </w:rPr>
            </w:pPr>
            <w:r>
              <w:rPr>
                <w:rFonts w:hint="eastAsia" w:cs="宋体" w:asciiTheme="minorEastAsia" w:hAnsiTheme="minorEastAsia"/>
                <w:bCs/>
                <w:color w:val="361406"/>
                <w:kern w:val="36"/>
                <w:sz w:val="24"/>
                <w:szCs w:val="28"/>
              </w:rPr>
              <w:t>张玲</w:t>
            </w:r>
            <w:r>
              <w:rPr>
                <w:rFonts w:hint="eastAsia" w:cs="宋体" w:asciiTheme="minorEastAsia" w:hAnsiTheme="minorEastAsia"/>
                <w:bCs/>
                <w:color w:val="361406"/>
                <w:kern w:val="36"/>
                <w:sz w:val="24"/>
                <w:szCs w:val="28"/>
                <w:lang w:eastAsia="zh-CN"/>
              </w:rPr>
              <w:t>、</w:t>
            </w:r>
            <w:r>
              <w:rPr>
                <w:rFonts w:hint="eastAsia" w:cs="宋体" w:asciiTheme="minorEastAsia" w:hAnsiTheme="minorEastAsia"/>
                <w:bCs/>
                <w:color w:val="361406"/>
                <w:kern w:val="36"/>
                <w:sz w:val="24"/>
                <w:szCs w:val="28"/>
              </w:rPr>
              <w:t>外聘</w:t>
            </w:r>
          </w:p>
        </w:tc>
        <w:tc>
          <w:tcPr>
            <w:tcW w:w="2526" w:type="dxa"/>
          </w:tcPr>
          <w:p>
            <w:pPr>
              <w:pStyle w:val="11"/>
              <w:ind w:firstLine="0" w:firstLineChars="0"/>
              <w:rPr>
                <w:rFonts w:cs="宋体" w:asciiTheme="minorEastAsia" w:hAnsiTheme="minorEastAsia"/>
                <w:bCs/>
                <w:color w:val="361406"/>
                <w:kern w:val="36"/>
                <w:sz w:val="24"/>
                <w:szCs w:val="28"/>
              </w:rPr>
            </w:pPr>
            <w:r>
              <w:rPr>
                <w:rFonts w:hint="eastAsia" w:cs="宋体" w:asciiTheme="minorEastAsia" w:hAnsiTheme="minorEastAsia"/>
                <w:bCs/>
                <w:color w:val="361406"/>
                <w:kern w:val="36"/>
                <w:sz w:val="24"/>
                <w:szCs w:val="28"/>
              </w:rPr>
              <w:t>机房1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tcPr>
          <w:p>
            <w:pPr>
              <w:pStyle w:val="11"/>
              <w:ind w:firstLine="0" w:firstLineChars="0"/>
              <w:rPr>
                <w:rFonts w:hint="eastAsia" w:eastAsia="宋体" w:cs="宋体" w:asciiTheme="minorEastAsia" w:hAnsiTheme="minorEastAsia"/>
                <w:bCs/>
                <w:color w:val="361406"/>
                <w:kern w:val="36"/>
                <w:sz w:val="24"/>
                <w:szCs w:val="28"/>
                <w:lang w:val="en-US" w:eastAsia="zh-CN"/>
              </w:rPr>
            </w:pPr>
            <w:r>
              <w:rPr>
                <w:rFonts w:hint="eastAsia" w:cs="宋体" w:asciiTheme="minorEastAsia" w:hAnsiTheme="minorEastAsia"/>
                <w:bCs/>
                <w:color w:val="361406"/>
                <w:kern w:val="36"/>
                <w:sz w:val="24"/>
                <w:szCs w:val="28"/>
                <w:lang w:val="en-US" w:eastAsia="zh-CN"/>
              </w:rPr>
              <w:t>机器人</w:t>
            </w:r>
          </w:p>
        </w:tc>
        <w:tc>
          <w:tcPr>
            <w:tcW w:w="2240" w:type="dxa"/>
          </w:tcPr>
          <w:p>
            <w:pPr>
              <w:pStyle w:val="11"/>
              <w:ind w:firstLine="0" w:firstLineChars="0"/>
              <w:rPr>
                <w:rFonts w:cs="宋体" w:asciiTheme="minorEastAsia" w:hAnsiTheme="minorEastAsia"/>
                <w:bCs/>
                <w:color w:val="361406"/>
                <w:kern w:val="36"/>
                <w:sz w:val="24"/>
                <w:szCs w:val="28"/>
              </w:rPr>
            </w:pPr>
            <w:r>
              <w:rPr>
                <w:rFonts w:hint="eastAsia" w:cs="宋体" w:asciiTheme="minorEastAsia" w:hAnsiTheme="minorEastAsia"/>
                <w:bCs/>
                <w:color w:val="361406"/>
                <w:kern w:val="36"/>
                <w:sz w:val="24"/>
                <w:szCs w:val="28"/>
              </w:rPr>
              <w:t>机器人初级课程</w:t>
            </w:r>
          </w:p>
        </w:tc>
        <w:tc>
          <w:tcPr>
            <w:tcW w:w="2335" w:type="dxa"/>
          </w:tcPr>
          <w:p>
            <w:pPr>
              <w:pStyle w:val="11"/>
              <w:ind w:firstLine="0" w:firstLineChars="0"/>
              <w:rPr>
                <w:rFonts w:cs="宋体" w:asciiTheme="minorEastAsia" w:hAnsiTheme="minorEastAsia"/>
                <w:bCs/>
                <w:color w:val="361406"/>
                <w:kern w:val="36"/>
                <w:sz w:val="24"/>
                <w:szCs w:val="28"/>
              </w:rPr>
            </w:pPr>
            <w:r>
              <w:rPr>
                <w:rFonts w:hint="eastAsia" w:cs="宋体" w:asciiTheme="minorEastAsia" w:hAnsiTheme="minorEastAsia"/>
                <w:bCs/>
                <w:color w:val="361406"/>
                <w:kern w:val="36"/>
                <w:sz w:val="24"/>
                <w:szCs w:val="28"/>
              </w:rPr>
              <w:t>杨明武</w:t>
            </w:r>
            <w:r>
              <w:rPr>
                <w:rFonts w:hint="eastAsia" w:cs="宋体" w:asciiTheme="minorEastAsia" w:hAnsiTheme="minorEastAsia"/>
                <w:bCs/>
                <w:color w:val="361406"/>
                <w:kern w:val="36"/>
                <w:sz w:val="24"/>
                <w:szCs w:val="28"/>
                <w:lang w:eastAsia="zh-CN"/>
              </w:rPr>
              <w:t>、</w:t>
            </w:r>
            <w:r>
              <w:rPr>
                <w:rFonts w:hint="eastAsia" w:cs="宋体" w:asciiTheme="minorEastAsia" w:hAnsiTheme="minorEastAsia"/>
                <w:bCs/>
                <w:color w:val="361406"/>
                <w:kern w:val="36"/>
                <w:sz w:val="24"/>
                <w:szCs w:val="28"/>
              </w:rPr>
              <w:t>外聘</w:t>
            </w:r>
          </w:p>
        </w:tc>
        <w:tc>
          <w:tcPr>
            <w:tcW w:w="2526" w:type="dxa"/>
          </w:tcPr>
          <w:p>
            <w:pPr>
              <w:pStyle w:val="11"/>
              <w:ind w:firstLine="0" w:firstLineChars="0"/>
              <w:rPr>
                <w:rFonts w:cs="宋体" w:asciiTheme="minorEastAsia" w:hAnsiTheme="minorEastAsia"/>
                <w:bCs/>
                <w:color w:val="361406"/>
                <w:kern w:val="36"/>
                <w:sz w:val="24"/>
                <w:szCs w:val="28"/>
              </w:rPr>
            </w:pPr>
            <w:r>
              <w:rPr>
                <w:rFonts w:hint="eastAsia" w:cs="宋体" w:asciiTheme="minorEastAsia" w:hAnsiTheme="minorEastAsia"/>
                <w:bCs/>
                <w:color w:val="361406"/>
                <w:kern w:val="36"/>
                <w:sz w:val="24"/>
                <w:szCs w:val="28"/>
              </w:rPr>
              <w:t>科学教室5、6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tcPr>
          <w:p>
            <w:pPr>
              <w:pStyle w:val="11"/>
              <w:ind w:firstLine="0" w:firstLineChars="0"/>
              <w:rPr>
                <w:rFonts w:hint="eastAsia" w:cs="宋体" w:asciiTheme="minorEastAsia" w:hAnsiTheme="minorEastAsia"/>
                <w:bCs/>
                <w:color w:val="361406"/>
                <w:kern w:val="36"/>
                <w:sz w:val="24"/>
                <w:szCs w:val="28"/>
                <w:lang w:val="en-US" w:eastAsia="zh-CN"/>
              </w:rPr>
            </w:pPr>
          </w:p>
        </w:tc>
        <w:tc>
          <w:tcPr>
            <w:tcW w:w="2240" w:type="dxa"/>
          </w:tcPr>
          <w:p>
            <w:pPr>
              <w:pStyle w:val="11"/>
              <w:ind w:firstLine="0" w:firstLineChars="0"/>
              <w:rPr>
                <w:rFonts w:hint="eastAsia" w:cs="宋体" w:asciiTheme="minorEastAsia" w:hAnsiTheme="minorEastAsia"/>
                <w:bCs/>
                <w:color w:val="361406"/>
                <w:kern w:val="36"/>
                <w:sz w:val="24"/>
                <w:szCs w:val="28"/>
              </w:rPr>
            </w:pPr>
            <w:r>
              <w:rPr>
                <w:rFonts w:hint="eastAsia" w:cs="宋体" w:asciiTheme="minorEastAsia" w:hAnsiTheme="minorEastAsia"/>
                <w:bCs/>
                <w:color w:val="361406"/>
                <w:kern w:val="36"/>
                <w:sz w:val="24"/>
                <w:szCs w:val="28"/>
              </w:rPr>
              <w:t>机器人</w:t>
            </w:r>
            <w:r>
              <w:rPr>
                <w:rFonts w:hint="eastAsia" w:cs="宋体" w:asciiTheme="minorEastAsia" w:hAnsiTheme="minorEastAsia"/>
                <w:bCs/>
                <w:color w:val="361406"/>
                <w:kern w:val="36"/>
                <w:sz w:val="24"/>
                <w:szCs w:val="28"/>
                <w:lang w:val="en-US" w:eastAsia="zh-CN"/>
              </w:rPr>
              <w:t>中</w:t>
            </w:r>
            <w:r>
              <w:rPr>
                <w:rFonts w:hint="eastAsia" w:cs="宋体" w:asciiTheme="minorEastAsia" w:hAnsiTheme="minorEastAsia"/>
                <w:bCs/>
                <w:color w:val="361406"/>
                <w:kern w:val="36"/>
                <w:sz w:val="24"/>
                <w:szCs w:val="28"/>
              </w:rPr>
              <w:t>级课程</w:t>
            </w:r>
          </w:p>
        </w:tc>
        <w:tc>
          <w:tcPr>
            <w:tcW w:w="2335" w:type="dxa"/>
          </w:tcPr>
          <w:p>
            <w:pPr>
              <w:pStyle w:val="11"/>
              <w:ind w:firstLine="0" w:firstLineChars="0"/>
              <w:rPr>
                <w:rFonts w:hint="eastAsia" w:cs="宋体" w:asciiTheme="minorEastAsia" w:hAnsiTheme="minorEastAsia"/>
                <w:bCs/>
                <w:color w:val="361406"/>
                <w:kern w:val="36"/>
                <w:sz w:val="24"/>
                <w:szCs w:val="28"/>
              </w:rPr>
            </w:pPr>
            <w:r>
              <w:rPr>
                <w:rFonts w:hint="eastAsia" w:cs="宋体" w:asciiTheme="minorEastAsia" w:hAnsiTheme="minorEastAsia"/>
                <w:bCs/>
                <w:color w:val="361406"/>
                <w:kern w:val="36"/>
                <w:sz w:val="24"/>
                <w:szCs w:val="28"/>
              </w:rPr>
              <w:t>杨明武</w:t>
            </w:r>
            <w:r>
              <w:rPr>
                <w:rFonts w:hint="eastAsia" w:cs="宋体" w:asciiTheme="minorEastAsia" w:hAnsiTheme="minorEastAsia"/>
                <w:bCs/>
                <w:color w:val="361406"/>
                <w:kern w:val="36"/>
                <w:sz w:val="24"/>
                <w:szCs w:val="28"/>
                <w:lang w:eastAsia="zh-CN"/>
              </w:rPr>
              <w:t>、</w:t>
            </w:r>
            <w:r>
              <w:rPr>
                <w:rFonts w:hint="eastAsia" w:cs="宋体" w:asciiTheme="minorEastAsia" w:hAnsiTheme="minorEastAsia"/>
                <w:bCs/>
                <w:color w:val="361406"/>
                <w:kern w:val="36"/>
                <w:sz w:val="24"/>
                <w:szCs w:val="28"/>
              </w:rPr>
              <w:t>外聘</w:t>
            </w:r>
          </w:p>
        </w:tc>
        <w:tc>
          <w:tcPr>
            <w:tcW w:w="2526" w:type="dxa"/>
          </w:tcPr>
          <w:p>
            <w:pPr>
              <w:pStyle w:val="11"/>
              <w:ind w:firstLine="0" w:firstLineChars="0"/>
              <w:rPr>
                <w:rFonts w:hint="eastAsia" w:cs="宋体" w:asciiTheme="minorEastAsia" w:hAnsiTheme="minorEastAsia"/>
                <w:bCs/>
                <w:color w:val="361406"/>
                <w:kern w:val="36"/>
                <w:sz w:val="24"/>
                <w:szCs w:val="28"/>
              </w:rPr>
            </w:pPr>
            <w:r>
              <w:rPr>
                <w:rFonts w:hint="eastAsia" w:cs="宋体" w:asciiTheme="minorEastAsia" w:hAnsiTheme="minorEastAsia"/>
                <w:bCs/>
                <w:color w:val="361406"/>
                <w:kern w:val="36"/>
                <w:sz w:val="24"/>
                <w:szCs w:val="28"/>
              </w:rPr>
              <w:t>科学教室5、6</w:t>
            </w:r>
          </w:p>
        </w:tc>
      </w:tr>
    </w:tbl>
    <w:p>
      <w:pPr>
        <w:numPr>
          <w:ilvl w:val="0"/>
          <w:numId w:val="0"/>
        </w:numPr>
        <w:snapToGrid w:val="0"/>
        <w:spacing w:line="360" w:lineRule="auto"/>
        <w:rPr>
          <w:rFonts w:hint="default" w:ascii="宋体" w:hAnsi="宋体"/>
          <w:b w:val="0"/>
          <w:bCs/>
          <w:color w:val="000000"/>
          <w:sz w:val="24"/>
          <w:lang w:val="en-US" w:eastAsia="zh-CN"/>
        </w:rPr>
      </w:pPr>
    </w:p>
    <w:p>
      <w:pPr>
        <w:widowControl w:val="0"/>
        <w:numPr>
          <w:ilvl w:val="0"/>
          <w:numId w:val="3"/>
        </w:numPr>
        <w:snapToGrid w:val="0"/>
        <w:spacing w:line="360" w:lineRule="auto"/>
        <w:ind w:left="0" w:leftChars="0" w:firstLine="0" w:firstLineChars="0"/>
        <w:jc w:val="both"/>
        <w:rPr>
          <w:rFonts w:hint="eastAsia" w:eastAsia="宋体" w:asciiTheme="minorEastAsia" w:hAnsiTheme="minorEastAsia" w:cstheme="minorEastAsia"/>
          <w:b/>
          <w:bCs/>
          <w:kern w:val="0"/>
          <w:sz w:val="24"/>
          <w:szCs w:val="24"/>
          <w:highlight w:val="yellow"/>
          <w:lang w:val="en-US" w:eastAsia="zh-CN" w:bidi="ar-SA"/>
        </w:rPr>
      </w:pPr>
      <w:r>
        <w:rPr>
          <w:rFonts w:hint="eastAsia" w:eastAsia="宋体" w:asciiTheme="minorEastAsia" w:hAnsiTheme="minorEastAsia" w:cstheme="minorEastAsia"/>
          <w:b/>
          <w:bCs/>
          <w:kern w:val="0"/>
          <w:sz w:val="24"/>
          <w:szCs w:val="24"/>
          <w:highlight w:val="yellow"/>
          <w:lang w:val="en-US" w:eastAsia="zh-CN" w:bidi="ar-SA"/>
        </w:rPr>
        <w:t>学生发展</w:t>
      </w:r>
    </w:p>
    <w:p>
      <w:pPr>
        <w:numPr>
          <w:ilvl w:val="0"/>
          <w:numId w:val="6"/>
        </w:numPr>
        <w:tabs>
          <w:tab w:val="center" w:pos="4989"/>
          <w:tab w:val="left" w:pos="8991"/>
        </w:tabs>
        <w:adjustRightInd w:val="0"/>
        <w:snapToGrid w:val="0"/>
        <w:spacing w:line="312" w:lineRule="auto"/>
        <w:jc w:val="left"/>
        <w:rPr>
          <w:rFonts w:ascii="宋体" w:hAnsi="宋体"/>
          <w:b/>
          <w:bCs/>
          <w:sz w:val="24"/>
        </w:rPr>
      </w:pPr>
      <w:r>
        <w:rPr>
          <w:rFonts w:hint="eastAsia" w:ascii="宋体" w:hAnsi="宋体"/>
          <w:b/>
          <w:bCs/>
          <w:sz w:val="24"/>
        </w:rPr>
        <w:t>解读学科素养，渗透日常教学</w:t>
      </w:r>
    </w:p>
    <w:p>
      <w:pPr>
        <w:tabs>
          <w:tab w:val="center" w:pos="4989"/>
          <w:tab w:val="left" w:pos="8991"/>
        </w:tabs>
        <w:adjustRightInd w:val="0"/>
        <w:snapToGrid w:val="0"/>
        <w:spacing w:line="312" w:lineRule="auto"/>
        <w:ind w:firstLine="480" w:firstLineChars="200"/>
        <w:jc w:val="left"/>
        <w:rPr>
          <w:rFonts w:ascii="宋体" w:hAnsi="宋体"/>
          <w:sz w:val="24"/>
        </w:rPr>
      </w:pPr>
      <w:r>
        <w:rPr>
          <w:rFonts w:hint="eastAsia" w:ascii="宋体" w:hAnsi="宋体"/>
          <w:sz w:val="24"/>
        </w:rPr>
        <w:t>深度解读</w:t>
      </w:r>
      <w:r>
        <w:rPr>
          <w:rFonts w:hint="eastAsia" w:ascii="宋体" w:hAnsi="宋体"/>
          <w:sz w:val="24"/>
          <w:lang w:val="en-US" w:eastAsia="zh-CN"/>
        </w:rPr>
        <w:t>2022信息科技新课标</w:t>
      </w:r>
      <w:r>
        <w:rPr>
          <w:rFonts w:hint="eastAsia" w:ascii="宋体" w:hAnsi="宋体"/>
          <w:sz w:val="24"/>
        </w:rPr>
        <w:t>，梳理小学阶段信息</w:t>
      </w:r>
      <w:r>
        <w:rPr>
          <w:rFonts w:hint="eastAsia" w:ascii="宋体" w:hAnsi="宋体"/>
          <w:sz w:val="24"/>
          <w:lang w:val="en-US" w:eastAsia="zh-CN"/>
        </w:rPr>
        <w:t>科技</w:t>
      </w:r>
      <w:r>
        <w:rPr>
          <w:rFonts w:hint="eastAsia" w:ascii="宋体" w:hAnsi="宋体"/>
          <w:sz w:val="24"/>
        </w:rPr>
        <w:t>知识与技能，并渗透到日常教学中，全面提升学生的信息核心素养。</w:t>
      </w:r>
    </w:p>
    <w:p>
      <w:pPr>
        <w:tabs>
          <w:tab w:val="center" w:pos="4989"/>
          <w:tab w:val="left" w:pos="8991"/>
        </w:tabs>
        <w:adjustRightInd w:val="0"/>
        <w:snapToGrid w:val="0"/>
        <w:spacing w:line="312" w:lineRule="auto"/>
        <w:ind w:firstLine="480" w:firstLineChars="200"/>
        <w:jc w:val="left"/>
        <w:rPr>
          <w:rFonts w:ascii="宋体" w:hAnsi="宋体"/>
          <w:sz w:val="24"/>
        </w:rPr>
      </w:pPr>
      <w:r>
        <w:rPr>
          <w:rFonts w:hint="eastAsia" w:ascii="宋体" w:hAnsi="宋体"/>
          <w:sz w:val="24"/>
        </w:rPr>
        <w:t>信息技术关键能力细化表：</w:t>
      </w:r>
    </w:p>
    <w:tbl>
      <w:tblPr>
        <w:tblStyle w:val="6"/>
        <w:tblW w:w="8987"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2841"/>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tabs>
                <w:tab w:val="center" w:pos="4989"/>
                <w:tab w:val="left" w:pos="8991"/>
              </w:tabs>
              <w:adjustRightInd w:val="0"/>
              <w:snapToGrid w:val="0"/>
              <w:spacing w:line="312" w:lineRule="auto"/>
              <w:jc w:val="left"/>
              <w:rPr>
                <w:rFonts w:ascii="宋体" w:hAnsi="宋体"/>
                <w:sz w:val="24"/>
              </w:rPr>
            </w:pPr>
            <w:r>
              <w:rPr>
                <w:rFonts w:hint="eastAsia" w:ascii="宋体" w:hAnsi="宋体"/>
                <w:sz w:val="24"/>
              </w:rPr>
              <w:t>知识</w:t>
            </w:r>
          </w:p>
        </w:tc>
        <w:tc>
          <w:tcPr>
            <w:tcW w:w="2841" w:type="dxa"/>
          </w:tcPr>
          <w:p>
            <w:pPr>
              <w:tabs>
                <w:tab w:val="center" w:pos="4989"/>
                <w:tab w:val="left" w:pos="8991"/>
              </w:tabs>
              <w:adjustRightInd w:val="0"/>
              <w:snapToGrid w:val="0"/>
              <w:spacing w:line="312" w:lineRule="auto"/>
              <w:jc w:val="left"/>
              <w:rPr>
                <w:rFonts w:ascii="宋体" w:hAnsi="宋体"/>
                <w:sz w:val="24"/>
              </w:rPr>
            </w:pPr>
            <w:r>
              <w:rPr>
                <w:rFonts w:hint="eastAsia" w:ascii="宋体" w:hAnsi="宋体"/>
                <w:sz w:val="24"/>
              </w:rPr>
              <w:t>技能</w:t>
            </w:r>
          </w:p>
        </w:tc>
        <w:tc>
          <w:tcPr>
            <w:tcW w:w="3036" w:type="dxa"/>
          </w:tcPr>
          <w:p>
            <w:pPr>
              <w:tabs>
                <w:tab w:val="center" w:pos="4989"/>
                <w:tab w:val="left" w:pos="8991"/>
              </w:tabs>
              <w:adjustRightInd w:val="0"/>
              <w:snapToGrid w:val="0"/>
              <w:spacing w:line="312" w:lineRule="auto"/>
              <w:jc w:val="left"/>
              <w:rPr>
                <w:rFonts w:ascii="宋体" w:hAnsi="宋体"/>
                <w:sz w:val="24"/>
              </w:rPr>
            </w:pPr>
            <w:r>
              <w:rPr>
                <w:rFonts w:hint="eastAsia" w:ascii="宋体" w:hAnsi="宋体"/>
                <w:sz w:val="24"/>
              </w:rPr>
              <w:t>育人价值体现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tabs>
                <w:tab w:val="center" w:pos="4989"/>
                <w:tab w:val="left" w:pos="8991"/>
              </w:tabs>
              <w:adjustRightInd w:val="0"/>
              <w:snapToGrid w:val="0"/>
              <w:spacing w:line="312" w:lineRule="auto"/>
              <w:jc w:val="left"/>
              <w:rPr>
                <w:rFonts w:ascii="宋体" w:hAnsi="宋体"/>
                <w:sz w:val="24"/>
              </w:rPr>
            </w:pPr>
            <w:r>
              <w:rPr>
                <w:rFonts w:hint="eastAsia" w:ascii="宋体" w:hAnsi="宋体"/>
                <w:sz w:val="24"/>
              </w:rPr>
              <w:t>信息技术基础、算法、程序设计、机器人技术、物联网技术、人工智能。</w:t>
            </w:r>
          </w:p>
        </w:tc>
        <w:tc>
          <w:tcPr>
            <w:tcW w:w="2841" w:type="dxa"/>
          </w:tcPr>
          <w:p>
            <w:pPr>
              <w:tabs>
                <w:tab w:val="center" w:pos="4989"/>
                <w:tab w:val="left" w:pos="8991"/>
              </w:tabs>
              <w:adjustRightInd w:val="0"/>
              <w:snapToGrid w:val="0"/>
              <w:spacing w:line="312" w:lineRule="auto"/>
              <w:jc w:val="left"/>
              <w:rPr>
                <w:rFonts w:ascii="宋体" w:hAnsi="宋体"/>
                <w:sz w:val="24"/>
              </w:rPr>
            </w:pPr>
            <w:r>
              <w:rPr>
                <w:rFonts w:hint="eastAsia" w:ascii="宋体" w:hAnsi="宋体"/>
                <w:sz w:val="24"/>
              </w:rPr>
              <w:t>尝试运用计算思维识别与分析问题。</w:t>
            </w:r>
          </w:p>
        </w:tc>
        <w:tc>
          <w:tcPr>
            <w:tcW w:w="3036" w:type="dxa"/>
          </w:tcPr>
          <w:p>
            <w:pPr>
              <w:tabs>
                <w:tab w:val="center" w:pos="4989"/>
                <w:tab w:val="left" w:pos="8991"/>
              </w:tabs>
              <w:adjustRightInd w:val="0"/>
              <w:snapToGrid w:val="0"/>
              <w:spacing w:line="312" w:lineRule="auto"/>
              <w:jc w:val="left"/>
              <w:rPr>
                <w:rFonts w:ascii="宋体" w:hAnsi="宋体"/>
                <w:sz w:val="24"/>
              </w:rPr>
            </w:pPr>
            <w:r>
              <w:rPr>
                <w:rFonts w:hint="eastAsia" w:ascii="宋体" w:hAnsi="宋体"/>
                <w:sz w:val="24"/>
              </w:rPr>
              <w:t>养成良好的信息意识与行为习惯，初步形成信息社会责任意识。</w:t>
            </w:r>
          </w:p>
        </w:tc>
      </w:tr>
    </w:tbl>
    <w:p>
      <w:pPr>
        <w:numPr>
          <w:ilvl w:val="0"/>
          <w:numId w:val="6"/>
        </w:numPr>
        <w:tabs>
          <w:tab w:val="center" w:pos="4989"/>
          <w:tab w:val="left" w:pos="8991"/>
        </w:tabs>
        <w:adjustRightInd w:val="0"/>
        <w:snapToGrid w:val="0"/>
        <w:spacing w:line="312" w:lineRule="auto"/>
        <w:jc w:val="left"/>
        <w:rPr>
          <w:rFonts w:ascii="宋体" w:hAnsi="宋体"/>
          <w:b/>
          <w:bCs/>
          <w:sz w:val="24"/>
        </w:rPr>
      </w:pPr>
      <w:r>
        <w:rPr>
          <w:rFonts w:hint="eastAsia" w:ascii="宋体" w:hAnsi="宋体"/>
          <w:b/>
          <w:bCs/>
          <w:sz w:val="24"/>
        </w:rPr>
        <w:t>细化学科关键能力，提升评价质量</w:t>
      </w:r>
    </w:p>
    <w:p>
      <w:pPr>
        <w:tabs>
          <w:tab w:val="center" w:pos="4989"/>
          <w:tab w:val="left" w:pos="8991"/>
        </w:tabs>
        <w:adjustRightInd w:val="0"/>
        <w:snapToGrid w:val="0"/>
        <w:spacing w:line="312" w:lineRule="auto"/>
        <w:ind w:firstLine="480" w:firstLineChars="200"/>
        <w:jc w:val="left"/>
        <w:rPr>
          <w:sz w:val="24"/>
        </w:rPr>
      </w:pPr>
      <w:r>
        <w:rPr>
          <w:rFonts w:hint="eastAsia"/>
          <w:sz w:val="24"/>
        </w:rPr>
        <w:t>进一步细化关键能力和年段目标，梳理关键能力的评价标准，优化能及考核的内容与形式。</w:t>
      </w:r>
    </w:p>
    <w:p>
      <w:pPr>
        <w:tabs>
          <w:tab w:val="center" w:pos="4989"/>
          <w:tab w:val="left" w:pos="8991"/>
        </w:tabs>
        <w:adjustRightInd w:val="0"/>
        <w:snapToGrid w:val="0"/>
        <w:spacing w:line="312" w:lineRule="auto"/>
        <w:ind w:firstLine="480" w:firstLineChars="200"/>
        <w:jc w:val="left"/>
        <w:rPr>
          <w:sz w:val="24"/>
        </w:rPr>
      </w:pPr>
      <w:r>
        <w:rPr>
          <w:rFonts w:hint="eastAsia"/>
          <w:sz w:val="24"/>
        </w:rPr>
        <w:t>信息技术月能级调研安排表：</w:t>
      </w:r>
    </w:p>
    <w:tbl>
      <w:tblPr>
        <w:tblStyle w:val="6"/>
        <w:tblW w:w="0" w:type="auto"/>
        <w:tblInd w:w="10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3144"/>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09" w:type="dxa"/>
          </w:tcPr>
          <w:p>
            <w:pPr>
              <w:spacing w:line="360" w:lineRule="auto"/>
              <w:rPr>
                <w:rFonts w:eastAsiaTheme="minorEastAsia"/>
                <w:sz w:val="24"/>
              </w:rPr>
            </w:pPr>
            <w:r>
              <w:rPr>
                <w:rFonts w:hint="eastAsia"/>
                <w:sz w:val="24"/>
              </w:rPr>
              <w:t>月份</w:t>
            </w:r>
          </w:p>
        </w:tc>
        <w:tc>
          <w:tcPr>
            <w:tcW w:w="3144" w:type="dxa"/>
          </w:tcPr>
          <w:p>
            <w:pPr>
              <w:spacing w:line="360" w:lineRule="auto"/>
              <w:rPr>
                <w:rFonts w:eastAsiaTheme="minorEastAsia"/>
                <w:sz w:val="24"/>
              </w:rPr>
            </w:pPr>
            <w:r>
              <w:rPr>
                <w:rFonts w:hint="eastAsia"/>
                <w:sz w:val="24"/>
              </w:rPr>
              <w:t>能级调研内容</w:t>
            </w:r>
          </w:p>
        </w:tc>
        <w:tc>
          <w:tcPr>
            <w:tcW w:w="2493" w:type="dxa"/>
          </w:tcPr>
          <w:p>
            <w:pPr>
              <w:spacing w:line="360" w:lineRule="auto"/>
              <w:rPr>
                <w:rFonts w:eastAsiaTheme="minorEastAsia"/>
                <w:sz w:val="24"/>
              </w:rPr>
            </w:pPr>
            <w:r>
              <w:rPr>
                <w:rFonts w:hint="eastAsia"/>
                <w:sz w:val="24"/>
              </w:rPr>
              <w:t>调研方式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09" w:type="dxa"/>
          </w:tcPr>
          <w:p>
            <w:pPr>
              <w:spacing w:line="360" w:lineRule="auto"/>
              <w:rPr>
                <w:rFonts w:eastAsiaTheme="minorEastAsia"/>
                <w:sz w:val="24"/>
              </w:rPr>
            </w:pPr>
            <w:r>
              <w:rPr>
                <w:sz w:val="24"/>
              </w:rPr>
              <w:t>9</w:t>
            </w:r>
          </w:p>
        </w:tc>
        <w:tc>
          <w:tcPr>
            <w:tcW w:w="3144" w:type="dxa"/>
          </w:tcPr>
          <w:p>
            <w:pPr>
              <w:spacing w:line="360" w:lineRule="auto"/>
              <w:rPr>
                <w:rFonts w:eastAsiaTheme="minorEastAsia"/>
                <w:sz w:val="24"/>
              </w:rPr>
            </w:pPr>
            <w:r>
              <w:rPr>
                <w:rFonts w:hint="eastAsia"/>
                <w:sz w:val="24"/>
              </w:rPr>
              <w:t>寒假作业展评</w:t>
            </w:r>
          </w:p>
        </w:tc>
        <w:tc>
          <w:tcPr>
            <w:tcW w:w="2493" w:type="dxa"/>
          </w:tcPr>
          <w:p>
            <w:pPr>
              <w:spacing w:line="360" w:lineRule="auto"/>
              <w:rPr>
                <w:rFonts w:eastAsiaTheme="minorEastAsia"/>
                <w:sz w:val="24"/>
              </w:rPr>
            </w:pPr>
            <w:r>
              <w:rPr>
                <w:rFonts w:hint="eastAsia"/>
                <w:sz w:val="24"/>
              </w:rPr>
              <w:t>现场展示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09" w:type="dxa"/>
          </w:tcPr>
          <w:p>
            <w:pPr>
              <w:spacing w:line="360" w:lineRule="auto"/>
              <w:rPr>
                <w:rFonts w:eastAsiaTheme="minorEastAsia"/>
                <w:sz w:val="24"/>
              </w:rPr>
            </w:pPr>
            <w:r>
              <w:rPr>
                <w:sz w:val="24"/>
              </w:rPr>
              <w:t>10</w:t>
            </w:r>
          </w:p>
        </w:tc>
        <w:tc>
          <w:tcPr>
            <w:tcW w:w="3144" w:type="dxa"/>
          </w:tcPr>
          <w:p>
            <w:pPr>
              <w:spacing w:line="360" w:lineRule="auto"/>
              <w:rPr>
                <w:rFonts w:eastAsiaTheme="minorEastAsia"/>
                <w:sz w:val="24"/>
              </w:rPr>
            </w:pPr>
            <w:r>
              <w:rPr>
                <w:rFonts w:hint="eastAsia"/>
                <w:sz w:val="24"/>
              </w:rPr>
              <w:t>各年级知识、技能阶段评价</w:t>
            </w:r>
          </w:p>
        </w:tc>
        <w:tc>
          <w:tcPr>
            <w:tcW w:w="2493" w:type="dxa"/>
          </w:tcPr>
          <w:p>
            <w:pPr>
              <w:spacing w:line="360" w:lineRule="auto"/>
              <w:rPr>
                <w:rFonts w:eastAsiaTheme="minorEastAsia"/>
                <w:sz w:val="24"/>
              </w:rPr>
            </w:pPr>
            <w:r>
              <w:rPr>
                <w:rFonts w:hint="eastAsia"/>
                <w:sz w:val="24"/>
              </w:rPr>
              <w:t>问卷星、上机操作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09" w:type="dxa"/>
          </w:tcPr>
          <w:p>
            <w:pPr>
              <w:spacing w:line="360" w:lineRule="auto"/>
              <w:rPr>
                <w:rFonts w:eastAsiaTheme="minorEastAsia"/>
                <w:sz w:val="24"/>
              </w:rPr>
            </w:pPr>
            <w:r>
              <w:rPr>
                <w:sz w:val="24"/>
              </w:rPr>
              <w:t>11</w:t>
            </w:r>
          </w:p>
        </w:tc>
        <w:tc>
          <w:tcPr>
            <w:tcW w:w="3144" w:type="dxa"/>
          </w:tcPr>
          <w:p>
            <w:pPr>
              <w:spacing w:line="360" w:lineRule="auto"/>
              <w:rPr>
                <w:rFonts w:eastAsiaTheme="minorEastAsia"/>
                <w:sz w:val="24"/>
              </w:rPr>
            </w:pPr>
            <w:r>
              <w:rPr>
                <w:rFonts w:hint="eastAsia"/>
                <w:sz w:val="24"/>
              </w:rPr>
              <w:t>各年级知识、技能阶段评价</w:t>
            </w:r>
          </w:p>
        </w:tc>
        <w:tc>
          <w:tcPr>
            <w:tcW w:w="2493" w:type="dxa"/>
          </w:tcPr>
          <w:p>
            <w:pPr>
              <w:spacing w:line="360" w:lineRule="auto"/>
              <w:rPr>
                <w:sz w:val="24"/>
              </w:rPr>
            </w:pPr>
            <w:r>
              <w:rPr>
                <w:rFonts w:hint="eastAsia"/>
                <w:sz w:val="24"/>
              </w:rPr>
              <w:t>问卷星、上机操作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09" w:type="dxa"/>
          </w:tcPr>
          <w:p>
            <w:pPr>
              <w:spacing w:line="360" w:lineRule="auto"/>
              <w:rPr>
                <w:rFonts w:eastAsiaTheme="minorEastAsia"/>
                <w:sz w:val="24"/>
              </w:rPr>
            </w:pPr>
            <w:r>
              <w:rPr>
                <w:sz w:val="24"/>
              </w:rPr>
              <w:t>12</w:t>
            </w:r>
          </w:p>
        </w:tc>
        <w:tc>
          <w:tcPr>
            <w:tcW w:w="3144" w:type="dxa"/>
          </w:tcPr>
          <w:p>
            <w:pPr>
              <w:spacing w:line="360" w:lineRule="auto"/>
              <w:rPr>
                <w:rFonts w:eastAsiaTheme="minorEastAsia"/>
                <w:sz w:val="24"/>
              </w:rPr>
            </w:pPr>
            <w:r>
              <w:rPr>
                <w:rFonts w:hint="eastAsia"/>
                <w:sz w:val="24"/>
              </w:rPr>
              <w:t>各年级知识、技能阶段评价</w:t>
            </w:r>
          </w:p>
        </w:tc>
        <w:tc>
          <w:tcPr>
            <w:tcW w:w="2493" w:type="dxa"/>
          </w:tcPr>
          <w:p>
            <w:pPr>
              <w:spacing w:line="360" w:lineRule="auto"/>
              <w:rPr>
                <w:sz w:val="24"/>
              </w:rPr>
            </w:pPr>
            <w:r>
              <w:rPr>
                <w:rFonts w:hint="eastAsia"/>
                <w:sz w:val="24"/>
              </w:rPr>
              <w:t>问卷星、上机操作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09" w:type="dxa"/>
          </w:tcPr>
          <w:p>
            <w:pPr>
              <w:spacing w:line="360" w:lineRule="auto"/>
              <w:rPr>
                <w:rFonts w:eastAsiaTheme="minorEastAsia"/>
                <w:sz w:val="24"/>
              </w:rPr>
            </w:pPr>
            <w:r>
              <w:rPr>
                <w:sz w:val="24"/>
              </w:rPr>
              <w:t>1</w:t>
            </w:r>
          </w:p>
        </w:tc>
        <w:tc>
          <w:tcPr>
            <w:tcW w:w="3144" w:type="dxa"/>
          </w:tcPr>
          <w:p>
            <w:pPr>
              <w:spacing w:line="360" w:lineRule="auto"/>
              <w:rPr>
                <w:rFonts w:eastAsiaTheme="minorEastAsia"/>
                <w:sz w:val="24"/>
              </w:rPr>
            </w:pPr>
            <w:r>
              <w:rPr>
                <w:rFonts w:hint="eastAsia"/>
                <w:sz w:val="24"/>
              </w:rPr>
              <w:t>各年级知识、技能总体评价</w:t>
            </w:r>
          </w:p>
        </w:tc>
        <w:tc>
          <w:tcPr>
            <w:tcW w:w="2493" w:type="dxa"/>
          </w:tcPr>
          <w:p>
            <w:pPr>
              <w:spacing w:line="360" w:lineRule="auto"/>
              <w:rPr>
                <w:sz w:val="24"/>
              </w:rPr>
            </w:pPr>
            <w:r>
              <w:rPr>
                <w:rFonts w:hint="eastAsia"/>
                <w:sz w:val="24"/>
              </w:rPr>
              <w:t>机考、展示</w:t>
            </w:r>
          </w:p>
        </w:tc>
      </w:tr>
    </w:tbl>
    <w:p>
      <w:pPr>
        <w:numPr>
          <w:ilvl w:val="0"/>
          <w:numId w:val="6"/>
        </w:numPr>
        <w:tabs>
          <w:tab w:val="center" w:pos="4989"/>
          <w:tab w:val="left" w:pos="8991"/>
        </w:tabs>
        <w:adjustRightInd w:val="0"/>
        <w:snapToGrid w:val="0"/>
        <w:spacing w:line="312" w:lineRule="auto"/>
        <w:jc w:val="left"/>
        <w:rPr>
          <w:b/>
          <w:bCs/>
          <w:sz w:val="24"/>
        </w:rPr>
      </w:pPr>
      <w:r>
        <w:rPr>
          <w:rFonts w:hint="eastAsia"/>
          <w:b/>
          <w:bCs/>
          <w:sz w:val="24"/>
        </w:rPr>
        <w:t>依托赛事活动，实现课程融通</w:t>
      </w:r>
    </w:p>
    <w:p>
      <w:pPr>
        <w:snapToGrid w:val="0"/>
        <w:spacing w:line="360" w:lineRule="auto"/>
        <w:ind w:firstLine="480" w:firstLineChars="200"/>
        <w:rPr>
          <w:sz w:val="24"/>
        </w:rPr>
      </w:pPr>
      <w:r>
        <w:rPr>
          <w:rFonts w:hint="eastAsia"/>
          <w:sz w:val="24"/>
        </w:rPr>
        <w:t>通过期初课程展评、各类学科竞赛活动，提升学生的信息创造与应用能力，并融合多种课内外资源，实现教会、勤练、常赛的培养机制。</w:t>
      </w:r>
    </w:p>
    <w:p>
      <w:pPr>
        <w:snapToGrid w:val="0"/>
        <w:spacing w:line="360" w:lineRule="auto"/>
        <w:ind w:firstLine="480" w:firstLineChars="200"/>
        <w:rPr>
          <w:sz w:val="24"/>
        </w:rPr>
      </w:pPr>
      <w:r>
        <w:rPr>
          <w:rFonts w:hint="eastAsia"/>
          <w:sz w:val="24"/>
        </w:rPr>
        <w:t>202</w:t>
      </w:r>
      <w:r>
        <w:rPr>
          <w:rFonts w:hint="eastAsia"/>
          <w:sz w:val="24"/>
          <w:lang w:val="en-US" w:eastAsia="zh-CN"/>
        </w:rPr>
        <w:t>2</w:t>
      </w:r>
      <w:r>
        <w:rPr>
          <w:rFonts w:hint="eastAsia"/>
          <w:sz w:val="24"/>
        </w:rPr>
        <w:t>秋学期信息学科活动安排表：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1"/>
        <w:gridCol w:w="5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1" w:type="dxa"/>
            <w:shd w:val="clear" w:color="auto" w:fill="auto"/>
          </w:tcPr>
          <w:p>
            <w:pPr>
              <w:spacing w:line="360" w:lineRule="auto"/>
              <w:jc w:val="center"/>
              <w:rPr>
                <w:rFonts w:ascii="宋体" w:hAnsi="宋体"/>
                <w:bCs/>
                <w:sz w:val="24"/>
              </w:rPr>
            </w:pPr>
            <w:r>
              <w:rPr>
                <w:rFonts w:hint="eastAsia" w:ascii="宋体" w:hAnsi="宋体"/>
                <w:bCs/>
                <w:sz w:val="24"/>
              </w:rPr>
              <w:t>时间</w:t>
            </w:r>
          </w:p>
        </w:tc>
        <w:tc>
          <w:tcPr>
            <w:tcW w:w="5301" w:type="dxa"/>
            <w:shd w:val="clear" w:color="auto" w:fill="auto"/>
          </w:tcPr>
          <w:p>
            <w:pPr>
              <w:spacing w:line="360" w:lineRule="auto"/>
              <w:jc w:val="center"/>
              <w:rPr>
                <w:rFonts w:ascii="宋体" w:hAnsi="宋体"/>
                <w:bCs/>
                <w:sz w:val="24"/>
              </w:rPr>
            </w:pPr>
            <w:r>
              <w:rPr>
                <w:rFonts w:hint="eastAsia" w:ascii="宋体" w:hAnsi="宋体"/>
                <w:bCs/>
                <w:sz w:val="24"/>
              </w:rPr>
              <w:t>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1" w:type="dxa"/>
            <w:shd w:val="clear" w:color="auto" w:fill="auto"/>
          </w:tcPr>
          <w:p>
            <w:pPr>
              <w:spacing w:line="360" w:lineRule="auto"/>
              <w:jc w:val="center"/>
              <w:rPr>
                <w:rFonts w:ascii="宋体" w:hAnsi="宋体"/>
                <w:bCs/>
                <w:sz w:val="24"/>
              </w:rPr>
            </w:pPr>
            <w:r>
              <w:rPr>
                <w:rFonts w:hint="eastAsia" w:ascii="宋体" w:hAnsi="宋体"/>
                <w:bCs/>
                <w:sz w:val="24"/>
                <w:lang w:val="en-US" w:eastAsia="zh-CN"/>
              </w:rPr>
              <w:t>十</w:t>
            </w:r>
            <w:r>
              <w:rPr>
                <w:rFonts w:hint="eastAsia" w:ascii="宋体" w:hAnsi="宋体"/>
                <w:bCs/>
                <w:sz w:val="24"/>
              </w:rPr>
              <w:t>月</w:t>
            </w:r>
          </w:p>
        </w:tc>
        <w:tc>
          <w:tcPr>
            <w:tcW w:w="5301" w:type="dxa"/>
            <w:shd w:val="clear" w:color="auto" w:fill="auto"/>
          </w:tcPr>
          <w:p>
            <w:pPr>
              <w:spacing w:line="360" w:lineRule="auto"/>
              <w:jc w:val="center"/>
              <w:rPr>
                <w:rFonts w:hint="default" w:ascii="宋体" w:hAnsi="宋体" w:eastAsia="宋体"/>
                <w:bCs/>
                <w:sz w:val="24"/>
                <w:lang w:val="en-US" w:eastAsia="zh-CN"/>
              </w:rPr>
            </w:pPr>
            <w:r>
              <w:rPr>
                <w:rFonts w:hint="eastAsia" w:ascii="宋体" w:hAnsi="宋体"/>
                <w:bCs/>
                <w:sz w:val="24"/>
                <w:lang w:val="en-US" w:eastAsia="zh-CN"/>
              </w:rPr>
              <w:t>江苏省金钥匙人工智能大赛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1" w:type="dxa"/>
            <w:shd w:val="clear" w:color="auto" w:fill="auto"/>
          </w:tcPr>
          <w:p>
            <w:pPr>
              <w:spacing w:line="360" w:lineRule="auto"/>
              <w:jc w:val="center"/>
              <w:rPr>
                <w:rFonts w:ascii="宋体" w:hAnsi="宋体"/>
                <w:bCs/>
                <w:sz w:val="24"/>
              </w:rPr>
            </w:pPr>
            <w:r>
              <w:rPr>
                <w:rFonts w:hint="eastAsia" w:ascii="宋体" w:hAnsi="宋体"/>
                <w:bCs/>
                <w:sz w:val="24"/>
              </w:rPr>
              <w:t>十月</w:t>
            </w:r>
          </w:p>
        </w:tc>
        <w:tc>
          <w:tcPr>
            <w:tcW w:w="5301" w:type="dxa"/>
            <w:shd w:val="clear" w:color="auto" w:fill="auto"/>
          </w:tcPr>
          <w:p>
            <w:pPr>
              <w:spacing w:line="360" w:lineRule="auto"/>
              <w:jc w:val="center"/>
              <w:rPr>
                <w:rFonts w:hint="default" w:ascii="宋体" w:hAnsi="宋体" w:eastAsia="宋体"/>
                <w:bCs/>
                <w:sz w:val="24"/>
                <w:lang w:val="en-US" w:eastAsia="zh-CN"/>
              </w:rPr>
            </w:pPr>
            <w:r>
              <w:rPr>
                <w:rFonts w:hint="eastAsia" w:ascii="宋体" w:hAnsi="宋体"/>
                <w:bCs/>
                <w:sz w:val="24"/>
                <w:lang w:val="en-US" w:eastAsia="zh-CN"/>
              </w:rPr>
              <w:t>常州市电子技师大赛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1" w:type="dxa"/>
            <w:shd w:val="clear" w:color="auto" w:fill="auto"/>
          </w:tcPr>
          <w:p>
            <w:pPr>
              <w:spacing w:line="360" w:lineRule="auto"/>
              <w:jc w:val="center"/>
              <w:rPr>
                <w:rFonts w:ascii="宋体" w:hAnsi="宋体"/>
                <w:bCs/>
                <w:sz w:val="24"/>
              </w:rPr>
            </w:pPr>
            <w:r>
              <w:rPr>
                <w:rFonts w:hint="eastAsia" w:ascii="宋体" w:hAnsi="宋体"/>
                <w:bCs/>
                <w:sz w:val="24"/>
              </w:rPr>
              <w:t>十一月</w:t>
            </w:r>
          </w:p>
        </w:tc>
        <w:tc>
          <w:tcPr>
            <w:tcW w:w="5301" w:type="dxa"/>
            <w:shd w:val="clear" w:color="auto" w:fill="auto"/>
          </w:tcPr>
          <w:p>
            <w:pPr>
              <w:spacing w:line="360" w:lineRule="auto"/>
              <w:jc w:val="center"/>
              <w:rPr>
                <w:rFonts w:ascii="宋体" w:hAnsi="宋体"/>
                <w:bCs/>
                <w:sz w:val="24"/>
              </w:rPr>
            </w:pPr>
            <w:r>
              <w:rPr>
                <w:rFonts w:hint="eastAsia" w:ascii="宋体" w:hAnsi="宋体"/>
                <w:bCs/>
                <w:sz w:val="24"/>
              </w:rPr>
              <w:t>常州市创客大赛</w:t>
            </w:r>
          </w:p>
        </w:tc>
      </w:tr>
    </w:tbl>
    <w:p>
      <w:pPr>
        <w:snapToGrid w:val="0"/>
        <w:spacing w:line="360" w:lineRule="auto"/>
        <w:rPr>
          <w:sz w:val="24"/>
        </w:rPr>
      </w:pPr>
    </w:p>
    <w:p>
      <w:pPr>
        <w:spacing w:line="360" w:lineRule="auto"/>
        <w:ind w:firstLine="480" w:firstLineChars="200"/>
        <w:rPr>
          <w:sz w:val="24"/>
        </w:rPr>
      </w:pPr>
      <w:r>
        <w:rPr>
          <w:rFonts w:hint="eastAsia"/>
          <w:sz w:val="24"/>
        </w:rPr>
        <w:t>本学期信息</w:t>
      </w:r>
      <w:r>
        <w:rPr>
          <w:rFonts w:hint="eastAsia"/>
          <w:sz w:val="24"/>
          <w:lang w:val="en-US" w:eastAsia="zh-CN"/>
        </w:rPr>
        <w:t>组将借着新优质创建的东风，</w:t>
      </w:r>
      <w:r>
        <w:rPr>
          <w:rFonts w:hint="eastAsia"/>
          <w:sz w:val="24"/>
        </w:rPr>
        <w:t>扎实推进各项制度与活动，期待每一步都能走得稳健、有效。全面提升学生的信息素养，教师的专业素养，实现信息学科新跨越！</w:t>
      </w:r>
      <w:bookmarkStart w:id="0" w:name="_GoBack"/>
      <w:bookmarkEnd w:id="0"/>
    </w:p>
    <w:p>
      <w:pPr>
        <w:widowControl w:val="0"/>
        <w:numPr>
          <w:ilvl w:val="0"/>
          <w:numId w:val="0"/>
        </w:numPr>
        <w:snapToGrid w:val="0"/>
        <w:spacing w:line="360" w:lineRule="auto"/>
        <w:ind w:leftChars="0"/>
        <w:jc w:val="both"/>
        <w:rPr>
          <w:rFonts w:hint="default" w:eastAsia="宋体" w:asciiTheme="minorEastAsia" w:hAnsiTheme="minorEastAsia" w:cstheme="minorEastAsia"/>
          <w:kern w:val="0"/>
          <w:sz w:val="24"/>
          <w:szCs w:val="24"/>
          <w:lang w:val="en-US" w:eastAsia="zh-CN" w:bidi="ar-SA"/>
        </w:rPr>
      </w:pPr>
    </w:p>
    <w:p>
      <w:pPr>
        <w:tabs>
          <w:tab w:val="center" w:pos="4989"/>
          <w:tab w:val="left" w:pos="8991"/>
        </w:tabs>
        <w:adjustRightInd w:val="0"/>
        <w:snapToGrid w:val="0"/>
        <w:spacing w:line="312" w:lineRule="auto"/>
        <w:jc w:val="left"/>
        <w:rPr>
          <w:rFonts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262B3"/>
    <w:multiLevelType w:val="singleLevel"/>
    <w:tmpl w:val="921262B3"/>
    <w:lvl w:ilvl="0" w:tentative="0">
      <w:start w:val="1"/>
      <w:numFmt w:val="chineseCounting"/>
      <w:suff w:val="nothing"/>
      <w:lvlText w:val="（%1）"/>
      <w:lvlJc w:val="left"/>
      <w:rPr>
        <w:rFonts w:hint="eastAsia"/>
      </w:rPr>
    </w:lvl>
  </w:abstractNum>
  <w:abstractNum w:abstractNumId="1">
    <w:nsid w:val="A9A0C721"/>
    <w:multiLevelType w:val="singleLevel"/>
    <w:tmpl w:val="A9A0C721"/>
    <w:lvl w:ilvl="0" w:tentative="0">
      <w:start w:val="4"/>
      <w:numFmt w:val="decimal"/>
      <w:suff w:val="nothing"/>
      <w:lvlText w:val="（%1）"/>
      <w:lvlJc w:val="left"/>
      <w:rPr>
        <w:rFonts w:hint="default"/>
        <w:b/>
        <w:bCs/>
      </w:rPr>
    </w:lvl>
  </w:abstractNum>
  <w:abstractNum w:abstractNumId="2">
    <w:nsid w:val="1219BC20"/>
    <w:multiLevelType w:val="singleLevel"/>
    <w:tmpl w:val="1219BC20"/>
    <w:lvl w:ilvl="0" w:tentative="0">
      <w:start w:val="1"/>
      <w:numFmt w:val="decimal"/>
      <w:suff w:val="nothing"/>
      <w:lvlText w:val="%1、"/>
      <w:lvlJc w:val="left"/>
    </w:lvl>
  </w:abstractNum>
  <w:abstractNum w:abstractNumId="3">
    <w:nsid w:val="3CFDFAD4"/>
    <w:multiLevelType w:val="singleLevel"/>
    <w:tmpl w:val="3CFDFAD4"/>
    <w:lvl w:ilvl="0" w:tentative="0">
      <w:start w:val="2"/>
      <w:numFmt w:val="decimal"/>
      <w:suff w:val="nothing"/>
      <w:lvlText w:val="%1、"/>
      <w:lvlJc w:val="left"/>
    </w:lvl>
  </w:abstractNum>
  <w:abstractNum w:abstractNumId="4">
    <w:nsid w:val="4DA6A0A3"/>
    <w:multiLevelType w:val="singleLevel"/>
    <w:tmpl w:val="4DA6A0A3"/>
    <w:lvl w:ilvl="0" w:tentative="0">
      <w:start w:val="2"/>
      <w:numFmt w:val="chineseCounting"/>
      <w:suff w:val="nothing"/>
      <w:lvlText w:val="%1、"/>
      <w:lvlJc w:val="left"/>
      <w:rPr>
        <w:rFonts w:hint="eastAsia"/>
      </w:rPr>
    </w:lvl>
  </w:abstractNum>
  <w:abstractNum w:abstractNumId="5">
    <w:nsid w:val="7D98226A"/>
    <w:multiLevelType w:val="singleLevel"/>
    <w:tmpl w:val="7D98226A"/>
    <w:lvl w:ilvl="0" w:tentative="0">
      <w:start w:val="1"/>
      <w:numFmt w:val="decimal"/>
      <w:suff w:val="nothing"/>
      <w:lvlText w:val="%1、"/>
      <w:lvlJc w:val="left"/>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yNGIyNmY2MGZmZjNjZTVhYjc4ZDdmZjk4MWE3ZmEifQ=="/>
  </w:docVars>
  <w:rsids>
    <w:rsidRoot w:val="417211B1"/>
    <w:rsid w:val="001F46B0"/>
    <w:rsid w:val="00216627"/>
    <w:rsid w:val="002522E8"/>
    <w:rsid w:val="00430571"/>
    <w:rsid w:val="004B086C"/>
    <w:rsid w:val="00873D8D"/>
    <w:rsid w:val="00C03404"/>
    <w:rsid w:val="00C43B4C"/>
    <w:rsid w:val="00D30E20"/>
    <w:rsid w:val="00D61504"/>
    <w:rsid w:val="00DA781E"/>
    <w:rsid w:val="00E2275B"/>
    <w:rsid w:val="00FE53C2"/>
    <w:rsid w:val="0DC45E43"/>
    <w:rsid w:val="0EA34850"/>
    <w:rsid w:val="0F861DA7"/>
    <w:rsid w:val="134A4147"/>
    <w:rsid w:val="15327B07"/>
    <w:rsid w:val="15D76786"/>
    <w:rsid w:val="162C1C6D"/>
    <w:rsid w:val="16D81C65"/>
    <w:rsid w:val="1A2B0F2E"/>
    <w:rsid w:val="1C991F3E"/>
    <w:rsid w:val="1D322C47"/>
    <w:rsid w:val="202046DE"/>
    <w:rsid w:val="263546DF"/>
    <w:rsid w:val="306D4751"/>
    <w:rsid w:val="31A57047"/>
    <w:rsid w:val="32827C75"/>
    <w:rsid w:val="37B96F6C"/>
    <w:rsid w:val="417211B1"/>
    <w:rsid w:val="48757260"/>
    <w:rsid w:val="4AF92DA6"/>
    <w:rsid w:val="4B0C272C"/>
    <w:rsid w:val="58E70552"/>
    <w:rsid w:val="5E3905D4"/>
    <w:rsid w:val="608743E9"/>
    <w:rsid w:val="644A7E43"/>
    <w:rsid w:val="69FF54CC"/>
    <w:rsid w:val="72892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p0"/>
    <w:basedOn w:val="1"/>
    <w:qFormat/>
    <w:uiPriority w:val="0"/>
    <w:pPr>
      <w:widowControl/>
    </w:pPr>
    <w:rPr>
      <w:rFonts w:ascii="Calibri" w:hAnsi="Calibri" w:cs="宋体"/>
      <w:kern w:val="0"/>
      <w:szCs w:val="21"/>
    </w:rPr>
  </w:style>
  <w:style w:type="character" w:customStyle="1" w:styleId="9">
    <w:name w:val="页眉 字符"/>
    <w:basedOn w:val="7"/>
    <w:link w:val="3"/>
    <w:qFormat/>
    <w:uiPriority w:val="0"/>
    <w:rPr>
      <w:kern w:val="2"/>
      <w:sz w:val="18"/>
      <w:szCs w:val="18"/>
    </w:rPr>
  </w:style>
  <w:style w:type="character" w:customStyle="1" w:styleId="10">
    <w:name w:val="页脚 字符"/>
    <w:basedOn w:val="7"/>
    <w:link w:val="2"/>
    <w:qFormat/>
    <w:uiPriority w:val="0"/>
    <w:rPr>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2901</Words>
  <Characters>2934</Characters>
  <Lines>21</Lines>
  <Paragraphs>5</Paragraphs>
  <TotalTime>36</TotalTime>
  <ScaleCrop>false</ScaleCrop>
  <LinksUpToDate>false</LinksUpToDate>
  <CharactersWithSpaces>2942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2021-08-20T07:42:00Z</dcterms:created>
  <dc:creator>juliee7</dc:creator>
  <cp:lastModifiedBy>juliee7</cp:lastModifiedBy>
  <dcterms:modified xsi:type="dcterms:W3CDTF">2022-08-23T07:30:10Z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F8EDDAC008434DC2B7302056DF481C4B</vt:lpwstr>
  </property>
</Properties>
</file>