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sz w:val="28"/>
          <w:szCs w:val="28"/>
        </w:rPr>
      </w:pPr>
      <w:r>
        <w:rPr>
          <w:rFonts w:hint="eastAsia" w:ascii="Calibri" w:hAnsi="Calibri" w:eastAsia="宋体" w:cs="Times New Roman"/>
          <w:sz w:val="28"/>
          <w:szCs w:val="28"/>
        </w:rPr>
        <w:t>常州市滨江中学英语组活动记录表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Calibri" w:hAnsi="Calibri" w:eastAsia="宋体" w:cs="Times New Roman"/>
                <w:kern w:val="0"/>
                <w:sz w:val="21"/>
                <w:szCs w:val="24"/>
              </w:rPr>
            </w:pPr>
            <w:r>
              <w:rPr>
                <w:rFonts w:hint="eastAsia" w:ascii="Calibri" w:hAnsi="Calibri" w:eastAsia="宋体" w:cs="Times New Roman"/>
                <w:kern w:val="0"/>
                <w:sz w:val="21"/>
                <w:szCs w:val="24"/>
              </w:rPr>
              <w:t>活动时间：20</w:t>
            </w:r>
            <w:r>
              <w:rPr>
                <w:rFonts w:hint="eastAsia" w:ascii="Calibri" w:hAnsi="Calibri" w:eastAsia="宋体" w:cs="Times New Roman"/>
                <w:kern w:val="0"/>
                <w:sz w:val="21"/>
                <w:szCs w:val="24"/>
                <w:lang w:val="en-US" w:eastAsia="zh-CN"/>
              </w:rPr>
              <w:t>22</w:t>
            </w:r>
            <w:r>
              <w:rPr>
                <w:rFonts w:hint="eastAsia" w:ascii="Calibri" w:hAnsi="Calibri" w:eastAsia="宋体" w:cs="Times New Roman"/>
                <w:kern w:val="0"/>
                <w:sz w:val="21"/>
                <w:szCs w:val="24"/>
              </w:rPr>
              <w:t>年</w:t>
            </w:r>
            <w:r>
              <w:rPr>
                <w:rFonts w:hint="eastAsia" w:ascii="Calibri" w:hAnsi="Calibri" w:eastAsia="宋体" w:cs="Times New Roman"/>
                <w:kern w:val="0"/>
                <w:sz w:val="21"/>
                <w:szCs w:val="24"/>
                <w:lang w:val="en-US" w:eastAsia="zh-CN"/>
              </w:rPr>
              <w:t>9</w:t>
            </w:r>
            <w:r>
              <w:rPr>
                <w:rFonts w:hint="eastAsia" w:ascii="Calibri" w:hAnsi="Calibri" w:eastAsia="宋体" w:cs="Times New Roman"/>
                <w:kern w:val="0"/>
                <w:sz w:val="21"/>
                <w:szCs w:val="24"/>
                <w:lang w:eastAsia="zh-CN"/>
              </w:rPr>
              <w:t>月</w:t>
            </w:r>
            <w:r>
              <w:rPr>
                <w:rFonts w:hint="eastAsia" w:ascii="Calibri" w:hAnsi="Calibri" w:eastAsia="宋体" w:cs="Times New Roman"/>
                <w:kern w:val="0"/>
                <w:sz w:val="21"/>
                <w:szCs w:val="24"/>
                <w:lang w:val="en-US" w:eastAsia="zh-CN"/>
              </w:rPr>
              <w:t>5</w:t>
            </w:r>
            <w:r>
              <w:rPr>
                <w:rFonts w:hint="eastAsia" w:ascii="Calibri" w:hAnsi="Calibri" w:eastAsia="宋体" w:cs="Times New Roman"/>
                <w:kern w:val="0"/>
                <w:sz w:val="21"/>
                <w:szCs w:val="24"/>
              </w:rPr>
              <w:t>日</w:t>
            </w:r>
          </w:p>
          <w:p>
            <w:pPr>
              <w:rPr>
                <w:rFonts w:hint="default" w:ascii="Calibri" w:hAnsi="Calibri" w:eastAsia="宋体" w:cs="Times New Roman"/>
                <w:kern w:val="0"/>
                <w:sz w:val="21"/>
                <w:szCs w:val="24"/>
                <w:lang w:val="en-US" w:eastAsia="zh-CN"/>
              </w:rPr>
            </w:pPr>
            <w:r>
              <w:rPr>
                <w:rFonts w:hint="eastAsia" w:ascii="Calibri" w:hAnsi="Calibri" w:eastAsia="宋体" w:cs="Times New Roman"/>
                <w:kern w:val="0"/>
                <w:sz w:val="21"/>
                <w:szCs w:val="24"/>
              </w:rPr>
              <w:t>活动地点：</w:t>
            </w:r>
            <w:r>
              <w:rPr>
                <w:rFonts w:hint="eastAsia" w:ascii="Calibri" w:hAnsi="Calibri" w:eastAsia="宋体" w:cs="Times New Roman"/>
                <w:kern w:val="0"/>
                <w:sz w:val="21"/>
                <w:szCs w:val="24"/>
                <w:lang w:val="en-US" w:eastAsia="zh-CN"/>
              </w:rPr>
              <w:t xml:space="preserve">图书馆           </w:t>
            </w:r>
            <w:r>
              <w:rPr>
                <w:rFonts w:hint="eastAsia" w:ascii="Calibri" w:hAnsi="Calibri" w:eastAsia="宋体" w:cs="Times New Roman"/>
                <w:kern w:val="0"/>
                <w:sz w:val="21"/>
                <w:szCs w:val="24"/>
              </w:rPr>
              <w:t>活动参与人员：</w:t>
            </w:r>
            <w:r>
              <w:rPr>
                <w:rFonts w:hint="eastAsia" w:ascii="Calibri" w:hAnsi="Calibri" w:eastAsia="宋体" w:cs="Times New Roman"/>
                <w:kern w:val="0"/>
                <w:sz w:val="21"/>
                <w:szCs w:val="24"/>
                <w:lang w:val="en-US" w:eastAsia="zh-CN"/>
              </w:rPr>
              <w:t>全体英语老师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Calibri" w:hAnsi="Calibri" w:eastAsia="宋体" w:cs="Times New Roman"/>
                <w:kern w:val="0"/>
                <w:sz w:val="21"/>
                <w:szCs w:val="20"/>
              </w:rPr>
            </w:pPr>
            <w:r>
              <w:rPr>
                <w:rFonts w:hint="eastAsia" w:ascii="Calibri" w:hAnsi="Calibri" w:eastAsia="宋体" w:cs="Times New Roman"/>
                <w:kern w:val="0"/>
                <w:sz w:val="21"/>
                <w:szCs w:val="24"/>
              </w:rPr>
              <w:t>活动具体内容（附照片文字）：</w:t>
            </w:r>
          </w:p>
          <w:p>
            <w:pPr>
              <w:keepNext w:val="0"/>
              <w:keepLines w:val="0"/>
              <w:pageBreakBefore w:val="0"/>
              <w:numPr>
                <w:ilvl w:val="0"/>
                <w:numId w:val="1"/>
              </w:numPr>
              <w:kinsoku/>
              <w:wordWrap/>
              <w:overflowPunct/>
              <w:topLinePunct w:val="0"/>
              <w:autoSpaceDE/>
              <w:autoSpaceDN/>
              <w:bidi w:val="0"/>
              <w:adjustRightInd/>
              <w:snapToGrid/>
              <w:spacing w:line="240" w:lineRule="exact"/>
              <w:ind w:firstLine="440" w:firstLineChars="200"/>
              <w:textAlignment w:val="auto"/>
              <w:rPr>
                <w:rFonts w:hint="eastAsia" w:ascii="Times New Roman" w:hAnsi="Times New Roman" w:eastAsia="宋体"/>
                <w:sz w:val="22"/>
                <w:szCs w:val="28"/>
                <w:shd w:val="clear" w:color="auto" w:fill="FFFFFF"/>
                <w:lang w:val="en-US" w:eastAsia="zh-CN"/>
              </w:rPr>
            </w:pPr>
            <w:r>
              <w:rPr>
                <w:rFonts w:hint="eastAsia" w:ascii="Times New Roman" w:hAnsi="Times New Roman" w:eastAsia="宋体"/>
                <w:sz w:val="22"/>
                <w:szCs w:val="28"/>
                <w:shd w:val="clear" w:color="auto" w:fill="FFFFFF"/>
                <w:lang w:val="en-US" w:eastAsia="zh-CN"/>
              </w:rPr>
              <w:t>教研组新进老师介绍：陈志丹，李淑妍，黄榴红，陈悦</w:t>
            </w:r>
          </w:p>
          <w:p>
            <w:pPr>
              <w:keepNext w:val="0"/>
              <w:keepLines w:val="0"/>
              <w:pageBreakBefore w:val="0"/>
              <w:numPr>
                <w:ilvl w:val="0"/>
                <w:numId w:val="1"/>
              </w:numPr>
              <w:kinsoku/>
              <w:wordWrap/>
              <w:overflowPunct/>
              <w:topLinePunct w:val="0"/>
              <w:autoSpaceDE/>
              <w:autoSpaceDN/>
              <w:bidi w:val="0"/>
              <w:adjustRightInd/>
              <w:snapToGrid/>
              <w:spacing w:line="240" w:lineRule="exact"/>
              <w:ind w:firstLine="440" w:firstLineChars="200"/>
              <w:textAlignment w:val="auto"/>
              <w:rPr>
                <w:rFonts w:hint="default" w:ascii="Times New Roman" w:hAnsi="Times New Roman" w:eastAsia="宋体"/>
                <w:sz w:val="22"/>
                <w:szCs w:val="28"/>
                <w:shd w:val="clear" w:color="auto" w:fill="FFFFFF"/>
                <w:lang w:val="en-US" w:eastAsia="zh-CN"/>
              </w:rPr>
            </w:pPr>
            <w:r>
              <w:rPr>
                <w:rFonts w:hint="eastAsia" w:ascii="Times New Roman" w:hAnsi="Times New Roman" w:eastAsia="宋体"/>
                <w:sz w:val="22"/>
                <w:szCs w:val="28"/>
                <w:shd w:val="clear" w:color="auto" w:fill="FFFFFF"/>
                <w:lang w:val="en-US" w:eastAsia="zh-CN"/>
              </w:rPr>
              <w:t>市教研会议精神传达</w:t>
            </w:r>
          </w:p>
          <w:p>
            <w:pPr>
              <w:keepNext w:val="0"/>
              <w:keepLines w:val="0"/>
              <w:pageBreakBefore w:val="0"/>
              <w:numPr>
                <w:ilvl w:val="0"/>
                <w:numId w:val="0"/>
              </w:numPr>
              <w:kinsoku/>
              <w:wordWrap/>
              <w:overflowPunct/>
              <w:topLinePunct w:val="0"/>
              <w:autoSpaceDE/>
              <w:autoSpaceDN/>
              <w:bidi w:val="0"/>
              <w:adjustRightInd/>
              <w:snapToGrid/>
              <w:spacing w:line="240" w:lineRule="exact"/>
              <w:ind w:firstLine="440"/>
              <w:textAlignment w:val="auto"/>
              <w:rPr>
                <w:rFonts w:hint="eastAsia" w:ascii="Times New Roman" w:hAnsi="Times New Roman" w:eastAsia="宋体"/>
                <w:sz w:val="22"/>
                <w:szCs w:val="28"/>
                <w:shd w:val="clear" w:color="auto" w:fill="FFFFFF"/>
                <w:lang w:val="en-US" w:eastAsia="zh-CN"/>
              </w:rPr>
            </w:pPr>
            <w:r>
              <w:rPr>
                <w:rFonts w:hint="eastAsia" w:ascii="Times New Roman" w:hAnsi="Times New Roman" w:eastAsia="宋体"/>
                <w:sz w:val="22"/>
                <w:szCs w:val="28"/>
                <w:shd w:val="clear" w:color="auto" w:fill="FFFFFF"/>
                <w:lang w:val="en-US" w:eastAsia="zh-CN"/>
              </w:rPr>
              <w:t>（一）五级梯队评选标准的修订</w:t>
            </w:r>
          </w:p>
          <w:p>
            <w:pPr>
              <w:keepNext w:val="0"/>
              <w:keepLines w:val="0"/>
              <w:pageBreakBefore w:val="0"/>
              <w:numPr>
                <w:ilvl w:val="0"/>
                <w:numId w:val="2"/>
              </w:numPr>
              <w:kinsoku/>
              <w:wordWrap/>
              <w:overflowPunct/>
              <w:topLinePunct w:val="0"/>
              <w:autoSpaceDE/>
              <w:autoSpaceDN/>
              <w:bidi w:val="0"/>
              <w:adjustRightInd/>
              <w:snapToGrid/>
              <w:spacing w:line="240" w:lineRule="exact"/>
              <w:ind w:firstLine="440"/>
              <w:textAlignment w:val="auto"/>
              <w:rPr>
                <w:rFonts w:hint="eastAsia" w:ascii="Times New Roman" w:hAnsi="Times New Roman" w:eastAsia="宋体"/>
                <w:sz w:val="22"/>
                <w:szCs w:val="28"/>
                <w:shd w:val="clear" w:color="auto" w:fill="FFFFFF"/>
                <w:lang w:val="en-US" w:eastAsia="zh-CN"/>
              </w:rPr>
            </w:pPr>
            <w:r>
              <w:rPr>
                <w:rFonts w:hint="eastAsia" w:ascii="Times New Roman" w:hAnsi="Times New Roman" w:eastAsia="宋体"/>
                <w:sz w:val="22"/>
                <w:szCs w:val="28"/>
                <w:shd w:val="clear" w:color="auto" w:fill="FFFFFF"/>
                <w:lang w:val="en-US" w:eastAsia="zh-CN"/>
              </w:rPr>
              <w:t>凸显系统性</w:t>
            </w:r>
          </w:p>
          <w:p>
            <w:pPr>
              <w:keepNext w:val="0"/>
              <w:keepLines w:val="0"/>
              <w:pageBreakBefore w:val="0"/>
              <w:numPr>
                <w:ilvl w:val="0"/>
                <w:numId w:val="2"/>
              </w:numPr>
              <w:kinsoku/>
              <w:wordWrap/>
              <w:overflowPunct/>
              <w:topLinePunct w:val="0"/>
              <w:autoSpaceDE/>
              <w:autoSpaceDN/>
              <w:bidi w:val="0"/>
              <w:adjustRightInd/>
              <w:snapToGrid/>
              <w:spacing w:line="240" w:lineRule="exact"/>
              <w:ind w:firstLine="440"/>
              <w:textAlignment w:val="auto"/>
              <w:rPr>
                <w:rFonts w:hint="default" w:ascii="Times New Roman" w:hAnsi="Times New Roman" w:eastAsia="宋体"/>
                <w:sz w:val="22"/>
                <w:szCs w:val="28"/>
                <w:shd w:val="clear" w:color="auto" w:fill="FFFFFF"/>
                <w:lang w:val="en-US" w:eastAsia="zh-CN"/>
              </w:rPr>
            </w:pPr>
            <w:r>
              <w:rPr>
                <w:rFonts w:hint="eastAsia" w:ascii="Times New Roman" w:hAnsi="Times New Roman" w:eastAsia="宋体"/>
                <w:sz w:val="22"/>
                <w:szCs w:val="28"/>
                <w:shd w:val="clear" w:color="auto" w:fill="FFFFFF"/>
                <w:lang w:val="en-US" w:eastAsia="zh-CN"/>
              </w:rPr>
              <w:t>强化进阶性</w:t>
            </w:r>
          </w:p>
          <w:p>
            <w:pPr>
              <w:keepNext w:val="0"/>
              <w:keepLines w:val="0"/>
              <w:pageBreakBefore w:val="0"/>
              <w:numPr>
                <w:ilvl w:val="0"/>
                <w:numId w:val="2"/>
              </w:numPr>
              <w:kinsoku/>
              <w:wordWrap/>
              <w:overflowPunct/>
              <w:topLinePunct w:val="0"/>
              <w:autoSpaceDE/>
              <w:autoSpaceDN/>
              <w:bidi w:val="0"/>
              <w:adjustRightInd/>
              <w:snapToGrid/>
              <w:spacing w:line="240" w:lineRule="exact"/>
              <w:ind w:firstLine="440"/>
              <w:textAlignment w:val="auto"/>
              <w:rPr>
                <w:rFonts w:hint="default" w:ascii="Times New Roman" w:hAnsi="Times New Roman" w:eastAsia="宋体"/>
                <w:sz w:val="22"/>
                <w:szCs w:val="28"/>
                <w:shd w:val="clear" w:color="auto" w:fill="FFFFFF"/>
                <w:lang w:val="en-US" w:eastAsia="zh-CN"/>
              </w:rPr>
            </w:pPr>
            <w:r>
              <w:rPr>
                <w:rFonts w:hint="eastAsia" w:ascii="Times New Roman" w:hAnsi="Times New Roman" w:eastAsia="宋体"/>
                <w:sz w:val="22"/>
                <w:szCs w:val="28"/>
                <w:shd w:val="clear" w:color="auto" w:fill="FFFFFF"/>
                <w:lang w:val="en-US" w:eastAsia="zh-CN"/>
              </w:rPr>
              <w:t>着力指导性</w:t>
            </w:r>
          </w:p>
          <w:p>
            <w:pPr>
              <w:keepNext w:val="0"/>
              <w:keepLines w:val="0"/>
              <w:pageBreakBefore w:val="0"/>
              <w:numPr>
                <w:ilvl w:val="0"/>
                <w:numId w:val="2"/>
              </w:numPr>
              <w:kinsoku/>
              <w:wordWrap/>
              <w:overflowPunct/>
              <w:topLinePunct w:val="0"/>
              <w:autoSpaceDE/>
              <w:autoSpaceDN/>
              <w:bidi w:val="0"/>
              <w:adjustRightInd/>
              <w:snapToGrid/>
              <w:spacing w:line="240" w:lineRule="exact"/>
              <w:ind w:firstLine="440"/>
              <w:textAlignment w:val="auto"/>
              <w:rPr>
                <w:rFonts w:hint="default" w:ascii="Times New Roman" w:hAnsi="Times New Roman" w:eastAsia="宋体"/>
                <w:sz w:val="22"/>
                <w:szCs w:val="28"/>
                <w:shd w:val="clear" w:color="auto" w:fill="FFFFFF"/>
                <w:lang w:val="en-US" w:eastAsia="zh-CN"/>
              </w:rPr>
            </w:pPr>
            <w:r>
              <w:rPr>
                <w:rFonts w:hint="eastAsia" w:ascii="Times New Roman" w:hAnsi="Times New Roman" w:eastAsia="宋体"/>
                <w:sz w:val="22"/>
                <w:szCs w:val="28"/>
                <w:shd w:val="clear" w:color="auto" w:fill="FFFFFF"/>
                <w:lang w:val="en-US" w:eastAsia="zh-CN"/>
              </w:rPr>
              <w:t>平衡好全面与重点：课题研究和论文</w:t>
            </w:r>
          </w:p>
          <w:p>
            <w:pPr>
              <w:keepNext w:val="0"/>
              <w:keepLines w:val="0"/>
              <w:pageBreakBefore w:val="0"/>
              <w:numPr>
                <w:ilvl w:val="0"/>
                <w:numId w:val="2"/>
              </w:numPr>
              <w:kinsoku/>
              <w:wordWrap/>
              <w:overflowPunct/>
              <w:topLinePunct w:val="0"/>
              <w:autoSpaceDE/>
              <w:autoSpaceDN/>
              <w:bidi w:val="0"/>
              <w:adjustRightInd/>
              <w:snapToGrid/>
              <w:spacing w:line="240" w:lineRule="exact"/>
              <w:ind w:firstLine="440"/>
              <w:textAlignment w:val="auto"/>
              <w:rPr>
                <w:rFonts w:hint="default" w:ascii="Times New Roman" w:hAnsi="Times New Roman" w:eastAsia="宋体"/>
                <w:sz w:val="22"/>
                <w:szCs w:val="28"/>
                <w:shd w:val="clear" w:color="auto" w:fill="FFFFFF"/>
                <w:lang w:val="en-US" w:eastAsia="zh-CN"/>
              </w:rPr>
            </w:pPr>
            <w:r>
              <w:rPr>
                <w:rFonts w:hint="eastAsia" w:ascii="Times New Roman" w:hAnsi="Times New Roman" w:eastAsia="宋体"/>
                <w:sz w:val="22"/>
                <w:szCs w:val="28"/>
                <w:shd w:val="clear" w:color="auto" w:fill="FFFFFF"/>
                <w:lang w:val="en-US" w:eastAsia="zh-CN"/>
              </w:rPr>
              <w:t>推动学校工作的有效展开</w:t>
            </w:r>
          </w:p>
          <w:p>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eastAsia="宋体"/>
                <w:sz w:val="22"/>
                <w:szCs w:val="28"/>
                <w:shd w:val="clear" w:color="auto" w:fill="FFFFFF"/>
                <w:lang w:val="en-US" w:eastAsia="zh-CN"/>
              </w:rPr>
            </w:pPr>
            <w:r>
              <w:rPr>
                <w:rFonts w:hint="eastAsia" w:ascii="Times New Roman" w:hAnsi="Times New Roman" w:eastAsia="宋体"/>
                <w:sz w:val="22"/>
                <w:szCs w:val="28"/>
                <w:shd w:val="clear" w:color="auto" w:fill="FFFFFF"/>
                <w:lang w:val="en-US" w:eastAsia="zh-CN"/>
              </w:rPr>
              <w:t xml:space="preserve">    评选框架结构：师德表现、教育成效（班主任工作、团队辅导员、社团）、教学业绩（课堂教学质量考核、学生满意度、循环教学、评优课区一）、科研成果（课题核心成员参与，近五年发表三篇论文）、辐射影响（公开课、讲座近五年区级3次以上）</w:t>
            </w:r>
          </w:p>
          <w:p>
            <w:pPr>
              <w:pStyle w:val="5"/>
              <w:numPr>
                <w:ilvl w:val="0"/>
                <w:numId w:val="0"/>
              </w:numPr>
              <w:spacing w:before="0" w:beforeAutospacing="0" w:after="150" w:afterAutospacing="0"/>
              <w:ind w:firstLine="420"/>
              <w:rPr>
                <w:rFonts w:hint="eastAsia" w:cs="宋体"/>
                <w:i w:val="0"/>
                <w:iCs w:val="0"/>
                <w:caps w:val="0"/>
                <w:color w:val="313131"/>
                <w:spacing w:val="0"/>
                <w:sz w:val="21"/>
                <w:szCs w:val="21"/>
                <w:shd w:val="clear" w:fill="FFFFFF"/>
                <w:lang w:val="en-US" w:eastAsia="zh-CN"/>
              </w:rPr>
            </w:pPr>
            <w:r>
              <w:rPr>
                <w:rFonts w:hint="eastAsia" w:cs="宋体"/>
                <w:i w:val="0"/>
                <w:iCs w:val="0"/>
                <w:caps w:val="0"/>
                <w:color w:val="313131"/>
                <w:spacing w:val="0"/>
                <w:sz w:val="21"/>
                <w:szCs w:val="21"/>
                <w:shd w:val="clear" w:fill="FFFFFF"/>
                <w:lang w:val="en-US" w:eastAsia="zh-CN"/>
              </w:rPr>
              <w:t>（二）新课标</w:t>
            </w:r>
          </w:p>
          <w:p>
            <w:pPr>
              <w:pStyle w:val="5"/>
              <w:numPr>
                <w:ilvl w:val="0"/>
                <w:numId w:val="3"/>
              </w:numPr>
              <w:spacing w:before="0" w:beforeAutospacing="0" w:after="150" w:afterAutospacing="0"/>
              <w:ind w:firstLine="420"/>
              <w:rPr>
                <w:rFonts w:hint="eastAsia" w:cs="宋体"/>
                <w:i w:val="0"/>
                <w:iCs w:val="0"/>
                <w:caps w:val="0"/>
                <w:color w:val="313131"/>
                <w:spacing w:val="0"/>
                <w:sz w:val="21"/>
                <w:szCs w:val="21"/>
                <w:shd w:val="clear" w:fill="FFFFFF"/>
                <w:lang w:val="en-US" w:eastAsia="zh-CN"/>
              </w:rPr>
            </w:pPr>
            <w:r>
              <w:rPr>
                <w:rFonts w:hint="eastAsia" w:cs="宋体"/>
                <w:i w:val="0"/>
                <w:iCs w:val="0"/>
                <w:caps w:val="0"/>
                <w:color w:val="313131"/>
                <w:spacing w:val="0"/>
                <w:sz w:val="21"/>
                <w:szCs w:val="21"/>
                <w:shd w:val="clear" w:fill="FFFFFF"/>
                <w:lang w:val="en-US" w:eastAsia="zh-CN"/>
              </w:rPr>
              <w:t>改革重点在课堂上充分体现，常有优课，常有优研</w:t>
            </w:r>
          </w:p>
          <w:p>
            <w:pPr>
              <w:pStyle w:val="5"/>
              <w:numPr>
                <w:ilvl w:val="0"/>
                <w:numId w:val="3"/>
              </w:numPr>
              <w:spacing w:before="0" w:beforeAutospacing="0" w:after="150" w:afterAutospacing="0"/>
              <w:ind w:firstLine="420"/>
              <w:rPr>
                <w:rFonts w:hint="default" w:cs="宋体"/>
                <w:i w:val="0"/>
                <w:iCs w:val="0"/>
                <w:caps w:val="0"/>
                <w:color w:val="313131"/>
                <w:spacing w:val="0"/>
                <w:sz w:val="21"/>
                <w:szCs w:val="21"/>
                <w:shd w:val="clear" w:fill="FFFFFF"/>
                <w:lang w:val="en-US" w:eastAsia="zh-CN"/>
              </w:rPr>
            </w:pPr>
            <w:r>
              <w:rPr>
                <w:rFonts w:hint="eastAsia" w:cs="宋体"/>
                <w:i w:val="0"/>
                <w:iCs w:val="0"/>
                <w:caps w:val="0"/>
                <w:color w:val="313131"/>
                <w:spacing w:val="0"/>
                <w:sz w:val="21"/>
                <w:szCs w:val="21"/>
                <w:shd w:val="clear" w:fill="FFFFFF"/>
                <w:lang w:val="en-US" w:eastAsia="zh-CN"/>
              </w:rPr>
              <w:t>双减从治理走向创新，收集双减教学案例，研究促进学生核心素养培育的作业设计</w:t>
            </w:r>
          </w:p>
          <w:p>
            <w:pPr>
              <w:pStyle w:val="5"/>
              <w:numPr>
                <w:ilvl w:val="0"/>
                <w:numId w:val="3"/>
              </w:numPr>
              <w:spacing w:before="0" w:beforeAutospacing="0" w:after="150" w:afterAutospacing="0"/>
              <w:ind w:firstLine="420"/>
              <w:rPr>
                <w:rFonts w:hint="default" w:cs="宋体"/>
                <w:i w:val="0"/>
                <w:iCs w:val="0"/>
                <w:caps w:val="0"/>
                <w:color w:val="313131"/>
                <w:spacing w:val="0"/>
                <w:sz w:val="21"/>
                <w:szCs w:val="21"/>
                <w:shd w:val="clear" w:fill="FFFFFF"/>
                <w:lang w:val="en-US" w:eastAsia="zh-CN"/>
              </w:rPr>
            </w:pPr>
            <w:r>
              <w:rPr>
                <w:rFonts w:hint="eastAsia" w:cs="宋体"/>
                <w:i w:val="0"/>
                <w:iCs w:val="0"/>
                <w:caps w:val="0"/>
                <w:color w:val="313131"/>
                <w:spacing w:val="0"/>
                <w:sz w:val="21"/>
                <w:szCs w:val="21"/>
                <w:shd w:val="clear" w:fill="FFFFFF"/>
                <w:lang w:val="en-US" w:eastAsia="zh-CN"/>
              </w:rPr>
              <w:t>育人导向的全面实施。促进学生核心素养形成的单元整体教学设计和板块设计，教学评一体化设计和实施，传播中华优秀文化，讲好中国故事，核心素养导向的区域监测</w:t>
            </w:r>
          </w:p>
          <w:p>
            <w:pPr>
              <w:pStyle w:val="5"/>
              <w:numPr>
                <w:ilvl w:val="0"/>
                <w:numId w:val="3"/>
              </w:numPr>
              <w:spacing w:before="0" w:beforeAutospacing="0" w:after="150" w:afterAutospacing="0"/>
              <w:ind w:firstLine="420"/>
              <w:rPr>
                <w:rFonts w:hint="default" w:cs="宋体"/>
                <w:i w:val="0"/>
                <w:iCs w:val="0"/>
                <w:caps w:val="0"/>
                <w:color w:val="313131"/>
                <w:spacing w:val="0"/>
                <w:sz w:val="21"/>
                <w:szCs w:val="21"/>
                <w:shd w:val="clear" w:fill="FFFFFF"/>
                <w:lang w:val="en-US" w:eastAsia="zh-CN"/>
              </w:rPr>
            </w:pPr>
            <w:r>
              <w:rPr>
                <w:rFonts w:hint="eastAsia" w:cs="宋体"/>
                <w:i w:val="0"/>
                <w:iCs w:val="0"/>
                <w:caps w:val="0"/>
                <w:color w:val="313131"/>
                <w:spacing w:val="0"/>
                <w:sz w:val="21"/>
                <w:szCs w:val="21"/>
                <w:shd w:val="clear" w:fill="FFFFFF"/>
                <w:lang w:val="en-US" w:eastAsia="zh-CN"/>
              </w:rPr>
              <w:t>培养教学能力突出的老师、能命题的老师、能写的老师</w:t>
            </w:r>
          </w:p>
          <w:p>
            <w:pPr>
              <w:pStyle w:val="5"/>
              <w:numPr>
                <w:ilvl w:val="0"/>
                <w:numId w:val="3"/>
              </w:numPr>
              <w:spacing w:before="0" w:beforeAutospacing="0" w:after="150" w:afterAutospacing="0"/>
              <w:ind w:firstLine="420"/>
              <w:rPr>
                <w:rFonts w:hint="default" w:cs="宋体"/>
                <w:i w:val="0"/>
                <w:iCs w:val="0"/>
                <w:caps w:val="0"/>
                <w:color w:val="313131"/>
                <w:spacing w:val="0"/>
                <w:sz w:val="21"/>
                <w:szCs w:val="21"/>
                <w:shd w:val="clear" w:fill="FFFFFF"/>
                <w:lang w:val="en-US" w:eastAsia="zh-CN"/>
              </w:rPr>
            </w:pPr>
            <w:r>
              <w:rPr>
                <w:rFonts w:hint="eastAsia" w:cs="宋体"/>
                <w:i w:val="0"/>
                <w:iCs w:val="0"/>
                <w:caps w:val="0"/>
                <w:color w:val="313131"/>
                <w:spacing w:val="0"/>
                <w:sz w:val="21"/>
                <w:szCs w:val="21"/>
                <w:shd w:val="clear" w:fill="FFFFFF"/>
                <w:lang w:val="en-US" w:eastAsia="zh-CN"/>
              </w:rPr>
              <w:t>继续开展整本书阅读和主题阅读</w:t>
            </w:r>
          </w:p>
          <w:p>
            <w:pPr>
              <w:pStyle w:val="5"/>
              <w:numPr>
                <w:ilvl w:val="0"/>
                <w:numId w:val="0"/>
              </w:numPr>
              <w:spacing w:before="0" w:beforeAutospacing="0" w:after="150" w:afterAutospacing="0"/>
              <w:ind w:firstLine="420"/>
              <w:rPr>
                <w:rFonts w:hint="eastAsia" w:cs="宋体"/>
                <w:i w:val="0"/>
                <w:iCs w:val="0"/>
                <w:caps w:val="0"/>
                <w:color w:val="313131"/>
                <w:spacing w:val="0"/>
                <w:sz w:val="21"/>
                <w:szCs w:val="21"/>
                <w:shd w:val="clear" w:fill="FFFFFF"/>
                <w:lang w:val="en-US" w:eastAsia="zh-CN"/>
              </w:rPr>
            </w:pPr>
            <w:r>
              <w:rPr>
                <w:rFonts w:hint="eastAsia" w:cs="宋体"/>
                <w:i w:val="0"/>
                <w:iCs w:val="0"/>
                <w:caps w:val="0"/>
                <w:color w:val="313131"/>
                <w:spacing w:val="0"/>
                <w:sz w:val="21"/>
                <w:szCs w:val="21"/>
                <w:shd w:val="clear" w:fill="FFFFFF"/>
                <w:lang w:val="en-US" w:eastAsia="zh-CN"/>
              </w:rPr>
              <w:t>（三）课堂</w:t>
            </w:r>
          </w:p>
          <w:p>
            <w:pPr>
              <w:pStyle w:val="5"/>
              <w:numPr>
                <w:ilvl w:val="0"/>
                <w:numId w:val="0"/>
              </w:numPr>
              <w:spacing w:before="0" w:beforeAutospacing="0" w:after="150" w:afterAutospacing="0"/>
              <w:ind w:firstLine="420"/>
              <w:rPr>
                <w:rFonts w:hint="eastAsia" w:cs="宋体"/>
                <w:i w:val="0"/>
                <w:iCs w:val="0"/>
                <w:caps w:val="0"/>
                <w:color w:val="313131"/>
                <w:spacing w:val="0"/>
                <w:sz w:val="21"/>
                <w:szCs w:val="21"/>
                <w:shd w:val="clear" w:fill="FFFFFF"/>
                <w:lang w:val="en-US" w:eastAsia="zh-CN"/>
              </w:rPr>
            </w:pPr>
            <w:r>
              <w:rPr>
                <w:rFonts w:hint="eastAsia" w:cs="宋体"/>
                <w:i w:val="0"/>
                <w:iCs w:val="0"/>
                <w:caps w:val="0"/>
                <w:color w:val="313131"/>
                <w:spacing w:val="0"/>
                <w:sz w:val="21"/>
                <w:szCs w:val="21"/>
                <w:shd w:val="clear" w:fill="FFFFFF"/>
                <w:lang w:val="en-US" w:eastAsia="zh-CN"/>
              </w:rPr>
              <w:t>七年级的课堂目标我们围绕学科兴趣的激发和学科思维的启发和转化，主要反映在学生理解、分析、学会比较的层面上</w:t>
            </w:r>
          </w:p>
          <w:p>
            <w:pPr>
              <w:pStyle w:val="5"/>
              <w:numPr>
                <w:ilvl w:val="0"/>
                <w:numId w:val="0"/>
              </w:numPr>
              <w:spacing w:before="0" w:beforeAutospacing="0" w:after="150" w:afterAutospacing="0"/>
              <w:ind w:firstLine="420"/>
              <w:rPr>
                <w:rFonts w:hint="eastAsia" w:cs="宋体"/>
                <w:i w:val="0"/>
                <w:iCs w:val="0"/>
                <w:caps w:val="0"/>
                <w:color w:val="313131"/>
                <w:spacing w:val="0"/>
                <w:sz w:val="21"/>
                <w:szCs w:val="21"/>
                <w:shd w:val="clear" w:fill="FFFFFF"/>
                <w:lang w:val="en-US" w:eastAsia="zh-CN"/>
              </w:rPr>
            </w:pPr>
            <w:r>
              <w:rPr>
                <w:rFonts w:hint="eastAsia" w:cs="宋体"/>
                <w:i w:val="0"/>
                <w:iCs w:val="0"/>
                <w:caps w:val="0"/>
                <w:color w:val="313131"/>
                <w:spacing w:val="0"/>
                <w:sz w:val="21"/>
                <w:szCs w:val="21"/>
                <w:shd w:val="clear" w:fill="FFFFFF"/>
                <w:lang w:val="en-US" w:eastAsia="zh-CN"/>
              </w:rPr>
              <w:t>八年级的课堂目标围绕主题意义对于语言能力的提升，较好地积极表达自己观点和对跨文化认知、态度和行为的选择，在思维品质上注重推断、批判的层次和水平</w:t>
            </w:r>
          </w:p>
          <w:p>
            <w:pPr>
              <w:pStyle w:val="5"/>
              <w:numPr>
                <w:ilvl w:val="0"/>
                <w:numId w:val="0"/>
              </w:numPr>
              <w:spacing w:before="0" w:beforeAutospacing="0" w:after="150" w:afterAutospacing="0"/>
              <w:ind w:firstLine="420"/>
              <w:rPr>
                <w:rFonts w:hint="eastAsia" w:cs="宋体"/>
                <w:i w:val="0"/>
                <w:iCs w:val="0"/>
                <w:caps w:val="0"/>
                <w:color w:val="313131"/>
                <w:spacing w:val="0"/>
                <w:sz w:val="21"/>
                <w:szCs w:val="21"/>
                <w:shd w:val="clear" w:fill="FFFFFF"/>
                <w:lang w:val="en-US" w:eastAsia="zh-CN"/>
              </w:rPr>
            </w:pPr>
            <w:r>
              <w:rPr>
                <w:rFonts w:hint="eastAsia" w:cs="宋体"/>
                <w:i w:val="0"/>
                <w:iCs w:val="0"/>
                <w:caps w:val="0"/>
                <w:color w:val="313131"/>
                <w:spacing w:val="0"/>
                <w:sz w:val="21"/>
                <w:szCs w:val="21"/>
                <w:shd w:val="clear" w:fill="FFFFFF"/>
                <w:lang w:val="en-US" w:eastAsia="zh-CN"/>
              </w:rPr>
              <w:t>九年级课堂目标更加针对与学生英语学习策略的运用，拓展英语学习的渠道，提升评价和创造等语用能力的达成</w:t>
            </w:r>
          </w:p>
          <w:p>
            <w:pPr>
              <w:pStyle w:val="5"/>
              <w:numPr>
                <w:ilvl w:val="0"/>
                <w:numId w:val="1"/>
              </w:numPr>
              <w:spacing w:before="0" w:beforeAutospacing="0" w:after="150" w:afterAutospacing="0"/>
              <w:ind w:left="0" w:leftChars="0" w:firstLine="420" w:firstLineChars="200"/>
              <w:rPr>
                <w:rFonts w:hint="eastAsia" w:cs="宋体"/>
                <w:i w:val="0"/>
                <w:iCs w:val="0"/>
                <w:caps w:val="0"/>
                <w:color w:val="313131"/>
                <w:spacing w:val="0"/>
                <w:sz w:val="21"/>
                <w:szCs w:val="21"/>
                <w:shd w:val="clear" w:fill="FFFFFF"/>
                <w:lang w:val="en-US" w:eastAsia="zh-CN"/>
              </w:rPr>
            </w:pPr>
            <w:r>
              <w:rPr>
                <w:rFonts w:hint="eastAsia" w:cs="宋体"/>
                <w:i w:val="0"/>
                <w:iCs w:val="0"/>
                <w:caps w:val="0"/>
                <w:color w:val="313131"/>
                <w:spacing w:val="0"/>
                <w:sz w:val="21"/>
                <w:szCs w:val="21"/>
                <w:shd w:val="clear" w:fill="FFFFFF"/>
                <w:lang w:val="en-US" w:eastAsia="zh-CN"/>
              </w:rPr>
              <w:t>学校工作</w:t>
            </w:r>
          </w:p>
          <w:p>
            <w:pPr>
              <w:pStyle w:val="5"/>
              <w:numPr>
                <w:ilvl w:val="0"/>
                <w:numId w:val="4"/>
              </w:numPr>
              <w:spacing w:before="0" w:beforeAutospacing="0" w:after="150" w:afterAutospacing="0"/>
              <w:ind w:leftChars="200"/>
              <w:rPr>
                <w:rFonts w:hint="default" w:cs="宋体"/>
                <w:i w:val="0"/>
                <w:iCs w:val="0"/>
                <w:caps w:val="0"/>
                <w:color w:val="313131"/>
                <w:spacing w:val="0"/>
                <w:sz w:val="21"/>
                <w:szCs w:val="21"/>
                <w:shd w:val="clear" w:fill="FFFFFF"/>
                <w:lang w:val="en-US" w:eastAsia="zh-CN"/>
              </w:rPr>
            </w:pPr>
            <w:r>
              <w:rPr>
                <w:rFonts w:hint="eastAsia" w:cs="宋体"/>
                <w:i w:val="0"/>
                <w:iCs w:val="0"/>
                <w:caps w:val="0"/>
                <w:color w:val="313131"/>
                <w:spacing w:val="0"/>
                <w:sz w:val="21"/>
                <w:szCs w:val="21"/>
                <w:shd w:val="clear" w:fill="FFFFFF"/>
                <w:lang w:val="en-US" w:eastAsia="zh-CN"/>
              </w:rPr>
              <w:t>本学年，英语教研组想做什么，能做什么，最终能做成什么？</w:t>
            </w:r>
          </w:p>
          <w:p>
            <w:pPr>
              <w:pStyle w:val="5"/>
              <w:numPr>
                <w:numId w:val="0"/>
              </w:numPr>
              <w:spacing w:before="0" w:beforeAutospacing="0" w:after="150" w:afterAutospacing="0"/>
              <w:ind w:firstLine="420"/>
              <w:rPr>
                <w:rFonts w:hint="default" w:cs="宋体"/>
                <w:i w:val="0"/>
                <w:iCs w:val="0"/>
                <w:caps w:val="0"/>
                <w:color w:val="313131"/>
                <w:spacing w:val="0"/>
                <w:sz w:val="21"/>
                <w:szCs w:val="21"/>
                <w:shd w:val="clear" w:fill="FFFFFF"/>
                <w:lang w:val="en-US" w:eastAsia="zh-CN"/>
              </w:rPr>
            </w:pPr>
            <w:r>
              <w:rPr>
                <w:rFonts w:hint="eastAsia" w:cs="宋体"/>
                <w:i w:val="0"/>
                <w:iCs w:val="0"/>
                <w:caps w:val="0"/>
                <w:color w:val="313131"/>
                <w:spacing w:val="0"/>
                <w:sz w:val="21"/>
                <w:szCs w:val="21"/>
                <w:shd w:val="clear" w:fill="FFFFFF"/>
                <w:lang w:val="en-US" w:eastAsia="zh-CN"/>
              </w:rPr>
              <w:t>想做的：学科成绩上在区内进步1-2名；培养更多的教师进入五级梯队或为职称晋升做准备</w:t>
            </w:r>
          </w:p>
          <w:p>
            <w:pPr>
              <w:pStyle w:val="5"/>
              <w:numPr>
                <w:numId w:val="0"/>
              </w:numPr>
              <w:spacing w:before="0" w:beforeAutospacing="0" w:after="150" w:afterAutospacing="0"/>
              <w:ind w:firstLine="420"/>
              <w:rPr>
                <w:rFonts w:hint="eastAsia" w:cs="宋体"/>
                <w:i w:val="0"/>
                <w:iCs w:val="0"/>
                <w:caps w:val="0"/>
                <w:color w:val="313131"/>
                <w:spacing w:val="0"/>
                <w:sz w:val="21"/>
                <w:szCs w:val="21"/>
                <w:shd w:val="clear" w:fill="FFFFFF"/>
                <w:lang w:val="en-US" w:eastAsia="zh-CN"/>
              </w:rPr>
            </w:pPr>
            <w:r>
              <w:rPr>
                <w:rFonts w:hint="eastAsia" w:cs="宋体"/>
                <w:i w:val="0"/>
                <w:iCs w:val="0"/>
                <w:caps w:val="0"/>
                <w:color w:val="313131"/>
                <w:spacing w:val="0"/>
                <w:sz w:val="21"/>
                <w:szCs w:val="21"/>
                <w:shd w:val="clear" w:fill="FFFFFF"/>
                <w:lang w:val="en-US" w:eastAsia="zh-CN"/>
              </w:rPr>
              <w:t>能做的：定期开展校本教研，研究新课标；用好青蓝结对工程，避免形式化，老教师要在教学设计、课堂管理、作业布置等方面引领新教师快速步入正轨；普通班抓基础（错题重做、基础题的变式训练、老师讲--学生讲）、教改班练阅读（精选练习，用好报纸）、外国语班强化作文（语法正确--句型灵活--思维深度、广度，不拘泥于课本）；七八年级每周五小测，当周问题当周解决；五级梯队（孙晴晴--市学带、宋迪--市骨干、朱莉莹--市能手）；职称（吴春霞、陈璇、孙晴晴--高级，恽婷、唐媛媛--一级），缺什么补什么</w:t>
            </w:r>
          </w:p>
          <w:p>
            <w:pPr>
              <w:pStyle w:val="5"/>
              <w:numPr>
                <w:numId w:val="0"/>
              </w:numPr>
              <w:spacing w:before="0" w:beforeAutospacing="0" w:after="150" w:afterAutospacing="0"/>
              <w:ind w:firstLine="420"/>
              <w:rPr>
                <w:rFonts w:hint="eastAsia" w:cs="宋体"/>
                <w:i w:val="0"/>
                <w:iCs w:val="0"/>
                <w:caps w:val="0"/>
                <w:color w:val="313131"/>
                <w:spacing w:val="0"/>
                <w:sz w:val="21"/>
                <w:szCs w:val="21"/>
                <w:shd w:val="clear" w:fill="FFFFFF"/>
                <w:lang w:val="en-US" w:eastAsia="zh-CN"/>
              </w:rPr>
            </w:pPr>
            <w:r>
              <w:rPr>
                <w:rFonts w:hint="eastAsia" w:cs="宋体"/>
                <w:i w:val="0"/>
                <w:iCs w:val="0"/>
                <w:caps w:val="0"/>
                <w:color w:val="313131"/>
                <w:spacing w:val="0"/>
                <w:sz w:val="21"/>
                <w:szCs w:val="21"/>
                <w:shd w:val="clear" w:fill="FFFFFF"/>
                <w:lang w:val="en-US" w:eastAsia="zh-CN"/>
              </w:rPr>
              <w:t>最终能做成的：新进教师三个月步入正轨；三个年级的学案初步成型，且能体现分层；英语学习上的陋习在七八年级解决掉；青年教师积累职称、五级梯队的材料</w:t>
            </w:r>
          </w:p>
          <w:p>
            <w:pPr>
              <w:pStyle w:val="5"/>
              <w:numPr>
                <w:ilvl w:val="0"/>
                <w:numId w:val="4"/>
              </w:numPr>
              <w:spacing w:before="0" w:beforeAutospacing="0" w:after="150" w:afterAutospacing="0"/>
              <w:ind w:left="420" w:leftChars="200" w:firstLine="0" w:firstLineChars="0"/>
              <w:rPr>
                <w:rFonts w:hint="eastAsia" w:cs="宋体"/>
                <w:i w:val="0"/>
                <w:iCs w:val="0"/>
                <w:caps w:val="0"/>
                <w:color w:val="313131"/>
                <w:spacing w:val="0"/>
                <w:sz w:val="21"/>
                <w:szCs w:val="21"/>
                <w:shd w:val="clear" w:fill="FFFFFF"/>
                <w:lang w:val="en-US" w:eastAsia="zh-CN"/>
              </w:rPr>
            </w:pPr>
            <w:r>
              <w:rPr>
                <w:rFonts w:hint="eastAsia" w:cs="宋体"/>
                <w:i w:val="0"/>
                <w:iCs w:val="0"/>
                <w:caps w:val="0"/>
                <w:color w:val="313131"/>
                <w:spacing w:val="0"/>
                <w:sz w:val="21"/>
                <w:szCs w:val="21"/>
                <w:shd w:val="clear" w:fill="FFFFFF"/>
                <w:lang w:val="en-US" w:eastAsia="zh-CN"/>
              </w:rPr>
              <w:t>研究新课标</w:t>
            </w:r>
          </w:p>
          <w:p>
            <w:pPr>
              <w:pStyle w:val="5"/>
              <w:numPr>
                <w:ilvl w:val="0"/>
                <w:numId w:val="4"/>
              </w:numPr>
              <w:spacing w:before="0" w:beforeAutospacing="0" w:after="150" w:afterAutospacing="0"/>
              <w:ind w:left="420" w:leftChars="200" w:firstLine="0" w:firstLineChars="0"/>
              <w:rPr>
                <w:rFonts w:hint="default" w:cs="宋体"/>
                <w:i w:val="0"/>
                <w:iCs w:val="0"/>
                <w:caps w:val="0"/>
                <w:color w:val="313131"/>
                <w:spacing w:val="0"/>
                <w:sz w:val="21"/>
                <w:szCs w:val="21"/>
                <w:shd w:val="clear" w:fill="FFFFFF"/>
                <w:lang w:val="en-US" w:eastAsia="zh-CN"/>
              </w:rPr>
            </w:pPr>
            <w:r>
              <w:rPr>
                <w:rFonts w:hint="eastAsia" w:cs="宋体"/>
                <w:i w:val="0"/>
                <w:iCs w:val="0"/>
                <w:caps w:val="0"/>
                <w:color w:val="313131"/>
                <w:spacing w:val="0"/>
                <w:sz w:val="21"/>
                <w:szCs w:val="21"/>
                <w:shd w:val="clear" w:fill="FFFFFF"/>
                <w:lang w:val="en-US" w:eastAsia="zh-CN"/>
              </w:rPr>
              <w:t>教研组每个月一次的简报，要有当月亮点</w:t>
            </w:r>
            <w:bookmarkStart w:id="0" w:name="_GoBack"/>
            <w:bookmarkEnd w:id="0"/>
          </w:p>
          <w:p>
            <w:pPr>
              <w:pStyle w:val="5"/>
              <w:numPr>
                <w:ilvl w:val="0"/>
                <w:numId w:val="4"/>
              </w:numPr>
              <w:spacing w:before="0" w:beforeAutospacing="0" w:after="150" w:afterAutospacing="0"/>
              <w:ind w:left="420" w:leftChars="200" w:firstLine="0" w:firstLineChars="0"/>
              <w:rPr>
                <w:rFonts w:hint="default" w:cs="宋体"/>
                <w:i w:val="0"/>
                <w:iCs w:val="0"/>
                <w:caps w:val="0"/>
                <w:color w:val="313131"/>
                <w:spacing w:val="0"/>
                <w:sz w:val="21"/>
                <w:szCs w:val="21"/>
                <w:shd w:val="clear" w:fill="FFFFFF"/>
                <w:lang w:val="en-US" w:eastAsia="zh-CN"/>
              </w:rPr>
            </w:pPr>
            <w:r>
              <w:rPr>
                <w:rFonts w:hint="eastAsia" w:cs="宋体"/>
                <w:i w:val="0"/>
                <w:iCs w:val="0"/>
                <w:caps w:val="0"/>
                <w:color w:val="313131"/>
                <w:spacing w:val="0"/>
                <w:sz w:val="21"/>
                <w:szCs w:val="21"/>
                <w:shd w:val="clear" w:fill="FFFFFF"/>
                <w:lang w:val="en-US" w:eastAsia="zh-CN"/>
              </w:rPr>
              <w:t>开展一次示范性的教研组会议</w:t>
            </w:r>
          </w:p>
          <w:p>
            <w:pPr>
              <w:pStyle w:val="5"/>
              <w:numPr>
                <w:ilvl w:val="0"/>
                <w:numId w:val="4"/>
              </w:numPr>
              <w:spacing w:before="0" w:beforeAutospacing="0" w:after="150" w:afterAutospacing="0"/>
              <w:ind w:left="420" w:leftChars="200" w:firstLine="0" w:firstLineChars="0"/>
              <w:rPr>
                <w:rFonts w:hint="default" w:cs="宋体"/>
                <w:i w:val="0"/>
                <w:iCs w:val="0"/>
                <w:caps w:val="0"/>
                <w:color w:val="313131"/>
                <w:spacing w:val="0"/>
                <w:sz w:val="21"/>
                <w:szCs w:val="21"/>
                <w:shd w:val="clear" w:fill="FFFFFF"/>
                <w:lang w:val="en-US" w:eastAsia="zh-CN"/>
              </w:rPr>
            </w:pPr>
            <w:r>
              <w:rPr>
                <w:rFonts w:hint="eastAsia" w:cs="宋体"/>
                <w:i w:val="0"/>
                <w:iCs w:val="0"/>
                <w:caps w:val="0"/>
                <w:color w:val="313131"/>
                <w:spacing w:val="0"/>
                <w:sz w:val="21"/>
                <w:szCs w:val="21"/>
                <w:shd w:val="clear" w:fill="FFFFFF"/>
                <w:lang w:val="en-US" w:eastAsia="zh-CN"/>
              </w:rPr>
              <w:t>三个备课组长汇报本学期的工作重点（导学案的设计思路、学生英语学科活动、如何提高成绩、年度公开课报备情况、标杆学校）</w:t>
            </w:r>
          </w:p>
          <w:p>
            <w:pPr>
              <w:pStyle w:val="5"/>
              <w:numPr>
                <w:ilvl w:val="0"/>
                <w:numId w:val="4"/>
              </w:numPr>
              <w:spacing w:before="0" w:beforeAutospacing="0" w:after="150" w:afterAutospacing="0"/>
              <w:ind w:left="420" w:leftChars="200" w:firstLine="0" w:firstLineChars="0"/>
              <w:rPr>
                <w:rFonts w:hint="default" w:cs="宋体"/>
                <w:i w:val="0"/>
                <w:iCs w:val="0"/>
                <w:caps w:val="0"/>
                <w:color w:val="313131"/>
                <w:spacing w:val="0"/>
                <w:sz w:val="21"/>
                <w:szCs w:val="21"/>
                <w:shd w:val="clear" w:fill="FFFFFF"/>
                <w:lang w:val="en-US" w:eastAsia="zh-CN"/>
              </w:rPr>
            </w:pPr>
            <w:r>
              <w:rPr>
                <w:rFonts w:hint="eastAsia" w:cs="宋体"/>
                <w:i w:val="0"/>
                <w:iCs w:val="0"/>
                <w:caps w:val="0"/>
                <w:color w:val="313131"/>
                <w:spacing w:val="0"/>
                <w:sz w:val="21"/>
                <w:szCs w:val="21"/>
                <w:shd w:val="clear" w:fill="FFFFFF"/>
                <w:lang w:val="en-US" w:eastAsia="zh-CN"/>
              </w:rPr>
              <w:t>在作文教学上，需要学校提供怎样的帮助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hint="default" w:ascii="Calibri" w:hAnsi="Calibri" w:eastAsia="宋体" w:cs="Times New Roman"/>
                <w:kern w:val="0"/>
                <w:sz w:val="21"/>
                <w:szCs w:val="24"/>
                <w:lang w:val="en-US" w:eastAsia="zh-CN"/>
              </w:rPr>
            </w:pPr>
            <w:r>
              <w:rPr>
                <w:rFonts w:hint="eastAsia" w:ascii="Calibri" w:hAnsi="Calibri" w:eastAsia="宋体" w:cs="Times New Roman"/>
                <w:kern w:val="0"/>
                <w:sz w:val="21"/>
                <w:szCs w:val="24"/>
              </w:rPr>
              <w:t>记录人</w:t>
            </w:r>
            <w:r>
              <w:rPr>
                <w:rFonts w:hint="eastAsia" w:ascii="Calibri" w:hAnsi="Calibri" w:eastAsia="宋体" w:cs="Times New Roman"/>
                <w:kern w:val="0"/>
                <w:sz w:val="21"/>
                <w:szCs w:val="24"/>
                <w:lang w:eastAsia="zh-CN"/>
              </w:rPr>
              <w:t>：</w:t>
            </w:r>
            <w:r>
              <w:rPr>
                <w:rFonts w:hint="eastAsia" w:ascii="Calibri" w:hAnsi="Calibri" w:eastAsia="宋体" w:cs="Times New Roman"/>
                <w:kern w:val="0"/>
                <w:sz w:val="21"/>
                <w:szCs w:val="24"/>
                <w:lang w:val="en-US" w:eastAsia="zh-CN"/>
              </w:rPr>
              <w:t>宋迪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hint="eastAsia" w:ascii="Calibri" w:hAnsi="Calibri" w:eastAsia="宋体" w:cs="Times New Roman"/>
                <w:kern w:val="0"/>
                <w:sz w:val="21"/>
                <w:szCs w:val="24"/>
                <w:lang w:eastAsia="zh-CN"/>
              </w:rPr>
            </w:pPr>
            <w:r>
              <w:rPr>
                <w:rFonts w:hint="eastAsia" w:ascii="Calibri" w:hAnsi="Calibri" w:eastAsia="宋体" w:cs="Times New Roman"/>
                <w:kern w:val="0"/>
                <w:sz w:val="21"/>
                <w:szCs w:val="24"/>
                <w:lang w:eastAsia="zh-CN"/>
              </w:rPr>
              <w:t>时间：202</w:t>
            </w:r>
            <w:r>
              <w:rPr>
                <w:rFonts w:hint="eastAsia" w:ascii="Calibri" w:hAnsi="Calibri" w:eastAsia="宋体" w:cs="Times New Roman"/>
                <w:kern w:val="0"/>
                <w:sz w:val="21"/>
                <w:szCs w:val="24"/>
                <w:lang w:val="en-US" w:eastAsia="zh-CN"/>
              </w:rPr>
              <w:t>2</w:t>
            </w:r>
            <w:r>
              <w:rPr>
                <w:rFonts w:hint="eastAsia" w:ascii="Calibri" w:hAnsi="Calibri" w:eastAsia="宋体" w:cs="Times New Roman"/>
                <w:kern w:val="0"/>
                <w:sz w:val="21"/>
                <w:szCs w:val="24"/>
                <w:lang w:eastAsia="zh-CN"/>
              </w:rPr>
              <w:t>年</w:t>
            </w:r>
            <w:r>
              <w:rPr>
                <w:rFonts w:hint="eastAsia" w:ascii="Calibri" w:hAnsi="Calibri" w:eastAsia="宋体" w:cs="Times New Roman"/>
                <w:kern w:val="0"/>
                <w:sz w:val="21"/>
                <w:szCs w:val="24"/>
                <w:lang w:val="en-US" w:eastAsia="zh-CN"/>
              </w:rPr>
              <w:t>9</w:t>
            </w:r>
            <w:r>
              <w:rPr>
                <w:rFonts w:hint="eastAsia" w:ascii="Calibri" w:hAnsi="Calibri" w:eastAsia="宋体" w:cs="Times New Roman"/>
                <w:kern w:val="0"/>
                <w:sz w:val="21"/>
                <w:szCs w:val="24"/>
                <w:lang w:eastAsia="zh-CN"/>
              </w:rPr>
              <w:t>月</w:t>
            </w:r>
            <w:r>
              <w:rPr>
                <w:rFonts w:hint="eastAsia" w:ascii="Calibri" w:hAnsi="Calibri" w:eastAsia="宋体" w:cs="Times New Roman"/>
                <w:kern w:val="0"/>
                <w:sz w:val="21"/>
                <w:szCs w:val="24"/>
                <w:lang w:val="en-US" w:eastAsia="zh-CN"/>
              </w:rPr>
              <w:t>5日</w:t>
            </w:r>
            <w:r>
              <w:rPr>
                <w:rFonts w:hint="eastAsia" w:ascii="Calibri" w:hAnsi="Calibri" w:eastAsia="宋体" w:cs="Times New Roman"/>
                <w:kern w:val="0"/>
                <w:sz w:val="21"/>
                <w:szCs w:val="24"/>
                <w:lang w:eastAsia="zh-CN"/>
              </w:rPr>
              <w:t>.</w:t>
            </w:r>
          </w:p>
        </w:tc>
      </w:tr>
    </w:tbl>
    <w:p>
      <w:pPr>
        <w:rPr>
          <w:rFonts w:ascii="Calibri" w:hAnsi="Calibri" w:eastAsia="宋体" w:cs="Times New Roman"/>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9716B9"/>
    <w:multiLevelType w:val="singleLevel"/>
    <w:tmpl w:val="A99716B9"/>
    <w:lvl w:ilvl="0" w:tentative="0">
      <w:start w:val="1"/>
      <w:numFmt w:val="decimal"/>
      <w:lvlText w:val="%1."/>
      <w:lvlJc w:val="left"/>
      <w:pPr>
        <w:tabs>
          <w:tab w:val="left" w:pos="312"/>
        </w:tabs>
      </w:pPr>
    </w:lvl>
  </w:abstractNum>
  <w:abstractNum w:abstractNumId="1">
    <w:nsid w:val="21D143E8"/>
    <w:multiLevelType w:val="singleLevel"/>
    <w:tmpl w:val="21D143E8"/>
    <w:lvl w:ilvl="0" w:tentative="0">
      <w:start w:val="1"/>
      <w:numFmt w:val="chineseCounting"/>
      <w:suff w:val="nothing"/>
      <w:lvlText w:val="%1．"/>
      <w:lvlJc w:val="left"/>
      <w:rPr>
        <w:rFonts w:hint="eastAsia"/>
      </w:rPr>
    </w:lvl>
  </w:abstractNum>
  <w:abstractNum w:abstractNumId="2">
    <w:nsid w:val="27616877"/>
    <w:multiLevelType w:val="singleLevel"/>
    <w:tmpl w:val="27616877"/>
    <w:lvl w:ilvl="0" w:tentative="0">
      <w:start w:val="1"/>
      <w:numFmt w:val="decimal"/>
      <w:lvlText w:val="%1."/>
      <w:lvlJc w:val="left"/>
      <w:pPr>
        <w:tabs>
          <w:tab w:val="left" w:pos="312"/>
        </w:tabs>
      </w:pPr>
    </w:lvl>
  </w:abstractNum>
  <w:abstractNum w:abstractNumId="3">
    <w:nsid w:val="65638032"/>
    <w:multiLevelType w:val="singleLevel"/>
    <w:tmpl w:val="65638032"/>
    <w:lvl w:ilvl="0" w:tentative="0">
      <w:start w:val="1"/>
      <w:numFmt w:val="decimal"/>
      <w:lvlText w:val="%1."/>
      <w:lvlJc w:val="left"/>
      <w:pPr>
        <w:tabs>
          <w:tab w:val="left" w:pos="312"/>
        </w:tabs>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c5NmYyN2FkMzIyM2JkYTZmMzJiZGZhYWM2NWY3ODkifQ=="/>
  </w:docVars>
  <w:rsids>
    <w:rsidRoot w:val="00000000"/>
    <w:rsid w:val="05153B67"/>
    <w:rsid w:val="11984ED2"/>
    <w:rsid w:val="1B22723B"/>
    <w:rsid w:val="273B190D"/>
    <w:rsid w:val="295338AA"/>
    <w:rsid w:val="2F870E6A"/>
    <w:rsid w:val="35EA5211"/>
    <w:rsid w:val="37C97B15"/>
    <w:rsid w:val="57C40B6C"/>
    <w:rsid w:val="5BE15DD7"/>
    <w:rsid w:val="5C3136DE"/>
    <w:rsid w:val="64530ACB"/>
    <w:rsid w:val="6BE178B2"/>
    <w:rsid w:val="75456CD8"/>
    <w:rsid w:val="7FCA36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1110</Words>
  <Characters>1126</Characters>
  <Lines>4</Lines>
  <Paragraphs>1</Paragraphs>
  <TotalTime>38</TotalTime>
  <ScaleCrop>false</ScaleCrop>
  <LinksUpToDate>false</LinksUpToDate>
  <CharactersWithSpaces>1141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2018-08-14T20:45:00Z</dcterms:created>
  <dc:creator>treasurewu</dc:creator>
  <cp:lastModifiedBy>ASUS</cp:lastModifiedBy>
  <dcterms:modified xsi:type="dcterms:W3CDTF">2022-09-04T08:56:11Z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6AEAAD9857B94B49B2A84B6E39D5E37C</vt:lpwstr>
  </property>
</Properties>
</file>