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Calibri" w:hAnsi="Calibri" w:eastAsia="宋体" w:cs="Times New Roman"/>
          <w:sz w:val="28"/>
          <w:szCs w:val="28"/>
        </w:rPr>
      </w:pPr>
      <w:r>
        <w:rPr>
          <w:rFonts w:hint="eastAsia" w:ascii="Calibri" w:hAnsi="Calibri" w:eastAsia="宋体" w:cs="Times New Roman"/>
          <w:sz w:val="28"/>
          <w:szCs w:val="28"/>
        </w:rPr>
        <w:t>常州市滨江中学英语组活动记录表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4"/>
              </w:rPr>
            </w:pPr>
            <w:r>
              <w:rPr>
                <w:rFonts w:hint="eastAsia" w:ascii="Calibri" w:hAnsi="Calibri" w:eastAsia="宋体" w:cs="Times New Roman"/>
                <w:kern w:val="0"/>
                <w:sz w:val="21"/>
                <w:szCs w:val="24"/>
              </w:rPr>
              <w:t>活动时间：20</w:t>
            </w:r>
            <w:r>
              <w:rPr>
                <w:rFonts w:hint="eastAsia" w:ascii="Calibri" w:hAnsi="Calibri" w:eastAsia="宋体" w:cs="Times New Roman"/>
                <w:kern w:val="0"/>
                <w:sz w:val="21"/>
                <w:szCs w:val="24"/>
                <w:lang w:val="en-US" w:eastAsia="zh-CN"/>
              </w:rPr>
              <w:t>22</w:t>
            </w:r>
            <w:r>
              <w:rPr>
                <w:rFonts w:hint="eastAsia" w:ascii="Calibri" w:hAnsi="Calibri" w:eastAsia="宋体" w:cs="Times New Roman"/>
                <w:kern w:val="0"/>
                <w:sz w:val="21"/>
                <w:szCs w:val="24"/>
              </w:rPr>
              <w:t>年</w:t>
            </w:r>
            <w:r>
              <w:rPr>
                <w:rFonts w:hint="eastAsia" w:ascii="Calibri" w:hAnsi="Calibri" w:eastAsia="宋体" w:cs="Times New Roman"/>
                <w:kern w:val="0"/>
                <w:sz w:val="21"/>
                <w:szCs w:val="24"/>
                <w:lang w:val="en-US" w:eastAsia="zh-CN"/>
              </w:rPr>
              <w:t>8</w:t>
            </w:r>
            <w:r>
              <w:rPr>
                <w:rFonts w:hint="eastAsia" w:ascii="Calibri" w:hAnsi="Calibri" w:eastAsia="宋体" w:cs="Times New Roman"/>
                <w:kern w:val="0"/>
                <w:sz w:val="21"/>
                <w:szCs w:val="24"/>
                <w:lang w:eastAsia="zh-CN"/>
              </w:rPr>
              <w:t>月</w:t>
            </w:r>
            <w:r>
              <w:rPr>
                <w:rFonts w:hint="eastAsia" w:ascii="Calibri" w:hAnsi="Calibri" w:eastAsia="宋体" w:cs="Times New Roman"/>
                <w:kern w:val="0"/>
                <w:sz w:val="21"/>
                <w:szCs w:val="24"/>
                <w:lang w:val="en-US" w:eastAsia="zh-CN"/>
              </w:rPr>
              <w:t>29</w:t>
            </w:r>
            <w:r>
              <w:rPr>
                <w:rFonts w:hint="eastAsia" w:ascii="Calibri" w:hAnsi="Calibri" w:eastAsia="宋体" w:cs="Times New Roman"/>
                <w:kern w:val="0"/>
                <w:sz w:val="21"/>
                <w:szCs w:val="24"/>
              </w:rPr>
              <w:t>日</w:t>
            </w:r>
          </w:p>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活动地点：</w:t>
            </w:r>
            <w:r>
              <w:rPr>
                <w:rFonts w:hint="eastAsia" w:ascii="Calibri" w:hAnsi="Calibri" w:eastAsia="宋体" w:cs="Times New Roman"/>
                <w:kern w:val="0"/>
                <w:sz w:val="21"/>
                <w:szCs w:val="24"/>
                <w:lang w:val="en-US" w:eastAsia="zh-CN"/>
              </w:rPr>
              <w:t xml:space="preserve">线上腾讯会议           </w:t>
            </w:r>
            <w:r>
              <w:rPr>
                <w:rFonts w:hint="eastAsia" w:ascii="Calibri" w:hAnsi="Calibri" w:eastAsia="宋体" w:cs="Times New Roman"/>
                <w:kern w:val="0"/>
                <w:sz w:val="21"/>
                <w:szCs w:val="24"/>
              </w:rPr>
              <w:t>活动参与人员：</w:t>
            </w:r>
            <w:r>
              <w:rPr>
                <w:rFonts w:hint="eastAsia" w:ascii="Calibri" w:hAnsi="Calibri" w:eastAsia="宋体" w:cs="Times New Roman"/>
                <w:kern w:val="0"/>
                <w:sz w:val="21"/>
                <w:szCs w:val="24"/>
                <w:lang w:val="en-US" w:eastAsia="zh-CN"/>
              </w:rPr>
              <w:t>刘芸，宋迪，裴雪娇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ascii="Calibri" w:hAnsi="Calibri" w:eastAsia="宋体" w:cs="Times New Roman"/>
                <w:kern w:val="0"/>
                <w:sz w:val="21"/>
                <w:szCs w:val="20"/>
              </w:rPr>
            </w:pPr>
            <w:r>
              <w:rPr>
                <w:rFonts w:hint="eastAsia" w:ascii="Calibri" w:hAnsi="Calibri" w:eastAsia="宋体" w:cs="Times New Roman"/>
                <w:kern w:val="0"/>
                <w:sz w:val="21"/>
                <w:szCs w:val="24"/>
              </w:rPr>
              <w:t>活动具体内容（附照片文字）：</w:t>
            </w:r>
          </w:p>
          <w:p>
            <w:pPr>
              <w:keepNext w:val="0"/>
              <w:keepLines w:val="0"/>
              <w:pageBreakBefore w:val="0"/>
              <w:kinsoku/>
              <w:wordWrap/>
              <w:overflowPunct/>
              <w:topLinePunct w:val="0"/>
              <w:autoSpaceDE/>
              <w:autoSpaceDN/>
              <w:bidi w:val="0"/>
              <w:adjustRightInd/>
              <w:snapToGrid/>
              <w:spacing w:line="240" w:lineRule="exact"/>
              <w:ind w:firstLine="440" w:firstLineChars="200"/>
              <w:textAlignment w:val="auto"/>
              <w:rPr>
                <w:rFonts w:hint="eastAsia"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教研组发展规划</w:t>
            </w:r>
          </w:p>
          <w:p>
            <w:pPr>
              <w:keepNext w:val="0"/>
              <w:keepLines w:val="0"/>
              <w:pageBreakBefore w:val="0"/>
              <w:numPr>
                <w:ilvl w:val="0"/>
                <w:numId w:val="1"/>
              </w:numPr>
              <w:kinsoku/>
              <w:wordWrap/>
              <w:overflowPunct/>
              <w:topLinePunct w:val="0"/>
              <w:autoSpaceDE/>
              <w:autoSpaceDN/>
              <w:bidi w:val="0"/>
              <w:adjustRightInd/>
              <w:snapToGrid/>
              <w:spacing w:line="240" w:lineRule="exact"/>
              <w:ind w:firstLine="440" w:firstLineChars="200"/>
              <w:textAlignment w:val="auto"/>
              <w:rPr>
                <w:rFonts w:hint="eastAsia"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描绘发展愿景，将长远目标分解到每个学期</w:t>
            </w:r>
          </w:p>
          <w:p>
            <w:pPr>
              <w:keepNext w:val="0"/>
              <w:keepLines w:val="0"/>
              <w:pageBreakBefore w:val="0"/>
              <w:numPr>
                <w:ilvl w:val="0"/>
                <w:numId w:val="1"/>
              </w:numPr>
              <w:kinsoku/>
              <w:wordWrap/>
              <w:overflowPunct/>
              <w:topLinePunct w:val="0"/>
              <w:autoSpaceDE/>
              <w:autoSpaceDN/>
              <w:bidi w:val="0"/>
              <w:adjustRightInd/>
              <w:snapToGrid/>
              <w:spacing w:line="240" w:lineRule="exact"/>
              <w:ind w:firstLine="440" w:firstLineChars="20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重视任务驱动，成果导向，适当量化</w:t>
            </w:r>
          </w:p>
          <w:p>
            <w:pPr>
              <w:keepNext w:val="0"/>
              <w:keepLines w:val="0"/>
              <w:pageBreakBefore w:val="0"/>
              <w:numPr>
                <w:ilvl w:val="0"/>
                <w:numId w:val="1"/>
              </w:numPr>
              <w:kinsoku/>
              <w:wordWrap/>
              <w:overflowPunct/>
              <w:topLinePunct w:val="0"/>
              <w:autoSpaceDE/>
              <w:autoSpaceDN/>
              <w:bidi w:val="0"/>
              <w:adjustRightInd/>
              <w:snapToGrid/>
              <w:spacing w:line="240" w:lineRule="exact"/>
              <w:ind w:firstLine="440" w:firstLineChars="20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贯通课程建设，教学创新，教育科研，队伍建设</w:t>
            </w:r>
          </w:p>
          <w:p>
            <w:pPr>
              <w:keepNext w:val="0"/>
              <w:keepLines w:val="0"/>
              <w:pageBreakBefore w:val="0"/>
              <w:numPr>
                <w:ilvl w:val="0"/>
                <w:numId w:val="1"/>
              </w:numPr>
              <w:kinsoku/>
              <w:wordWrap/>
              <w:overflowPunct/>
              <w:topLinePunct w:val="0"/>
              <w:autoSpaceDE/>
              <w:autoSpaceDN/>
              <w:bidi w:val="0"/>
              <w:adjustRightInd/>
              <w:snapToGrid/>
              <w:spacing w:line="240" w:lineRule="exact"/>
              <w:ind w:firstLine="440" w:firstLineChars="20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将优秀教师，团队评选标准纳入规划</w:t>
            </w:r>
          </w:p>
          <w:p>
            <w:pPr>
              <w:keepNext w:val="0"/>
              <w:keepLines w:val="0"/>
              <w:pageBreakBefore w:val="0"/>
              <w:numPr>
                <w:numId w:val="0"/>
              </w:numPr>
              <w:kinsoku/>
              <w:wordWrap/>
              <w:overflowPunct/>
              <w:topLinePunct w:val="0"/>
              <w:autoSpaceDE/>
              <w:autoSpaceDN/>
              <w:bidi w:val="0"/>
              <w:adjustRightInd/>
              <w:snapToGrid/>
              <w:spacing w:line="240" w:lineRule="exact"/>
              <w:ind w:firstLine="440"/>
              <w:textAlignment w:val="auto"/>
              <w:rPr>
                <w:rFonts w:hint="eastAsia"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五级梯队评选标准的修订</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eastAsia"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凸显系统性</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强化进阶性</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着力指导性</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平衡好全面与重点：课题研究和论文</w:t>
            </w:r>
          </w:p>
          <w:p>
            <w:pPr>
              <w:keepNext w:val="0"/>
              <w:keepLines w:val="0"/>
              <w:pageBreakBefore w:val="0"/>
              <w:numPr>
                <w:ilvl w:val="0"/>
                <w:numId w:val="2"/>
              </w:numPr>
              <w:kinsoku/>
              <w:wordWrap/>
              <w:overflowPunct/>
              <w:topLinePunct w:val="0"/>
              <w:autoSpaceDE/>
              <w:autoSpaceDN/>
              <w:bidi w:val="0"/>
              <w:adjustRightInd/>
              <w:snapToGrid/>
              <w:spacing w:line="240" w:lineRule="exact"/>
              <w:ind w:firstLine="440"/>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推动学校工作的有效展开</w:t>
            </w:r>
          </w:p>
          <w:p>
            <w:pPr>
              <w:keepNext w:val="0"/>
              <w:keepLines w:val="0"/>
              <w:pageBreakBefore w:val="0"/>
              <w:numPr>
                <w:numId w:val="0"/>
              </w:numPr>
              <w:kinsoku/>
              <w:wordWrap/>
              <w:overflowPunct/>
              <w:topLinePunct w:val="0"/>
              <w:autoSpaceDE/>
              <w:autoSpaceDN/>
              <w:bidi w:val="0"/>
              <w:adjustRightInd/>
              <w:snapToGrid/>
              <w:spacing w:line="240" w:lineRule="exact"/>
              <w:textAlignment w:val="auto"/>
              <w:rPr>
                <w:rFonts w:hint="default" w:ascii="Times New Roman" w:hAnsi="Times New Roman" w:eastAsia="宋体"/>
                <w:sz w:val="22"/>
                <w:szCs w:val="28"/>
                <w:shd w:val="clear" w:color="auto" w:fill="FFFFFF"/>
                <w:lang w:val="en-US" w:eastAsia="zh-CN"/>
              </w:rPr>
            </w:pPr>
            <w:r>
              <w:rPr>
                <w:rFonts w:hint="eastAsia" w:ascii="Times New Roman" w:hAnsi="Times New Roman" w:eastAsia="宋体"/>
                <w:sz w:val="22"/>
                <w:szCs w:val="28"/>
                <w:shd w:val="clear" w:color="auto" w:fill="FFFFFF"/>
                <w:lang w:val="en-US" w:eastAsia="zh-CN"/>
              </w:rPr>
              <w:t xml:space="preserve">    评选框架结构：师德表现、教育成效（班主任工作、团队辅导员、社团）、教学业绩（课堂教学质量考核、学生满意度、循环教学、评优课区一）、科研成果（课题核心成员参与，近五年发表三篇论文）、辐射影响（公开课、讲座近五年区级3次以上）</w:t>
            </w:r>
          </w:p>
          <w:p>
            <w:pPr>
              <w:pStyle w:val="5"/>
              <w:numPr>
                <w:ilvl w:val="0"/>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新课标</w:t>
            </w:r>
          </w:p>
          <w:p>
            <w:pPr>
              <w:pStyle w:val="5"/>
              <w:numPr>
                <w:ilvl w:val="0"/>
                <w:numId w:val="3"/>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改革重点在课堂上充分体现，常有优课，常有优研</w:t>
            </w:r>
          </w:p>
          <w:p>
            <w:pPr>
              <w:pStyle w:val="5"/>
              <w:numPr>
                <w:ilvl w:val="0"/>
                <w:numId w:val="3"/>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双减从治理走向创新，收集双减教学案例，研究促进学生核心素养培育的作业设计</w:t>
            </w:r>
          </w:p>
          <w:p>
            <w:pPr>
              <w:pStyle w:val="5"/>
              <w:numPr>
                <w:ilvl w:val="0"/>
                <w:numId w:val="3"/>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育人导向的全面实施。促进学生核心素养形成的单元整体教学设计和板块设计，教学评一体化设计和实施，传播中华优秀文化，讲好中国故事，核心素养导向的区域监测</w:t>
            </w:r>
          </w:p>
          <w:p>
            <w:pPr>
              <w:pStyle w:val="5"/>
              <w:numPr>
                <w:ilvl w:val="0"/>
                <w:numId w:val="3"/>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培养教学能力突出的老师、能命题的老师、能写的老师</w:t>
            </w:r>
          </w:p>
          <w:p>
            <w:pPr>
              <w:pStyle w:val="5"/>
              <w:numPr>
                <w:ilvl w:val="0"/>
                <w:numId w:val="3"/>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继续开展整本书阅读和主题阅读</w:t>
            </w:r>
          </w:p>
          <w:p>
            <w:pPr>
              <w:pStyle w:val="5"/>
              <w:numPr>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课堂</w:t>
            </w:r>
          </w:p>
          <w:p>
            <w:pPr>
              <w:pStyle w:val="5"/>
              <w:numPr>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我们做什么？</w:t>
            </w:r>
          </w:p>
          <w:p>
            <w:pPr>
              <w:pStyle w:val="5"/>
              <w:numPr>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开始细化课堂目标的设定</w:t>
            </w:r>
          </w:p>
          <w:p>
            <w:pPr>
              <w:pStyle w:val="5"/>
              <w:numPr>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七年级的课堂目标我们围绕学科兴趣的激发和学科思维的启发和转化，主要反映在学生理解、分析、学会比较的层面上</w:t>
            </w:r>
          </w:p>
          <w:p>
            <w:pPr>
              <w:pStyle w:val="5"/>
              <w:numPr>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八年级的课堂目标围绕主题意义对于语言能力的提升，较好地积极表达自己观点和对跨文化认知、态度和行为的选择，在思维品质上注重推断、批判的层次和水平</w:t>
            </w:r>
          </w:p>
          <w:p>
            <w:pPr>
              <w:pStyle w:val="5"/>
              <w:numPr>
                <w:numId w:val="0"/>
              </w:numPr>
              <w:spacing w:before="0" w:beforeAutospacing="0" w:after="150" w:afterAutospacing="0"/>
              <w:ind w:firstLine="420"/>
              <w:rPr>
                <w:rFonts w:hint="eastAsia"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九年级课堂目标更加针对与学生英语学习策略的运用，拓展英语学习的渠道，提升评价和创造等语用能力的达成</w:t>
            </w:r>
            <w:bookmarkStart w:id="0" w:name="_GoBack"/>
            <w:bookmarkEnd w:id="0"/>
          </w:p>
          <w:p>
            <w:pPr>
              <w:pStyle w:val="5"/>
              <w:numPr>
                <w:numId w:val="0"/>
              </w:numPr>
              <w:spacing w:before="0" w:beforeAutospacing="0" w:after="150" w:afterAutospacing="0"/>
              <w:ind w:firstLine="420"/>
              <w:rPr>
                <w:rFonts w:hint="default" w:cs="宋体"/>
                <w:i w:val="0"/>
                <w:iCs w:val="0"/>
                <w:caps w:val="0"/>
                <w:color w:val="313131"/>
                <w:spacing w:val="0"/>
                <w:sz w:val="21"/>
                <w:szCs w:val="21"/>
                <w:shd w:val="clear" w:fill="FFFFFF"/>
                <w:lang w:val="en-US" w:eastAsia="zh-CN"/>
              </w:rPr>
            </w:pPr>
            <w:r>
              <w:rPr>
                <w:rFonts w:hint="eastAsia" w:cs="宋体"/>
                <w:i w:val="0"/>
                <w:iCs w:val="0"/>
                <w:caps w:val="0"/>
                <w:color w:val="313131"/>
                <w:spacing w:val="0"/>
                <w:sz w:val="21"/>
                <w:szCs w:val="21"/>
                <w:shd w:val="clear" w:fill="FFFFFF"/>
                <w:lang w:val="en-US" w:eastAsia="zh-CN"/>
              </w:rPr>
              <w:t>首先，定期开展校本教研；围绕主题意义，结合教材语篇进行延伸阅读；定期开设课外阅读课，积极创设情景；作业减量不减质、避免随意训练、需要用系统的思维来解决、作业设计坚持素养本位；在学案导学中精选基础作业，精准分层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default" w:ascii="Calibri" w:hAnsi="Calibri" w:eastAsia="宋体" w:cs="Times New Roman"/>
                <w:kern w:val="0"/>
                <w:sz w:val="21"/>
                <w:szCs w:val="24"/>
                <w:lang w:val="en-US" w:eastAsia="zh-CN"/>
              </w:rPr>
            </w:pPr>
            <w:r>
              <w:rPr>
                <w:rFonts w:hint="eastAsia" w:ascii="Calibri" w:hAnsi="Calibri" w:eastAsia="宋体" w:cs="Times New Roman"/>
                <w:kern w:val="0"/>
                <w:sz w:val="21"/>
                <w:szCs w:val="24"/>
              </w:rPr>
              <w:t>记录人</w:t>
            </w:r>
            <w:r>
              <w:rPr>
                <w:rFonts w:hint="eastAsia" w:ascii="Calibri" w:hAnsi="Calibri" w:eastAsia="宋体" w:cs="Times New Roman"/>
                <w:kern w:val="0"/>
                <w:sz w:val="21"/>
                <w:szCs w:val="24"/>
                <w:lang w:eastAsia="zh-CN"/>
              </w:rPr>
              <w:t>：</w:t>
            </w:r>
            <w:r>
              <w:rPr>
                <w:rFonts w:hint="eastAsia" w:ascii="Calibri" w:hAnsi="Calibri" w:eastAsia="宋体" w:cs="Times New Roman"/>
                <w:kern w:val="0"/>
                <w:sz w:val="21"/>
                <w:szCs w:val="24"/>
                <w:lang w:val="en-US" w:eastAsia="zh-CN"/>
              </w:rPr>
              <w:t>宋迪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rPr>
                <w:rFonts w:hint="eastAsia" w:ascii="Calibri" w:hAnsi="Calibri" w:eastAsia="宋体" w:cs="Times New Roman"/>
                <w:kern w:val="0"/>
                <w:sz w:val="21"/>
                <w:szCs w:val="24"/>
                <w:lang w:eastAsia="zh-CN"/>
              </w:rPr>
            </w:pPr>
            <w:r>
              <w:rPr>
                <w:rFonts w:hint="eastAsia" w:ascii="Calibri" w:hAnsi="Calibri" w:eastAsia="宋体" w:cs="Times New Roman"/>
                <w:kern w:val="0"/>
                <w:sz w:val="21"/>
                <w:szCs w:val="24"/>
                <w:lang w:eastAsia="zh-CN"/>
              </w:rPr>
              <w:t>时间：202</w:t>
            </w:r>
            <w:r>
              <w:rPr>
                <w:rFonts w:hint="eastAsia" w:ascii="Calibri" w:hAnsi="Calibri" w:eastAsia="宋体" w:cs="Times New Roman"/>
                <w:kern w:val="0"/>
                <w:sz w:val="21"/>
                <w:szCs w:val="24"/>
                <w:lang w:val="en-US" w:eastAsia="zh-CN"/>
              </w:rPr>
              <w:t>2</w:t>
            </w:r>
            <w:r>
              <w:rPr>
                <w:rFonts w:hint="eastAsia" w:ascii="Calibri" w:hAnsi="Calibri" w:eastAsia="宋体" w:cs="Times New Roman"/>
                <w:kern w:val="0"/>
                <w:sz w:val="21"/>
                <w:szCs w:val="24"/>
                <w:lang w:eastAsia="zh-CN"/>
              </w:rPr>
              <w:t>年</w:t>
            </w:r>
            <w:r>
              <w:rPr>
                <w:rFonts w:hint="eastAsia" w:ascii="Calibri" w:hAnsi="Calibri" w:eastAsia="宋体" w:cs="Times New Roman"/>
                <w:kern w:val="0"/>
                <w:sz w:val="21"/>
                <w:szCs w:val="24"/>
                <w:lang w:val="en-US" w:eastAsia="zh-CN"/>
              </w:rPr>
              <w:t>8</w:t>
            </w:r>
            <w:r>
              <w:rPr>
                <w:rFonts w:hint="eastAsia" w:ascii="Calibri" w:hAnsi="Calibri" w:eastAsia="宋体" w:cs="Times New Roman"/>
                <w:kern w:val="0"/>
                <w:sz w:val="21"/>
                <w:szCs w:val="24"/>
                <w:lang w:eastAsia="zh-CN"/>
              </w:rPr>
              <w:t>月</w:t>
            </w:r>
            <w:r>
              <w:rPr>
                <w:rFonts w:hint="eastAsia" w:ascii="Calibri" w:hAnsi="Calibri" w:eastAsia="宋体" w:cs="Times New Roman"/>
                <w:kern w:val="0"/>
                <w:sz w:val="21"/>
                <w:szCs w:val="24"/>
                <w:lang w:val="en-US" w:eastAsia="zh-CN"/>
              </w:rPr>
              <w:t>29日</w:t>
            </w:r>
            <w:r>
              <w:rPr>
                <w:rFonts w:hint="eastAsia" w:ascii="Calibri" w:hAnsi="Calibri" w:eastAsia="宋体" w:cs="Times New Roman"/>
                <w:kern w:val="0"/>
                <w:sz w:val="21"/>
                <w:szCs w:val="24"/>
                <w:lang w:eastAsia="zh-CN"/>
              </w:rPr>
              <w:t>.</w:t>
            </w:r>
          </w:p>
        </w:tc>
      </w:tr>
    </w:tbl>
    <w:p>
      <w:pPr>
        <w:rPr>
          <w:rFonts w:ascii="Calibri" w:hAnsi="Calibri" w:eastAsia="宋体" w:cs="Times New Roman"/>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9716B9"/>
    <w:multiLevelType w:val="singleLevel"/>
    <w:tmpl w:val="A99716B9"/>
    <w:lvl w:ilvl="0" w:tentative="0">
      <w:start w:val="1"/>
      <w:numFmt w:val="decimal"/>
      <w:lvlText w:val="%1."/>
      <w:lvlJc w:val="left"/>
      <w:pPr>
        <w:tabs>
          <w:tab w:val="left" w:pos="312"/>
        </w:tabs>
      </w:pPr>
    </w:lvl>
  </w:abstractNum>
  <w:abstractNum w:abstractNumId="1">
    <w:nsid w:val="D003EB2F"/>
    <w:multiLevelType w:val="singleLevel"/>
    <w:tmpl w:val="D003EB2F"/>
    <w:lvl w:ilvl="0" w:tentative="0">
      <w:start w:val="1"/>
      <w:numFmt w:val="decimal"/>
      <w:lvlText w:val="%1."/>
      <w:lvlJc w:val="left"/>
      <w:pPr>
        <w:tabs>
          <w:tab w:val="left" w:pos="312"/>
        </w:tabs>
      </w:pPr>
    </w:lvl>
  </w:abstractNum>
  <w:abstractNum w:abstractNumId="2">
    <w:nsid w:val="27616877"/>
    <w:multiLevelType w:val="singleLevel"/>
    <w:tmpl w:val="27616877"/>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c5NmYyN2FkMzIyM2JkYTZmMzJiZGZhYWM2NWY3ODkifQ=="/>
  </w:docVars>
  <w:rsids>
    <w:rsidRoot w:val="00000000"/>
    <w:rsid w:val="11984ED2"/>
    <w:rsid w:val="1B22723B"/>
    <w:rsid w:val="273B190D"/>
    <w:rsid w:val="295338AA"/>
    <w:rsid w:val="2F870E6A"/>
    <w:rsid w:val="35EA5211"/>
    <w:rsid w:val="57C40B6C"/>
    <w:rsid w:val="5BE15DD7"/>
    <w:rsid w:val="5C3136DE"/>
    <w:rsid w:val="64530ACB"/>
    <w:rsid w:val="6BE178B2"/>
    <w:rsid w:val="75456CD8"/>
    <w:rsid w:val="7FCA36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character" w:customStyle="1" w:styleId="11">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1258</Words>
  <Characters>1419</Characters>
  <Lines>4</Lines>
  <Paragraphs>1</Paragraphs>
  <TotalTime>110</TotalTime>
  <ScaleCrop>false</ScaleCrop>
  <LinksUpToDate>false</LinksUpToDate>
  <CharactersWithSpaces>1447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2018-08-14T20:45:00Z</dcterms:created>
  <dc:creator>treasurewu</dc:creator>
  <cp:lastModifiedBy>ASUS</cp:lastModifiedBy>
  <dcterms:modified xsi:type="dcterms:W3CDTF">2022-08-29T03:03:09Z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6AEAAD9857B94B49B2A84B6E39D5E37C</vt:lpwstr>
  </property>
</Properties>
</file>