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p>
    <w:p>
      <w:pPr>
        <w:jc w:val="center"/>
        <w:rPr>
          <w:rFonts w:ascii="黑体" w:hAnsi="黑体" w:eastAsia="黑体"/>
          <w:b/>
          <w:sz w:val="36"/>
          <w:szCs w:val="36"/>
        </w:rPr>
      </w:pPr>
      <w:r>
        <w:rPr>
          <w:rFonts w:hint="eastAsia" w:ascii="黑体" w:hAnsi="黑体" w:eastAsia="黑体"/>
          <w:b/>
          <w:sz w:val="36"/>
          <w:szCs w:val="36"/>
        </w:rPr>
        <w:t>学习札记</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eastAsia="zh-CN"/>
              </w:rPr>
            </w:pPr>
            <w:r>
              <w:rPr>
                <w:rFonts w:hint="eastAsia"/>
                <w:sz w:val="28"/>
                <w:szCs w:val="28"/>
                <w:lang w:eastAsia="zh-CN"/>
              </w:rPr>
              <w:t>侯宁</w:t>
            </w:r>
          </w:p>
        </w:tc>
        <w:tc>
          <w:tcPr>
            <w:tcW w:w="1559" w:type="dxa"/>
            <w:vAlign w:val="center"/>
          </w:tcPr>
          <w:p>
            <w:pPr>
              <w:rPr>
                <w:b/>
                <w:sz w:val="28"/>
                <w:szCs w:val="28"/>
              </w:rPr>
            </w:pPr>
            <w:r>
              <w:rPr>
                <w:rFonts w:hint="eastAsia"/>
                <w:b/>
                <w:sz w:val="28"/>
                <w:szCs w:val="28"/>
              </w:rPr>
              <w:t>摘录来源</w:t>
            </w:r>
          </w:p>
        </w:tc>
        <w:tc>
          <w:tcPr>
            <w:tcW w:w="2127" w:type="dxa"/>
            <w:vAlign w:val="center"/>
          </w:tcPr>
          <w:p>
            <w:pPr>
              <w:rPr>
                <w:rFonts w:hint="eastAsia" w:eastAsia="宋体"/>
                <w:sz w:val="24"/>
                <w:lang w:eastAsia="zh-CN"/>
              </w:rPr>
            </w:pPr>
            <w:r>
              <w:rPr>
                <w:rFonts w:hint="eastAsia"/>
                <w:sz w:val="24"/>
                <w:lang w:eastAsia="zh-CN"/>
              </w:rPr>
              <w:t>《中国学校体育》</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eastAsia="宋体"/>
                <w:sz w:val="28"/>
                <w:szCs w:val="28"/>
                <w:lang w:val="en-US" w:eastAsia="zh-CN"/>
              </w:rPr>
            </w:pPr>
            <w:r>
              <w:rPr>
                <w:rFonts w:hint="eastAsia"/>
                <w:sz w:val="28"/>
                <w:szCs w:val="28"/>
                <w:lang w:val="en-US" w:eastAsia="zh-CN"/>
              </w:rPr>
              <w:t>2021.10</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0" w:hRule="atLeast"/>
        </w:trPr>
        <w:tc>
          <w:tcPr>
            <w:tcW w:w="8522" w:type="dxa"/>
            <w:gridSpan w:val="6"/>
          </w:tcPr>
          <w:p>
            <w:pPr>
              <w:ind w:firstLine="413"/>
              <w:rPr>
                <w:b/>
                <w:sz w:val="24"/>
              </w:rPr>
            </w:pPr>
            <w:r>
              <w:rPr>
                <w:rFonts w:hint="eastAsia"/>
                <w:b/>
                <w:sz w:val="24"/>
              </w:rPr>
              <w:t>学习内容：</w:t>
            </w:r>
            <w:r>
              <w:rPr>
                <w:b/>
                <w:sz w:val="24"/>
              </w:rPr>
              <w:t xml:space="preserve"> </w:t>
            </w:r>
          </w:p>
          <w:p>
            <w:pPr>
              <w:ind w:firstLine="413"/>
              <w:jc w:val="center"/>
              <w:rPr>
                <w:rFonts w:hint="eastAsia"/>
                <w:sz w:val="24"/>
                <w:lang w:eastAsia="zh-CN"/>
              </w:rPr>
            </w:pPr>
            <w:r>
              <w:rPr>
                <w:rFonts w:hint="eastAsia"/>
                <w:sz w:val="24"/>
                <w:lang w:eastAsia="zh-CN"/>
              </w:rPr>
              <w:t>《</w:t>
            </w:r>
            <w:r>
              <w:rPr>
                <w:rFonts w:hint="eastAsia"/>
                <w:sz w:val="24"/>
              </w:rPr>
              <w:t>校园足球特色项目的实践与研究</w:t>
            </w:r>
            <w:r>
              <w:rPr>
                <w:rFonts w:hint="eastAsia"/>
                <w:sz w:val="24"/>
                <w:lang w:eastAsia="zh-CN"/>
              </w:rPr>
              <w:t>》</w:t>
            </w:r>
          </w:p>
          <w:p>
            <w:pPr>
              <w:ind w:firstLine="480" w:firstLineChars="200"/>
              <w:rPr>
                <w:rFonts w:hint="eastAsia"/>
                <w:sz w:val="24"/>
              </w:rPr>
            </w:pPr>
            <w:r>
              <w:rPr>
                <w:rFonts w:hint="eastAsia"/>
                <w:sz w:val="24"/>
              </w:rPr>
              <w:t>足球运动被誉为“世界第一运动”，它是世界上最受人们喜爱、开展最广泛、影响力最大的体育运动项目之一。中国足球职业化已经走过了将近20年的漫漫长路，但近些年来，中国足球在国际足坛的表现却令每一位中国足球人感到失望。2010年亚洲青年足球赛，国青队遗憾落败无缘世責，2010年10月，中国国少冲击世少赛未果。如果说国家队的失。败让人沮丧，那么国青和国少的没落则让人绝望。因为它意味着未来的5年或10年内，中国足球不可能有任何的起色。</w:t>
            </w:r>
          </w:p>
          <w:p>
            <w:pPr>
              <w:ind w:firstLine="480" w:firstLineChars="200"/>
              <w:rPr>
                <w:rFonts w:hint="eastAsia"/>
                <w:sz w:val="24"/>
              </w:rPr>
            </w:pPr>
            <w:r>
              <w:rPr>
                <w:rFonts w:hint="eastAsia"/>
                <w:sz w:val="24"/>
              </w:rPr>
              <w:t>千里之行，始于足下;九层之台，起于垒土。中国足球的发展同样需要一个坚实的基础。中国足坛在经历了前所未有的“大地震”之后，“足球要从娃娃抓起”这句口号已是共识。青少年足球后备人才的培养，已经成为直接足球乃至足球发展中国家发展本国足球运动最重要措施。只有切实抓好青少年足球后备人才的培养，建立雄厚的青少年足球后备人才库，真正普及青少年足球运动，才能为我国足球的可持续发展奠</w:t>
            </w:r>
            <w:r>
              <w:rPr>
                <w:rFonts w:hint="eastAsia"/>
                <w:sz w:val="24"/>
                <w:lang w:eastAsia="zh-CN"/>
              </w:rPr>
              <w:t>定</w:t>
            </w:r>
            <w:r>
              <w:rPr>
                <w:rFonts w:hint="eastAsia"/>
                <w:sz w:val="24"/>
              </w:rPr>
              <w:t>坚实的基础。至此国家体育总局、教育部于2009年4月联合下发了《关于开展全国青少年校园足球活动的通知》，总局每年投入4000万专款发展校园足球。</w:t>
            </w:r>
          </w:p>
          <w:p>
            <w:pPr>
              <w:ind w:firstLine="420" w:firstLineChars="200"/>
              <w:rPr>
                <w:rFonts w:hint="eastAsia"/>
              </w:rPr>
            </w:pPr>
            <w:r>
              <w:rPr>
                <w:rFonts w:hint="eastAsia"/>
              </w:rPr>
              <w:t>也正是在这样的背景下，从2010年开始，沈家门小学正式将足球作为学校的一个特色项目来建设，当年被省教育厅、省体育局命名为“浙江省首批校园足球试点学校”。学校体育组从2010年9月正式将足球课列入课表，每班每周有一节足球课，另加每一年级一 -节足球选修课。体育教师全员参与，都能够按时上满足球课时，使学生参与足球运动的普及率达到百分之百。师生对足球活动产生浓厚的兴趣，使每位学生都能掌握足球的一.些基本技能，班班组织足球队，每年举行的足球比赛和足球趣味活动更是将学校的足球运动推向高潮，足球氛围的形成推进了足球活动向着普及与提高方向同时发展。校足球队成员利用自己的号召力自主组织以沈小海精灵品牌命名的足球俱乐部，现已形成每班有班俱乐部、每个年级段有段俱乐部。学校体育工作者通过借鉴其他地区学校学生足球俱乐部的研究，并在其基础_上不断创新，进行整合，在学校体育中心的领导下带领全校师生，更加全面专业地进行小学足球普及方式的研究与推广。</w:t>
            </w:r>
          </w:p>
          <w:p>
            <w:pPr>
              <w:ind w:firstLine="413"/>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6"/>
              <w:spacing w:before="150" w:beforeAutospacing="0" w:after="0" w:afterAutospacing="0" w:line="360" w:lineRule="auto"/>
              <w:rPr>
                <w:rFonts w:hint="eastAsia"/>
                <w:b/>
                <w:sz w:val="28"/>
                <w:szCs w:val="28"/>
              </w:rPr>
            </w:pPr>
            <w:r>
              <w:rPr>
                <w:rFonts w:hint="eastAsia"/>
                <w:b/>
                <w:sz w:val="28"/>
                <w:szCs w:val="28"/>
              </w:rPr>
              <w:t>学习心得：</w:t>
            </w:r>
          </w:p>
          <w:p>
            <w:pPr>
              <w:pStyle w:val="6"/>
              <w:spacing w:before="150" w:beforeAutospacing="0" w:after="0" w:afterAutospacing="0" w:line="360" w:lineRule="auto"/>
              <w:rPr>
                <w:b w:val="0"/>
                <w:bCs w:val="0"/>
                <w:sz w:val="28"/>
                <w:szCs w:val="28"/>
              </w:rPr>
            </w:pPr>
            <w:r>
              <w:rPr>
                <w:rFonts w:hint="eastAsia"/>
                <w:b/>
                <w:sz w:val="28"/>
                <w:szCs w:val="28"/>
                <w:lang w:val="en-US" w:eastAsia="zh-CN"/>
              </w:rPr>
              <w:t xml:space="preserve">  </w:t>
            </w:r>
            <w:r>
              <w:rPr>
                <w:rFonts w:hint="eastAsia"/>
                <w:b w:val="0"/>
                <w:bCs/>
                <w:sz w:val="24"/>
                <w:szCs w:val="24"/>
                <w:lang w:val="en-US" w:eastAsia="zh-CN"/>
              </w:rPr>
              <w:t>足球深受人们喜爱，中国足球的发展需要一个坚实的基础，只有切实抓好青少年足球后备人才的培养才能为我国足球可持续发展奠定坚实的基础。</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mNWFkNjIyNjQyNTJjOTM3ZWVhZTc4MDNhMzhiNDIifQ=="/>
  </w:docVars>
  <w:rsids>
    <w:rsidRoot w:val="2C0431B9"/>
    <w:rsid w:val="000256B7"/>
    <w:rsid w:val="00044D69"/>
    <w:rsid w:val="00066589"/>
    <w:rsid w:val="00094FEB"/>
    <w:rsid w:val="002169D7"/>
    <w:rsid w:val="003314AC"/>
    <w:rsid w:val="00373710"/>
    <w:rsid w:val="003B3C23"/>
    <w:rsid w:val="00446CE5"/>
    <w:rsid w:val="00500379"/>
    <w:rsid w:val="00596B53"/>
    <w:rsid w:val="00606101"/>
    <w:rsid w:val="006D5A28"/>
    <w:rsid w:val="006E4D7B"/>
    <w:rsid w:val="007506E4"/>
    <w:rsid w:val="007C6350"/>
    <w:rsid w:val="007F03B4"/>
    <w:rsid w:val="0082444F"/>
    <w:rsid w:val="009444B3"/>
    <w:rsid w:val="009D0056"/>
    <w:rsid w:val="009F6745"/>
    <w:rsid w:val="00AB4444"/>
    <w:rsid w:val="00B12DBF"/>
    <w:rsid w:val="00B12F79"/>
    <w:rsid w:val="00C37C27"/>
    <w:rsid w:val="00C4170F"/>
    <w:rsid w:val="00D812CB"/>
    <w:rsid w:val="00E61002"/>
    <w:rsid w:val="00F4215E"/>
    <w:rsid w:val="00FD786F"/>
    <w:rsid w:val="00FF3C63"/>
    <w:rsid w:val="124217B7"/>
    <w:rsid w:val="21935C7E"/>
    <w:rsid w:val="21BA145D"/>
    <w:rsid w:val="2C0431B9"/>
    <w:rsid w:val="2E9523EE"/>
    <w:rsid w:val="359729E2"/>
    <w:rsid w:val="36EA59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9"/>
    <w:qFormat/>
    <w:uiPriority w:val="99"/>
    <w:pPr>
      <w:keepNext/>
      <w:keepLines/>
      <w:spacing w:before="260" w:after="260" w:line="416" w:lineRule="auto"/>
      <w:outlineLvl w:val="1"/>
    </w:pPr>
    <w:rPr>
      <w:rFonts w:ascii="Arial" w:hAnsi="Arial" w:eastAsia="黑体"/>
      <w:bCs/>
      <w:kern w:val="0"/>
      <w:sz w:val="28"/>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semiHidden/>
    <w:unhideWhenUsed/>
    <w:qFormat/>
    <w:uiPriority w:val="99"/>
    <w:pPr>
      <w:spacing w:after="120" w:afterLines="0" w:afterAutospacing="0"/>
      <w:ind w:left="1440" w:leftChars="700" w:rightChars="7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9">
    <w:name w:val="标题 2 Char"/>
    <w:link w:val="3"/>
    <w:qFormat/>
    <w:locked/>
    <w:uiPriority w:val="99"/>
    <w:rPr>
      <w:rFonts w:ascii="Arial" w:hAnsi="Arial" w:eastAsia="黑体" w:cs="Times New Roman"/>
      <w:sz w:val="32"/>
    </w:rPr>
  </w:style>
  <w:style w:type="character" w:customStyle="1" w:styleId="10">
    <w:name w:val="页眉 Char"/>
    <w:link w:val="5"/>
    <w:semiHidden/>
    <w:qFormat/>
    <w:uiPriority w:val="99"/>
    <w:rPr>
      <w:kern w:val="2"/>
      <w:sz w:val="18"/>
      <w:szCs w:val="18"/>
    </w:rPr>
  </w:style>
  <w:style w:type="character" w:customStyle="1" w:styleId="11">
    <w:name w:val="页脚 Char"/>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1005</Words>
  <Characters>1031</Characters>
  <Lines>1</Lines>
  <Paragraphs>1</Paragraphs>
  <TotalTime>52</TotalTime>
  <ScaleCrop>false</ScaleCrop>
  <LinksUpToDate>false</LinksUpToDate>
  <CharactersWithSpaces>1035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逆风</cp:lastModifiedBy>
  <dcterms:modified xsi:type="dcterms:W3CDTF">2022-09-04T08:53:03Z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6F957893B3F74C7695F2E3336BAEFA13</vt:lpwstr>
  </property>
</Properties>
</file>