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Lines="50"/>
        <w:jc w:val="center"/>
        <w:rPr>
          <w:rStyle w:val="5"/>
          <w:rFonts w:ascii="方正小标宋简体" w:hAnsi="仿宋" w:eastAsia="方正小标宋简体" w:cs="宋体"/>
          <w:b w:val="0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方正小标宋简体" w:hAnsi="仿宋" w:eastAsia="方正小标宋简体" w:cs="宋体"/>
          <w:b w:val="0"/>
          <w:sz w:val="44"/>
          <w:szCs w:val="44"/>
        </w:rPr>
        <w:t>责任督学工作记录表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督导日期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督导学校</w:t>
            </w:r>
          </w:p>
        </w:tc>
        <w:tc>
          <w:tcPr>
            <w:tcW w:w="2228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督导主要内容：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均衡分班情况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课堂教学调研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观摩新学期第一次升旗仪式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</w:trPr>
        <w:tc>
          <w:tcPr>
            <w:tcW w:w="861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学校充分做好新学期开学工作的各项准备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进行了为期两天的暑期教师校本培训和新教师入职培训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开展了暑期大家访活动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举行了开学典礼暨一年级新生入学仪式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各教研组有序开展新学期教研活动，邀请相关专家进行指导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学校策划开展“四有好教师”团队区级展示活动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德育处组织开展“我们的节日—中秋”系列活动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学校常态化开展疫情防控工作，每日有序开展核酸检测工作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学校有序组织学生放学，开辟新的放学道路，并拍摄相关主题视频。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861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学校规范办学情况（师德、课程设置、学生在校时间、阳光体育活动等）：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每周一下午的教师例会定期举行师德修养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“规范办学行为，提升办学质量”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相关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方面的专题培训。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全体行政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开展加强日常巡课、值周值日检查、备课组调研等多种形式保障严格执行课程计划。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学生在校时间和大课间等阳光体育活动能保时保质落实。进行走读校本课程、各考查科目考核，通过考核保障各学科核心素养的落实，以此进一步促规范办学。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61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存在问题、困难及处理情况：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 w:cs="FZDaBiaoSong-B06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1.学校新进教师较多，如何提升教师队伍的整体水平？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861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对学校的意见和建议：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根据新教师任教学科，每人配发一至十二册教材，系统了解整套教材编排体系，从中明确当前执教的某册教材各部分内容前沿后续的关联性，能有效帮助新教师把握教材；往年各学科教学研究中发现的问题、积累的经验要成为后任教师可供借鉴的资源，避免重走弯路；促进教师专业成长，既要有目标规划，也要循序渐进，因人制宜，防止拔苗助长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FZDaBiaoSong-B06S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CB5E7"/>
    <w:multiLevelType w:val="singleLevel"/>
    <w:tmpl w:val="B11CB5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E930FC"/>
    <w:multiLevelType w:val="singleLevel"/>
    <w:tmpl w:val="13E93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5NDFjYjhkMmU2NDc5ZTdkNWViY2ZkZWM5MzY2MmUifQ=="/>
  </w:docVars>
  <w:rsids>
    <w:rsidRoot w:val="00A146EF"/>
    <w:rsid w:val="000354E6"/>
    <w:rsid w:val="000D78EE"/>
    <w:rsid w:val="001A0FEA"/>
    <w:rsid w:val="002F59AE"/>
    <w:rsid w:val="004F7598"/>
    <w:rsid w:val="009F2170"/>
    <w:rsid w:val="00A146EF"/>
    <w:rsid w:val="00DA4934"/>
    <w:rsid w:val="00E80EE8"/>
    <w:rsid w:val="00F61F4F"/>
    <w:rsid w:val="2C3102F0"/>
    <w:rsid w:val="35177F5C"/>
    <w:rsid w:val="384B3EBB"/>
    <w:rsid w:val="41C726C2"/>
    <w:rsid w:val="520A1050"/>
    <w:rsid w:val="5E5C4ECA"/>
    <w:rsid w:val="6053793B"/>
    <w:rsid w:val="730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728083-A6B9-46D7-9CAC-9A168226E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681</Characters>
  <Lines>5</Lines>
  <Paragraphs>1</Paragraphs>
  <TotalTime>2</TotalTime>
  <ScaleCrop>false</ScaleCrop>
  <LinksUpToDate>false</LinksUpToDate>
  <CharactersWithSpaces>687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</cp:lastModifiedBy>
  <dcterms:modified xsi:type="dcterms:W3CDTF">2022-09-08T07:05:33Z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2C154BA3A5A0405FBC4ED0FB80E81C2C</vt:lpwstr>
  </property>
</Properties>
</file>