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20220905国旗下讲话</w:t>
      </w:r>
    </w:p>
    <w:p>
      <w:pPr>
        <w:spacing w:line="360" w:lineRule="auto"/>
        <w:jc w:val="center"/>
        <w:rPr>
          <w:rFonts w:hint="eastAsia"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网络安全宣传周</w:t>
      </w:r>
    </w:p>
    <w:p>
      <w:pPr>
        <w:spacing w:line="360" w:lineRule="auto"/>
        <w:rPr>
          <w:rFonts w:hint="eastAsia"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大家好：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我是信综组的孙老师。今天我讲话的主题是“网络安全为人民、网络安全靠人民”。2022年国家网络安全宣传周定于9月5日至11日举行，由中央宣传部、中央网信办、教育部、工业和信息化部、公安部等十部门联合举办。今年是第9个的网络安全宣传周，将继续以“网络安全为人民，网络安全靠人民”为主题，深入宣传《网络安全法》《数据安全法》《个人信息保护法》《关键信息基础设施安全保护条例》等重要法律法规、政策文件等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对所有师生而言，日常生活中，我们要加强个人信息安全保障，提升我们的网络安全意识和风险防范的能力。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如何防范网络虚假、有害信息？需要大家辨别信息的来源和可靠度，在获得相关信息后，应该核实相关情况；如果暂时不能核实，不要妄下结论。不造谣、不信谣、不传谣。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如何预防网络诈骗？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对自己的设备（如手机、电脑等）定期查杀病毒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尽量别蹭网，公共场所的未知WIFI不要随意连接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使用安全的浏览器和正确的网址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设置相对复杂的密码，并定期更换，最好选择“密码+校验码”双重验证。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不要随意点击链接，比如测性格之类的，你输入的姓名、年龄、手机号等基本信息有可能被非法利用。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不要把个人敏感照片、身份证信息等随意上传至云端。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我们需要培养网络安全的“七种意识”：网络主权意识，网络发展意识、网络安全意识、网络文化意识、网络法制意识、网络国防意识、网络合作意识。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对我们青少年而言，</w:t>
      </w:r>
      <w:r>
        <w:rPr>
          <w:rFonts w:cs="Helvetica" w:asciiTheme="minorEastAsia" w:hAnsiTheme="minorEastAsia"/>
          <w:color w:val="333333"/>
          <w:sz w:val="24"/>
          <w:szCs w:val="24"/>
          <w:shd w:val="clear" w:color="auto" w:fill="FFFFFF"/>
        </w:rPr>
        <w:t xml:space="preserve"> 2</w:t>
      </w:r>
      <w:r>
        <w:rPr>
          <w:rFonts w:asciiTheme="minorEastAsia" w:hAnsiTheme="minorEastAsia"/>
          <w:sz w:val="24"/>
          <w:szCs w:val="24"/>
        </w:rPr>
        <w:t>001年11月22日</w:t>
      </w:r>
      <w:r>
        <w:rPr>
          <w:rFonts w:hint="eastAsia" w:asciiTheme="minorEastAsia" w:hAnsiTheme="minorEastAsia"/>
          <w:sz w:val="24"/>
          <w:szCs w:val="24"/>
        </w:rPr>
        <w:t>发布的《全国青少年网络文明公约》是我们需要遵守的网络规范，希望大家在实际的学习生活中能够认真执行。</w:t>
      </w:r>
    </w:p>
    <w:p>
      <w:pPr>
        <w:widowControl/>
        <w:shd w:val="clear" w:color="auto" w:fill="FFFFFF"/>
        <w:spacing w:line="360" w:lineRule="auto"/>
        <w:ind w:firstLine="227"/>
        <w:jc w:val="left"/>
        <w:rPr>
          <w:rFonts w:hint="eastAsia" w:cs="Helvetica" w:asciiTheme="minorEastAsia" w:hAnsiTheme="minorEastAsia"/>
          <w:b/>
          <w:bCs/>
          <w:color w:val="333333"/>
          <w:kern w:val="0"/>
          <w:sz w:val="24"/>
          <w:szCs w:val="24"/>
        </w:rPr>
      </w:pPr>
      <w:r>
        <w:rPr>
          <w:rFonts w:cs="Helvetica" w:asciiTheme="minorEastAsia" w:hAnsiTheme="minorEastAsia"/>
          <w:b/>
          <w:bCs/>
          <w:color w:val="333333"/>
          <w:kern w:val="0"/>
          <w:sz w:val="24"/>
          <w:szCs w:val="24"/>
        </w:rPr>
        <w:t>要善于网上学习,不浏览不良信息。</w:t>
      </w:r>
    </w:p>
    <w:p>
      <w:pPr>
        <w:widowControl/>
        <w:shd w:val="clear" w:color="auto" w:fill="FFFFFF"/>
        <w:spacing w:line="360" w:lineRule="auto"/>
        <w:ind w:firstLine="227"/>
        <w:jc w:val="left"/>
        <w:rPr>
          <w:rFonts w:hint="eastAsia" w:cs="Helvetica" w:asciiTheme="minorEastAsia" w:hAnsiTheme="minorEastAsia"/>
          <w:b/>
          <w:bCs/>
          <w:color w:val="333333"/>
          <w:kern w:val="0"/>
          <w:sz w:val="24"/>
          <w:szCs w:val="24"/>
        </w:rPr>
      </w:pPr>
      <w:r>
        <w:rPr>
          <w:rFonts w:cs="Helvetica" w:asciiTheme="minorEastAsia" w:hAnsiTheme="minorEastAsia"/>
          <w:b/>
          <w:bCs/>
          <w:color w:val="333333"/>
          <w:kern w:val="0"/>
          <w:sz w:val="24"/>
          <w:szCs w:val="24"/>
        </w:rPr>
        <w:t>要诚实友好交流,不侮辱欺诈他人。</w:t>
      </w:r>
    </w:p>
    <w:p>
      <w:pPr>
        <w:widowControl/>
        <w:shd w:val="clear" w:color="auto" w:fill="FFFFFF"/>
        <w:spacing w:line="360" w:lineRule="auto"/>
        <w:ind w:firstLine="227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cs="Helvetica" w:asciiTheme="minorEastAsia" w:hAnsiTheme="minorEastAsia"/>
          <w:b/>
          <w:bCs/>
          <w:color w:val="333333"/>
          <w:kern w:val="0"/>
          <w:sz w:val="24"/>
          <w:szCs w:val="24"/>
        </w:rPr>
        <w:t>要增强自护意识,不随意约会网友。</w:t>
      </w:r>
    </w:p>
    <w:p>
      <w:pPr>
        <w:widowControl/>
        <w:shd w:val="clear" w:color="auto" w:fill="FFFFFF"/>
        <w:spacing w:line="360" w:lineRule="auto"/>
        <w:ind w:firstLine="227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cs="Helvetica" w:asciiTheme="minorEastAsia" w:hAnsiTheme="minorEastAsia"/>
          <w:b/>
          <w:bCs/>
          <w:color w:val="333333"/>
          <w:kern w:val="0"/>
          <w:sz w:val="24"/>
          <w:szCs w:val="24"/>
        </w:rPr>
        <w:t>要维护网络安全,不破坏网络秩序。</w:t>
      </w:r>
    </w:p>
    <w:p>
      <w:pPr>
        <w:widowControl/>
        <w:shd w:val="clear" w:color="auto" w:fill="FFFFFF"/>
        <w:spacing w:line="360" w:lineRule="auto"/>
        <w:ind w:firstLine="227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cs="Helvetica" w:asciiTheme="minorEastAsia" w:hAnsiTheme="minorEastAsia"/>
          <w:b/>
          <w:bCs/>
          <w:color w:val="333333"/>
          <w:kern w:val="0"/>
          <w:sz w:val="24"/>
          <w:szCs w:val="24"/>
        </w:rPr>
        <w:t>要有益身心健康,不沉溺虚拟时空。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2016年11月7日，《中华人民共和国网络安全法》发布，个人信息安全越来越引起大家的重视。如何保护自己的个人信息，下面我就介绍一点小技巧：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1、关于密码：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尽量避免弱密码，比如自己的个人相关信息，如姓名、电话、地址，字典中的单词，相邻的字母等，不要用帐户名的任何一部分或者直接使用系统的默认密码。要设置强密码，字母、数字加上特殊符号，字母包含大、小写，长度最好至少8个字符及以上，定期更换。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2、不要随意扫描二维码，首先要细心分辨，确定来源，必要时可用安全软件进行协助检测，如果扫描后发现与原目的不符，应立即停止，不要随意进行转帐或者填写自己的个人敏感信息。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3、公共场所免费的WIFI尽量不要连接，可以关闭手机（或智能设备）的WIFI自动连接。如果确实需要使用，可以先进行安全扫描。避免敏感业务的操作，如网银的使用等。</w:t>
      </w:r>
    </w:p>
    <w:p>
      <w:pPr>
        <w:pStyle w:val="3"/>
        <w:spacing w:before="0" w:beforeAutospacing="0" w:after="0" w:afterAutospacing="0" w:line="375" w:lineRule="atLeast"/>
        <w:rPr>
          <w:rFonts w:hint="eastAsia" w:ascii="微软雅黑" w:hAnsi="微软雅黑" w:eastAsia="宋体"/>
          <w:color w:val="000000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</w:rPr>
        <w:t>4、注意识别钓鱼网络。一是网址，注意某些字母，如l和1的区别，再比如http和https的区别，二是网站是否有官方认证，比如我们学校的网站下方有</w:t>
      </w:r>
      <w:r>
        <w:fldChar w:fldCharType="begin"/>
      </w:r>
      <w:r>
        <w:instrText xml:space="preserve"> HYPERLINK "https://beian.miit.gov.cn/" \t "_blank" </w:instrText>
      </w:r>
      <w:r>
        <w:fldChar w:fldCharType="separate"/>
      </w:r>
      <w:r>
        <w:rPr>
          <w:rFonts w:hint="eastAsia" w:asciiTheme="minorEastAsia" w:hAnsiTheme="minorEastAsia"/>
        </w:rPr>
        <w:t>苏ICP备</w:t>
      </w:r>
      <w:r>
        <w:rPr>
          <w:rFonts w:hint="eastAsia" w:asciiTheme="minorEastAsia" w:hAnsiTheme="minorEastAsia"/>
        </w:rPr>
        <w:fldChar w:fldCharType="end"/>
      </w:r>
      <w:r>
        <w:fldChar w:fldCharType="begin"/>
      </w:r>
      <w:r>
        <w:instrText xml:space="preserve"> HYPERLINK "http://www.beian.gov.cn/portal/registerSystemInfo?recordcode=32041102000075" \t "_blank" </w:instrText>
      </w:r>
      <w:r>
        <w:fldChar w:fldCharType="separate"/>
      </w:r>
      <w:r>
        <w:rPr>
          <w:rFonts w:hint="eastAsia" w:asciiTheme="minorEastAsia" w:hAnsiTheme="minorEastAsia"/>
        </w:rPr>
        <w:t>及苏公网安备</w:t>
      </w:r>
      <w:r>
        <w:rPr>
          <w:rFonts w:hint="eastAsia"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等字样</w:t>
      </w:r>
      <w:r>
        <w:rPr>
          <w:rFonts w:hint="eastAsia" w:asciiTheme="minorEastAsia" w:hAnsiTheme="minorEastAsia"/>
          <w:lang w:eastAsia="zh-CN"/>
        </w:rPr>
        <w:t>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同学们，网络安全离不开我们每一个人的努力，希望大家能“绿色网络少年行、争创校园好网民”。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我的讲话结束，谢谢大家。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24150A"/>
    <w:multiLevelType w:val="multilevel"/>
    <w:tmpl w:val="4A24150A"/>
    <w:lvl w:ilvl="0" w:tentative="0">
      <w:start w:val="1"/>
      <w:numFmt w:val="decimal"/>
      <w:lvlText w:val="%1）"/>
      <w:lvlJc w:val="left"/>
      <w:pPr>
        <w:ind w:left="12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zVhYTEyZjcyMmJkOTAwMGFhZmY2YzYwNGJiNDEifQ=="/>
  </w:docVars>
  <w:rsids>
    <w:rsidRoot w:val="002C5F60"/>
    <w:rsid w:val="000F4BC9"/>
    <w:rsid w:val="0024617C"/>
    <w:rsid w:val="002C5F60"/>
    <w:rsid w:val="003261F2"/>
    <w:rsid w:val="003B3680"/>
    <w:rsid w:val="003D4CCC"/>
    <w:rsid w:val="00861A2C"/>
    <w:rsid w:val="00953438"/>
    <w:rsid w:val="009B7B93"/>
    <w:rsid w:val="00A70D52"/>
    <w:rsid w:val="00BF1C74"/>
    <w:rsid w:val="00E120F9"/>
    <w:rsid w:val="00E81665"/>
    <w:rsid w:val="03AD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1195</Words>
  <Characters>1253</Characters>
  <Lines>10</Lines>
  <Paragraphs>2</Paragraphs>
  <TotalTime>203</TotalTime>
  <ScaleCrop>false</ScaleCrop>
  <LinksUpToDate>false</LinksUpToDate>
  <CharactersWithSpaces>1255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2022-09-03T16:17:00Z</dcterms:created>
  <dc:creator>suns</dc:creator>
  <cp:lastModifiedBy>Administrator</cp:lastModifiedBy>
  <cp:lastPrinted>2022-09-05T00:52:36Z</cp:lastPrinted>
  <dcterms:modified xsi:type="dcterms:W3CDTF">2022-09-05T02:54:36Z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B1E4433BC0F441F181E0D5BB89F8A77F</vt:lpwstr>
  </property>
</Properties>
</file>