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848"/>
        <w:gridCol w:w="726"/>
        <w:gridCol w:w="1761"/>
        <w:gridCol w:w="760"/>
        <w:gridCol w:w="226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课题</w:t>
            </w:r>
          </w:p>
        </w:tc>
        <w:tc>
          <w:tcPr>
            <w:tcW w:w="2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快乐读书吧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课型</w:t>
            </w:r>
          </w:p>
        </w:tc>
        <w:tc>
          <w:tcPr>
            <w:tcW w:w="1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新授课</w:t>
            </w:r>
            <w:bookmarkStart w:id="0" w:name="_GoBack"/>
            <w:bookmarkEnd w:id="0"/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授课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时间</w:t>
            </w:r>
          </w:p>
        </w:tc>
        <w:tc>
          <w:tcPr>
            <w:tcW w:w="2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课时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目标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1.了解中国耳熟能详的民间故事，并能讲述故事内容。</w:t>
            </w:r>
          </w:p>
          <w:p>
            <w:pPr>
              <w:adjustRightInd w:val="0"/>
              <w:snapToGrid w:val="0"/>
              <w:spacing w:line="360" w:lineRule="auto"/>
              <w:ind w:firstLine="465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2.理解民间故事中蕴含的美好情感。</w:t>
            </w:r>
          </w:p>
          <w:p>
            <w:pPr>
              <w:adjustRightInd w:val="0"/>
              <w:snapToGrid w:val="0"/>
              <w:spacing w:line="360" w:lineRule="auto"/>
              <w:ind w:firstLine="465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3.激发对中国传统文化的热爱之情。</w:t>
            </w:r>
          </w:p>
          <w:p>
            <w:pPr>
              <w:spacing w:line="220" w:lineRule="atLeas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重点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通过阅读或听别人讲述民间故事，体会蕴含在故事中的美好情感。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</w:rPr>
              <w:t>教学</w:t>
            </w:r>
          </w:p>
          <w:p>
            <w:pPr>
              <w:widowControl/>
              <w:spacing w:line="220" w:lineRule="atLeast"/>
              <w:jc w:val="center"/>
              <w:rPr>
                <w:rStyle w:val="4"/>
                <w:rFonts w:hint="eastAsia" w:ascii="宋体" w:hAnsi="宋体" w:eastAsia="微软雅黑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</w:rPr>
              <w:t>难点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65"/>
              <w:rPr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sz w:val="24"/>
              </w:rPr>
              <w:t>通过读或听民间故事，激发对中国传统文化的热爱之情。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教具</w:t>
            </w:r>
          </w:p>
          <w:p>
            <w:pPr>
              <w:widowControl/>
              <w:jc w:val="center"/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准备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课件。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088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教学设计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设计意图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导入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（  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一、激趣导入。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同学们，你们听过爷爷奶奶、爸爸妈妈讲的民间故事吗？你都听过哪些民间故事？把你知道的民间故事的名字告诉大家吧。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生自由发言，师出示民间故事的名字：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我国的民间故事有很多，老师给你们列出几个：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《白蛇传》《梁山伯与祝英台》《天仙配》等。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师：今天，就让我们看看快乐读书吧中出现了哪些民间故事吧。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板书：快乐读书吧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auto"/>
              <w:rPr>
                <w:rFonts w:ascii="等线" w:hAnsi="等线" w:eastAsia="等线" w:cs="等线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新课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（   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二、感知故事。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1.同学们，谁知道《</w:t>
            </w:r>
            <w:r>
              <w:rPr>
                <w:rFonts w:hint="eastAsia"/>
                <w:color w:val="auto"/>
                <w:sz w:val="24"/>
                <w:lang w:eastAsia="zh-CN"/>
              </w:rPr>
              <w:t>田螺姑娘</w:t>
            </w:r>
            <w:r>
              <w:rPr>
                <w:rFonts w:hint="eastAsia"/>
                <w:color w:val="auto"/>
                <w:sz w:val="24"/>
              </w:rPr>
              <w:t>》的故事？请给大家讲一讲。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生讲故事，师提出问题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2.同学们认真想一想，</w:t>
            </w:r>
            <w:r>
              <w:rPr>
                <w:rFonts w:hint="eastAsia"/>
                <w:color w:val="auto"/>
                <w:sz w:val="24"/>
                <w:lang w:eastAsia="zh-CN"/>
              </w:rPr>
              <w:t>真会有田螺姑娘吗</w:t>
            </w:r>
            <w:r>
              <w:rPr>
                <w:rFonts w:hint="eastAsia"/>
                <w:color w:val="auto"/>
                <w:sz w:val="24"/>
              </w:rPr>
              <w:t>？这反映了古代人民的什么愿望？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生自由发言，师总结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现实中是不会有田螺姑娘的</w:t>
            </w:r>
            <w:r>
              <w:rPr>
                <w:rFonts w:hint="eastAsia"/>
                <w:color w:val="auto"/>
                <w:sz w:val="24"/>
              </w:rPr>
              <w:t>。从这个故事中，我们能感受到古代劳动人民对美好生活的向往和追求。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板书：对美好生活的向往和追求。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3.这个故事选自《中国民间故事》这本书。我希望大家有时间读一读这本书，这部书中有动人的情节、精彩的人物，还蕴含美好的情感。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板书：动人的情节    美好的情感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4.同学们，你们喜欢民间故事吗？为什么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生自由回答，畅所欲言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5.大家还知道哪个民间故事？故事中包含了主人公怎样的愿望或情感？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在学生讲完故事后，师适当做出评价。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民间故事不仅中国有，外国也有。老师给大家推荐一些：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阿拉伯故事集《一千零一夜》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欧洲的《列那狐的故事》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auto"/>
                <w:sz w:val="24"/>
              </w:rPr>
              <w:t>非洲的《非洲民间故事》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【设计意图：设计这个环节，能引导学生回忆所听到或读到的民间故事，提高他们的兴趣。】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【设计意图：设计这个环节，能让同学们对民间故事有一个清晰的认识，从而引起学生们对民间故事的兴趣。】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课堂小结及拓展延伸（  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三、拓展。</w:t>
            </w:r>
          </w:p>
          <w:p>
            <w:pPr>
              <w:spacing w:line="360" w:lineRule="auto"/>
              <w:ind w:firstLine="465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 xml:space="preserve">   中外民间故事有很多，请同学们上网搜自己喜欢的民间故事，记下来，讲给同学们听。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【设计意图：拓展环节的设置，可以通过在网上搜寻民间故事来开阔学生的视野，扩大学生的知识面。】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2761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板书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内容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微软雅黑" w:hAnsi="微软雅黑"/>
                <w:color w:val="auto"/>
                <w:sz w:val="24"/>
                <w:u w:val="thick" w:color="00B05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微软雅黑" w:hAnsi="微软雅黑"/>
                <w:color w:val="auto"/>
                <w:sz w:val="24"/>
                <w:u w:val="thick" w:color="00B0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266065</wp:posOffset>
                      </wp:positionV>
                      <wp:extent cx="90805" cy="685800"/>
                      <wp:effectExtent l="4445" t="4445" r="19050" b="14605"/>
                      <wp:wrapNone/>
                      <wp:docPr id="3" name="左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685800"/>
                              </a:xfrm>
                              <a:prstGeom prst="leftBrace">
                                <a:avLst>
                                  <a:gd name="adj1" fmla="val 6293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21.5pt;margin-top:20.95pt;height:54pt;width:7.15pt;z-index:251659264;mso-width-relative:page;mso-height-relative:page;" filled="f" stroked="t" coordsize="21600,21600" o:gfxdata="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ukM0XbAAAACgEAAA8AAAAAAAAAAQAgAAAAIgAAAGRycy9kb3ducmV2LnhtbFBLAQIUABQAAAAI&#10;AIdO4kAptrFZIwIAAFAEAAAOAAAAAAAAAAEAIAAAACoBAABkcnMvZTJvRG9jLnhtbFBLBQYAAAAA&#10;BgAGAFkBAAC/BQAAAAA=&#10;" adj="1799,10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/>
                <w:color w:val="auto"/>
                <w:sz w:val="24"/>
                <w:u w:val="thick" w:color="00B050"/>
              </w:rPr>
              <w:t>【板书设计】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34290</wp:posOffset>
                      </wp:positionV>
                      <wp:extent cx="47625" cy="685800"/>
                      <wp:effectExtent l="0" t="4445" r="9525" b="14605"/>
                      <wp:wrapNone/>
                      <wp:docPr id="4" name="左大括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685800"/>
                              </a:xfrm>
                              <a:prstGeom prst="leftBrace">
                                <a:avLst>
                                  <a:gd name="adj1" fmla="val 120000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flip:x;margin-left:198.75pt;margin-top:2.7pt;height:54pt;width:3.75pt;z-index:251660288;mso-width-relative:page;mso-height-relative:page;" filled="f" stroked="t" coordsize="21600,21600" o:gfxdata="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3qvF3YAAAACQEAAA8AAAAAAAAAAQAgAAAAIgAAAGRycy9kb3ducmV2LnhtbFBLAQIU&#10;ABQAAAAIAIdO4kCXw7NvLAIAAFsEAAAOAAAAAAAAAAEAIAAAACcBAABkcnMvZTJvRG9jLnhtbFBL&#10;BQYAAAAABgAGAFkBAADFBQAAAAA=&#10;" adj="1800,10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</w:rPr>
              <w:t xml:space="preserve">                      动人的情节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快乐读书吧                对美好生活的向往和追求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美好的情感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94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教学反思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1092" w:hRule="atLeast"/>
          <w:jc w:val="center"/>
        </w:trPr>
        <w:tc>
          <w:tcPr>
            <w:tcW w:w="94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  <w:u w:val="thick" w:color="00B050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  <w:u w:val="thick" w:color="00B050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  <w:u w:val="thick" w:color="00B05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u w:val="thick" w:color="00B050"/>
              </w:rPr>
              <w:t>【课后反思】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1.在教学过程中，我首先通过导入这个环节引起学生的兴趣。对正文的把握上，我采用层层深入的方式，首先让学生了解《孟姜女哭长城》这个故事，然后引导学生了解《中国民间故事》这本书，从中感受民间故事的魅力，并在此基础上向学生们推荐外国的民间故事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2.在对民间故事的把握上，我通过让学生讲自己喜欢的民间故事，让他们感受到其中蕴含着的劳动人民的期盼和情感，让他们体会民间故事的魅力，从而激发他们热爱民间故事的情感。</w:t>
            </w: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这节课也有不足之处：对于民间故事，学生们了解得不太详细，因此在让他们讲民间故事的过程中，气氛不热烈，同学们反应不积极。</w:t>
            </w: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WQ2MTczNjM2ZmJmODk5Mzg5ODBjMzk4NDAyNmYifQ=="/>
  </w:docVars>
  <w:rsids>
    <w:rsidRoot w:val="00000000"/>
    <w:rsid w:val="11EF2CD9"/>
    <w:rsid w:val="2F7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1215</Characters>
  <Lines>0</Lines>
  <Paragraphs>0</Paragraphs>
  <TotalTime>4</TotalTime>
  <ScaleCrop>false</ScaleCrop>
  <LinksUpToDate>false</LinksUpToDate>
  <CharactersWithSpaces>1316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2020-08-31T07:39:00Z</dcterms:created>
  <dc:creator>Administrator</dc:creator>
  <cp:lastModifiedBy>lenovo</cp:lastModifiedBy>
  <dcterms:modified xsi:type="dcterms:W3CDTF">2022-08-29T07:22:30Z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798F365992BE4DC18228A804779F39B5</vt:lpwstr>
  </property>
</Properties>
</file>