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7" w:rsidRDefault="00A86BE2">
      <w:pPr>
        <w:adjustRightInd w:val="0"/>
        <w:snapToGrid w:val="0"/>
        <w:spacing w:line="540" w:lineRule="exact"/>
        <w:ind w:firstLineChars="1050" w:firstLine="22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33020</wp:posOffset>
            </wp:positionV>
            <wp:extent cx="914400" cy="838200"/>
            <wp:effectExtent l="0" t="0" r="0" b="0"/>
            <wp:wrapNone/>
            <wp:docPr id="3" name="图片 3" descr="说明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建设新</w:t>
      </w: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>优质学校</w:t>
      </w:r>
      <w:proofErr w:type="gramEnd"/>
      <w:r>
        <w:rPr>
          <w:rFonts w:ascii="微软雅黑" w:eastAsia="微软雅黑" w:hAnsi="微软雅黑" w:cs="宋体" w:hint="eastAsia"/>
          <w:b/>
          <w:bCs/>
          <w:kern w:val="0"/>
          <w:sz w:val="44"/>
          <w:szCs w:val="44"/>
        </w:rPr>
        <w:t xml:space="preserve"> 培育新时代师生</w:t>
      </w:r>
    </w:p>
    <w:p w:rsidR="00290A37" w:rsidRDefault="00A86BE2">
      <w:pPr>
        <w:widowControl/>
        <w:tabs>
          <w:tab w:val="left" w:pos="960"/>
        </w:tabs>
        <w:spacing w:line="480" w:lineRule="exact"/>
        <w:jc w:val="righ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——2022—2023学年第一学期学校工作计划</w:t>
      </w:r>
    </w:p>
    <w:p w:rsidR="00290A37" w:rsidRDefault="00A86BE2">
      <w:pPr>
        <w:adjustRightInd w:val="0"/>
        <w:snapToGrid w:val="0"/>
        <w:spacing w:line="540" w:lineRule="exact"/>
        <w:ind w:firstLineChars="100" w:firstLine="281"/>
        <w:jc w:val="center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常州市新北区龙虎塘第二实验小学</w:t>
      </w:r>
    </w:p>
    <w:p w:rsidR="00290A37" w:rsidRDefault="00A86BE2">
      <w:pPr>
        <w:widowControl/>
        <w:tabs>
          <w:tab w:val="left" w:pos="960"/>
        </w:tabs>
        <w:spacing w:line="48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</w:t>
      </w:r>
    </w:p>
    <w:p w:rsidR="00290A37" w:rsidRDefault="00A86BE2">
      <w:pPr>
        <w:widowControl/>
        <w:adjustRightInd w:val="0"/>
        <w:snapToGrid w:val="0"/>
        <w:spacing w:line="276" w:lineRule="auto"/>
        <w:ind w:firstLineChars="200" w:firstLine="560"/>
        <w:jc w:val="left"/>
        <w:rPr>
          <w:rFonts w:ascii="黑体" w:eastAsia="黑体" w:hAnsi="黑体" w:cs="仿宋"/>
          <w:bCs/>
          <w:kern w:val="0"/>
          <w:sz w:val="28"/>
          <w:szCs w:val="28"/>
        </w:rPr>
      </w:pPr>
      <w:r>
        <w:rPr>
          <w:rFonts w:ascii="黑体" w:eastAsia="黑体" w:hAnsi="黑体" w:cs="仿宋" w:hint="eastAsia"/>
          <w:bCs/>
          <w:kern w:val="0"/>
          <w:sz w:val="28"/>
          <w:szCs w:val="28"/>
        </w:rPr>
        <w:t>一、发展背景</w:t>
      </w: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将迎接中国共产党第二十次全国代表大会的召开，也是义务教育阶段迈进一个新时代的关键期。前期，中共中央、国务院印发了《习近平总书记教育重要论述讲义》《关于深化教育教学改革全面提高义务教育质量的意见》《深化新时代教育评价改革总体方案》等，全面指明了党的教育方针，更加明确了坚持社会主义的办学方向。近期，“双减”政策的深入推进，“新课程方案”、“新课标”的实施，凸显了立德树人要求，构建了“五育并举”全面融合的教育培养体系，迭代更新了课程实施、课堂教学的观念，为社会主义建设培养德智体美劳全面发展的新时代少年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本学期，我校将以迎接“新优质学校”建设的</w:t>
      </w:r>
      <w:r>
        <w:rPr>
          <w:rFonts w:ascii="宋体" w:hAnsi="宋体" w:hint="eastAsia"/>
          <w:color w:val="262626" w:themeColor="text1"/>
          <w:sz w:val="24"/>
        </w:rPr>
        <w:t>评估</w:t>
      </w:r>
      <w:r>
        <w:rPr>
          <w:rFonts w:ascii="宋体" w:hAnsi="宋体" w:hint="eastAsia"/>
          <w:sz w:val="24"/>
        </w:rPr>
        <w:t>为契机，在“让生命诗意地栖居”办学理念、“循理德泽”校训的引领下，从学校文化、管理、课程、教学、师生成长等</w:t>
      </w:r>
      <w:proofErr w:type="gramStart"/>
      <w:r>
        <w:rPr>
          <w:rFonts w:ascii="宋体" w:hAnsi="宋体" w:hint="eastAsia"/>
          <w:sz w:val="24"/>
        </w:rPr>
        <w:t>全领域</w:t>
      </w:r>
      <w:proofErr w:type="gramEnd"/>
      <w:r>
        <w:rPr>
          <w:rFonts w:ascii="宋体" w:hAnsi="宋体" w:hint="eastAsia"/>
          <w:sz w:val="24"/>
        </w:rPr>
        <w:t>入手，</w:t>
      </w:r>
      <w:proofErr w:type="gramStart"/>
      <w:r>
        <w:rPr>
          <w:rFonts w:ascii="宋体" w:hAnsi="宋体" w:hint="eastAsia"/>
          <w:sz w:val="24"/>
        </w:rPr>
        <w:t>家校社合力</w:t>
      </w:r>
      <w:proofErr w:type="gramEnd"/>
      <w:r>
        <w:rPr>
          <w:rFonts w:ascii="宋体" w:hAnsi="宋体" w:hint="eastAsia"/>
          <w:sz w:val="24"/>
        </w:rPr>
        <w:t>，提升学校的内涵品质，培育新时代的弘雅师生。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1.学校将在2022年12月第一周迎接 “常州市新优质学校”评估专家组的现场验收；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2.同步迎接新北区政府素质教育综合督导评估。</w:t>
      </w:r>
    </w:p>
    <w:p w:rsidR="00290A37" w:rsidRDefault="00290A37">
      <w:pPr>
        <w:widowControl/>
        <w:adjustRightInd w:val="0"/>
        <w:snapToGrid w:val="0"/>
        <w:spacing w:line="400" w:lineRule="exact"/>
        <w:ind w:firstLineChars="150" w:firstLine="480"/>
        <w:jc w:val="left"/>
        <w:rPr>
          <w:rFonts w:ascii="黑体" w:eastAsia="黑体" w:hAnsi="黑体" w:cs="仿宋"/>
          <w:bCs/>
          <w:kern w:val="0"/>
          <w:sz w:val="32"/>
          <w:szCs w:val="32"/>
        </w:rPr>
      </w:pP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黑体" w:eastAsia="黑体" w:hAnsi="黑体" w:cs="仿宋"/>
          <w:bCs/>
          <w:kern w:val="0"/>
          <w:sz w:val="28"/>
          <w:szCs w:val="28"/>
        </w:rPr>
      </w:pPr>
      <w:r>
        <w:rPr>
          <w:rFonts w:ascii="黑体" w:eastAsia="黑体" w:hAnsi="黑体" w:cs="仿宋" w:hint="eastAsia"/>
          <w:bCs/>
          <w:kern w:val="0"/>
          <w:sz w:val="28"/>
          <w:szCs w:val="28"/>
        </w:rPr>
        <w:t>二、学期目标</w:t>
      </w:r>
    </w:p>
    <w:p w:rsidR="00290A37" w:rsidRDefault="00A86BE2">
      <w:pPr>
        <w:pStyle w:val="a8"/>
        <w:adjustRightInd w:val="0"/>
        <w:snapToGrid w:val="0"/>
        <w:spacing w:before="0" w:beforeAutospacing="0" w:after="0" w:afterAutospacing="0" w:line="40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bookmarkStart w:id="0" w:name="_Toc341800163"/>
      <w:bookmarkEnd w:id="0"/>
      <w:r>
        <w:rPr>
          <w:rFonts w:hint="eastAsia"/>
        </w:rPr>
        <w:t>以迎接“新优质学校”建设的评估为契机，全面落实党和国家的教育方针政策，</w:t>
      </w:r>
      <w:r>
        <w:rPr>
          <w:rFonts w:asciiTheme="majorEastAsia" w:eastAsiaTheme="majorEastAsia" w:hAnsiTheme="majorEastAsia" w:cs="Times New Roman" w:hint="eastAsia"/>
          <w:kern w:val="2"/>
        </w:rPr>
        <w:t>在“让生命诗意地栖居”办学理念的引领下，与“常州市新优质学校建设标准”全域对标，深入推进学校文化建设，转变管理思维和方式，更新课程实施与教育教学理念，提升学校环境育人的效能，促进学校内涵发展，在全过程中成就弘雅教师、培育弘雅学生。</w:t>
      </w:r>
    </w:p>
    <w:p w:rsidR="00290A37" w:rsidRDefault="00290A37">
      <w:pPr>
        <w:widowControl/>
        <w:adjustRightInd w:val="0"/>
        <w:snapToGrid w:val="0"/>
        <w:spacing w:line="400" w:lineRule="exact"/>
        <w:ind w:firstLineChars="150" w:firstLine="361"/>
        <w:jc w:val="left"/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560"/>
        <w:jc w:val="left"/>
        <w:rPr>
          <w:rFonts w:ascii="黑体" w:eastAsia="黑体" w:hAnsi="黑体" w:cs="仿宋"/>
          <w:bCs/>
          <w:kern w:val="0"/>
          <w:sz w:val="28"/>
          <w:szCs w:val="28"/>
        </w:rPr>
      </w:pPr>
      <w:r>
        <w:rPr>
          <w:rFonts w:ascii="黑体" w:eastAsia="黑体" w:hAnsi="黑体" w:cs="仿宋" w:hint="eastAsia"/>
          <w:bCs/>
          <w:kern w:val="0"/>
          <w:sz w:val="28"/>
          <w:szCs w:val="28"/>
        </w:rPr>
        <w:t>三、发展措施</w:t>
      </w: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Theme="majorEastAsia" w:eastAsiaTheme="majorEastAsia" w:hAnsiTheme="majorEastAsia" w:cs="Times New Roman"/>
          <w:b/>
          <w:color w:val="262626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262626"/>
          <w:sz w:val="24"/>
          <w:szCs w:val="24"/>
        </w:rPr>
        <w:t>（一）重视学校党建工作的核心作用</w:t>
      </w: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 w:cs="Times New Roman"/>
          <w:color w:val="262626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262626"/>
          <w:sz w:val="24"/>
          <w:szCs w:val="24"/>
        </w:rPr>
        <w:t>加强学校党支部对学校全面工作的领导。做深做实做亮“弘雅教育”党建品牌，启动“党员教师示范岗”活动，发挥党员先进模范作用，落实“一个党员就是一面旗帜”的理念。完善党员活动室的文化布置、标识、活动安排公示等相关建设工作，把党员活动室建成党员教师的学习阵地、宣传阵地、成长中心。</w:t>
      </w:r>
    </w:p>
    <w:p w:rsidR="00290A37" w:rsidRDefault="00A86BE2" w:rsidP="0072597A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重要提醒：1.本学期“喜迎二十大”党员系列活动安排早公示；（王燕）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2.九月份启动“党员教师示范岗”活动；（钱丽美）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lastRenderedPageBreak/>
        <w:t>3.十月份党支部活动室文化建设完工。（许华章）</w:t>
      </w:r>
    </w:p>
    <w:p w:rsidR="00290A37" w:rsidRDefault="00290A37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Theme="majorEastAsia" w:eastAsiaTheme="majorEastAsia" w:hAnsiTheme="majorEastAsia" w:cs="Times New Roman"/>
          <w:b/>
          <w:color w:val="262626"/>
          <w:sz w:val="24"/>
          <w:szCs w:val="24"/>
        </w:rPr>
      </w:pPr>
    </w:p>
    <w:p w:rsidR="00290A37" w:rsidRDefault="00A86BE2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262626"/>
          <w:sz w:val="24"/>
          <w:szCs w:val="24"/>
        </w:rPr>
        <w:t>（二）提升</w:t>
      </w:r>
      <w:r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学校管理团队的思维品质</w:t>
      </w:r>
    </w:p>
    <w:p w:rsidR="00290A37" w:rsidRDefault="00A86BE2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bookmarkStart w:id="1" w:name="_Toc341800166"/>
      <w:r>
        <w:rPr>
          <w:rFonts w:asciiTheme="majorEastAsia" w:eastAsiaTheme="majorEastAsia" w:hAnsiTheme="majorEastAsia" w:hint="eastAsia"/>
          <w:b/>
          <w:sz w:val="24"/>
          <w:szCs w:val="24"/>
        </w:rPr>
        <w:t>1.明确管理团队成员的分工</w:t>
      </w:r>
      <w:r w:rsidR="0072597A">
        <w:rPr>
          <w:rFonts w:asciiTheme="majorEastAsia" w:eastAsiaTheme="majorEastAsia" w:hAnsiTheme="majorEastAsia" w:hint="eastAsia"/>
          <w:b/>
          <w:sz w:val="24"/>
          <w:szCs w:val="24"/>
        </w:rPr>
        <w:t>安排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学期，我校调入了徐彩芬副校长，多名中层由体验岗转为正式岗，管理层的配备相对完善。为了提升管理效能，充分发挥每个管理者的作用，提升管理者的管理能力和专业能力，我们对校级领导和中层进行了相应的分工。</w:t>
      </w:r>
    </w:p>
    <w:tbl>
      <w:tblPr>
        <w:tblStyle w:val="a9"/>
        <w:tblW w:w="9962" w:type="dxa"/>
        <w:tblLook w:val="04A0" w:firstRow="1" w:lastRow="0" w:firstColumn="1" w:lastColumn="0" w:noHBand="0" w:noVBand="1"/>
      </w:tblPr>
      <w:tblGrid>
        <w:gridCol w:w="1620"/>
        <w:gridCol w:w="1668"/>
        <w:gridCol w:w="1668"/>
        <w:gridCol w:w="1668"/>
        <w:gridCol w:w="1669"/>
        <w:gridCol w:w="1669"/>
      </w:tblGrid>
      <w:tr w:rsidR="00290A37">
        <w:tc>
          <w:tcPr>
            <w:tcW w:w="1620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钱丽美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许华章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荆亚琴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杨伟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徐彩芬</w:t>
            </w:r>
          </w:p>
        </w:tc>
      </w:tr>
      <w:tr w:rsidR="00290A37">
        <w:tc>
          <w:tcPr>
            <w:tcW w:w="1620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管理领域</w:t>
            </w:r>
          </w:p>
        </w:tc>
        <w:tc>
          <w:tcPr>
            <w:tcW w:w="1668" w:type="dxa"/>
            <w:vMerge w:val="restart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全面负责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日常工作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课程教学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服务保障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学生发展</w:t>
            </w:r>
          </w:p>
        </w:tc>
      </w:tr>
      <w:tr w:rsidR="00290A37">
        <w:tc>
          <w:tcPr>
            <w:tcW w:w="1620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学科管理</w:t>
            </w:r>
          </w:p>
        </w:tc>
        <w:tc>
          <w:tcPr>
            <w:tcW w:w="1668" w:type="dxa"/>
            <w:vMerge/>
            <w:vAlign w:val="center"/>
          </w:tcPr>
          <w:p w:rsidR="00290A37" w:rsidRDefault="00290A37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综合学科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数学学科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英语学科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语文学科</w:t>
            </w:r>
          </w:p>
        </w:tc>
      </w:tr>
      <w:tr w:rsidR="00290A37">
        <w:tc>
          <w:tcPr>
            <w:tcW w:w="1620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创建工作</w:t>
            </w:r>
          </w:p>
        </w:tc>
        <w:tc>
          <w:tcPr>
            <w:tcW w:w="1668" w:type="dxa"/>
            <w:vMerge/>
            <w:vAlign w:val="center"/>
          </w:tcPr>
          <w:p w:rsidR="00290A37" w:rsidRDefault="00290A37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文化特色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汇报论证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整体对标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教师沙龙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课程教学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教师素养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材料整理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环境提升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服务品质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素质展演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国旗童声</w:t>
            </w:r>
          </w:p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学生素养</w:t>
            </w:r>
          </w:p>
        </w:tc>
      </w:tr>
      <w:tr w:rsidR="00290A37">
        <w:tc>
          <w:tcPr>
            <w:tcW w:w="1620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行政值日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668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669" w:type="dxa"/>
            <w:vAlign w:val="center"/>
          </w:tcPr>
          <w:p w:rsidR="00290A37" w:rsidRDefault="00A86BE2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</w:tr>
    </w:tbl>
    <w:p w:rsidR="00290A37" w:rsidRDefault="00A86BE2">
      <w:pPr>
        <w:adjustRightInd w:val="0"/>
        <w:snapToGrid w:val="0"/>
        <w:spacing w:line="40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行政中层人员，在履行各自的部门管理的同时，深度介入到相应的学科进行指导和引领，提升自己的专业素养，也让学校各领域的发展相对均衡，更具活力。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290A37"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学科 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英语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班队（心健）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劳动</w:t>
            </w:r>
          </w:p>
        </w:tc>
        <w:tc>
          <w:tcPr>
            <w:tcW w:w="1649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语文</w:t>
            </w:r>
          </w:p>
        </w:tc>
      </w:tr>
      <w:tr w:rsidR="00290A37"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王丽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耿周霖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林燕群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王燕</w:t>
            </w:r>
          </w:p>
        </w:tc>
        <w:tc>
          <w:tcPr>
            <w:tcW w:w="1649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徐佳</w:t>
            </w:r>
            <w:proofErr w:type="gramEnd"/>
          </w:p>
        </w:tc>
      </w:tr>
      <w:tr w:rsidR="00290A37"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学科 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数学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道法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体育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科信</w:t>
            </w:r>
          </w:p>
        </w:tc>
        <w:tc>
          <w:tcPr>
            <w:tcW w:w="1649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校本（实践）</w:t>
            </w:r>
          </w:p>
        </w:tc>
      </w:tr>
      <w:tr w:rsidR="00290A37"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朱玥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黄汝群</w:t>
            </w:r>
            <w:proofErr w:type="gramEnd"/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刘超</w:t>
            </w:r>
          </w:p>
        </w:tc>
        <w:tc>
          <w:tcPr>
            <w:tcW w:w="1648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张玲</w:t>
            </w:r>
          </w:p>
        </w:tc>
        <w:tc>
          <w:tcPr>
            <w:tcW w:w="1649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何玲洁</w:t>
            </w:r>
            <w:proofErr w:type="gramEnd"/>
          </w:p>
        </w:tc>
      </w:tr>
    </w:tbl>
    <w:p w:rsidR="00290A37" w:rsidRDefault="00A86BE2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2．提升管理团队成员的思维品质。 </w:t>
      </w:r>
    </w:p>
    <w:p w:rsidR="00290A37" w:rsidRDefault="00A86BE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color w:val="262626"/>
          <w:sz w:val="24"/>
        </w:rPr>
      </w:pPr>
      <w:r>
        <w:rPr>
          <w:rFonts w:asciiTheme="majorEastAsia" w:eastAsiaTheme="majorEastAsia" w:hAnsiTheme="majorEastAsia" w:hint="eastAsia"/>
          <w:color w:val="262626"/>
          <w:sz w:val="24"/>
        </w:rPr>
        <w:t xml:space="preserve">    </w:t>
      </w:r>
      <w:r w:rsidR="007B6FE2">
        <w:rPr>
          <w:rFonts w:asciiTheme="majorEastAsia" w:eastAsiaTheme="majorEastAsia" w:hAnsiTheme="majorEastAsia" w:hint="eastAsia"/>
          <w:color w:val="262626"/>
          <w:sz w:val="24"/>
        </w:rPr>
        <w:t>我们着重提倡阅读学习。</w:t>
      </w:r>
      <w:r>
        <w:rPr>
          <w:rFonts w:asciiTheme="majorEastAsia" w:eastAsiaTheme="majorEastAsia" w:hAnsiTheme="majorEastAsia" w:hint="eastAsia"/>
          <w:color w:val="262626"/>
          <w:sz w:val="24"/>
        </w:rPr>
        <w:t>本学期全体行政共读《习近平总书记教育重要论述讲义》《新课程方案》等书籍。九、十、十一月每周一次行政会议，每次行政会议由“行政领导力沙龙”、“新优质学校建设工作推进”、“学校近期工作部署”等模块组成。</w:t>
      </w:r>
      <w:r>
        <w:rPr>
          <w:rFonts w:asciiTheme="majorEastAsia" w:eastAsiaTheme="majorEastAsia" w:hAnsiTheme="majorEastAsia" w:hint="eastAsia"/>
          <w:b/>
          <w:color w:val="262626"/>
          <w:sz w:val="24"/>
        </w:rPr>
        <w:t>“行政领导力沙龙”</w:t>
      </w:r>
      <w:r>
        <w:rPr>
          <w:rFonts w:asciiTheme="majorEastAsia" w:eastAsiaTheme="majorEastAsia" w:hAnsiTheme="majorEastAsia" w:hint="eastAsia"/>
          <w:color w:val="262626"/>
          <w:sz w:val="24"/>
        </w:rPr>
        <w:t>：由一名行政管理人员主持，选择“立德树人背景下的学校文化（课程）建设实践探索”等相关主题，全体行政、教师代表、家长代表参与。沙龙的内容，要在当前最新的政策方针引领下，如何就我校的文化、课程、教学、师生发展亮点及后续发展的方向和措施进行阐述。</w:t>
      </w:r>
      <w:r>
        <w:rPr>
          <w:rFonts w:asciiTheme="majorEastAsia" w:eastAsiaTheme="majorEastAsia" w:hAnsiTheme="majorEastAsia" w:hint="eastAsia"/>
          <w:b/>
          <w:color w:val="262626"/>
          <w:sz w:val="24"/>
        </w:rPr>
        <w:t>“新优质学校建设工作推进”：</w:t>
      </w:r>
      <w:r>
        <w:rPr>
          <w:rFonts w:asciiTheme="majorEastAsia" w:eastAsiaTheme="majorEastAsia" w:hAnsiTheme="majorEastAsia" w:hint="eastAsia"/>
          <w:color w:val="262626"/>
          <w:sz w:val="24"/>
        </w:rPr>
        <w:t>每次由分管校长牵头，介绍本部门的“新优质学校”建设推进过程中已完成的工作亮点，还存在的问题及解决策略。</w:t>
      </w:r>
      <w:r>
        <w:rPr>
          <w:rFonts w:asciiTheme="majorEastAsia" w:eastAsiaTheme="majorEastAsia" w:hAnsiTheme="majorEastAsia" w:hint="eastAsia"/>
          <w:b/>
          <w:color w:val="262626"/>
          <w:sz w:val="24"/>
        </w:rPr>
        <w:t>“学校近期工作部署”：</w:t>
      </w:r>
      <w:r>
        <w:rPr>
          <w:rFonts w:asciiTheme="majorEastAsia" w:eastAsiaTheme="majorEastAsia" w:hAnsiTheme="majorEastAsia" w:hint="eastAsia"/>
          <w:color w:val="262626"/>
          <w:sz w:val="24"/>
        </w:rPr>
        <w:t>结合学校前期工作实际情况，基于问题，群策群力，解决实际工作中的困难，提升相关工作的品质。</w:t>
      </w:r>
    </w:p>
    <w:p w:rsidR="00290A37" w:rsidRDefault="00A86BE2">
      <w:pPr>
        <w:adjustRightInd w:val="0"/>
        <w:snapToGrid w:val="0"/>
        <w:spacing w:line="400" w:lineRule="exact"/>
        <w:ind w:firstLineChars="196" w:firstLine="470"/>
        <w:jc w:val="left"/>
        <w:rPr>
          <w:rFonts w:ascii="楷体" w:eastAsia="楷体" w:hAnsi="楷体"/>
          <w:sz w:val="24"/>
          <w:u w:val="single"/>
        </w:rPr>
      </w:pPr>
      <w:bookmarkStart w:id="2" w:name="_Toc341800169"/>
      <w:bookmarkEnd w:id="1"/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u w:val="single"/>
        </w:rPr>
        <w:t>重要提醒：每周五9：30开始的行政会议，由全体行政、年级组长参加，非必要不请假。</w:t>
      </w:r>
    </w:p>
    <w:p w:rsidR="00290A37" w:rsidRDefault="00A86BE2">
      <w:pPr>
        <w:adjustRightInd w:val="0"/>
        <w:snapToGrid w:val="0"/>
        <w:spacing w:line="400" w:lineRule="exact"/>
        <w:ind w:firstLineChars="146" w:firstLine="352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2597A">
        <w:rPr>
          <w:rFonts w:asciiTheme="majorEastAsia" w:eastAsiaTheme="majorEastAsia" w:hAnsiTheme="majorEastAsia" w:hint="eastAsia"/>
          <w:b/>
          <w:sz w:val="24"/>
          <w:szCs w:val="24"/>
        </w:rPr>
        <w:t>3.提高管理团队成员的合作意识。</w:t>
      </w:r>
    </w:p>
    <w:p w:rsidR="00290A37" w:rsidRPr="0072597A" w:rsidRDefault="0072597A" w:rsidP="0072597A">
      <w:pPr>
        <w:adjustRightInd w:val="0"/>
        <w:snapToGrid w:val="0"/>
        <w:spacing w:line="400" w:lineRule="exact"/>
        <w:ind w:firstLineChars="195" w:firstLine="468"/>
        <w:rPr>
          <w:rFonts w:asciiTheme="majorEastAsia" w:eastAsiaTheme="majorEastAsia" w:hAnsiTheme="majorEastAsia"/>
          <w:sz w:val="24"/>
          <w:szCs w:val="24"/>
        </w:rPr>
      </w:pPr>
      <w:r w:rsidRPr="0072597A">
        <w:rPr>
          <w:rFonts w:asciiTheme="majorEastAsia" w:eastAsiaTheme="majorEastAsia" w:hAnsiTheme="majorEastAsia" w:hint="eastAsia"/>
          <w:sz w:val="24"/>
          <w:szCs w:val="24"/>
        </w:rPr>
        <w:t>在日常工作中，“分工不分家”。各部门、各条</w:t>
      </w:r>
      <w:proofErr w:type="gramStart"/>
      <w:r w:rsidRPr="0072597A">
        <w:rPr>
          <w:rFonts w:asciiTheme="majorEastAsia" w:eastAsiaTheme="majorEastAsia" w:hAnsiTheme="majorEastAsia" w:hint="eastAsia"/>
          <w:sz w:val="24"/>
          <w:szCs w:val="24"/>
        </w:rPr>
        <w:t>线成员</w:t>
      </w:r>
      <w:proofErr w:type="gramEnd"/>
      <w:r w:rsidRPr="0072597A">
        <w:rPr>
          <w:rFonts w:asciiTheme="majorEastAsia" w:eastAsiaTheme="majorEastAsia" w:hAnsiTheme="majorEastAsia" w:hint="eastAsia"/>
          <w:sz w:val="24"/>
          <w:szCs w:val="24"/>
        </w:rPr>
        <w:t>共同合作，做好常态化疫情防控、学业质量提升、安全教育及</w:t>
      </w:r>
      <w:r>
        <w:rPr>
          <w:rFonts w:asciiTheme="majorEastAsia" w:eastAsiaTheme="majorEastAsia" w:hAnsiTheme="majorEastAsia" w:hint="eastAsia"/>
          <w:sz w:val="24"/>
          <w:szCs w:val="24"/>
        </w:rPr>
        <w:t>安保、</w:t>
      </w:r>
      <w:r w:rsidRPr="0072597A">
        <w:rPr>
          <w:rFonts w:asciiTheme="majorEastAsia" w:eastAsiaTheme="majorEastAsia" w:hAnsiTheme="majorEastAsia" w:hint="eastAsia"/>
          <w:sz w:val="24"/>
          <w:szCs w:val="24"/>
        </w:rPr>
        <w:t>保</w:t>
      </w:r>
      <w:r>
        <w:rPr>
          <w:rFonts w:asciiTheme="majorEastAsia" w:eastAsiaTheme="majorEastAsia" w:hAnsiTheme="majorEastAsia" w:hint="eastAsia"/>
          <w:sz w:val="24"/>
          <w:szCs w:val="24"/>
        </w:rPr>
        <w:t>洁等</w:t>
      </w:r>
      <w:r w:rsidRPr="0072597A">
        <w:rPr>
          <w:rFonts w:asciiTheme="majorEastAsia" w:eastAsiaTheme="majorEastAsia" w:hAnsiTheme="majorEastAsia" w:hint="eastAsia"/>
          <w:sz w:val="24"/>
          <w:szCs w:val="24"/>
        </w:rPr>
        <w:t>相关工作。</w:t>
      </w:r>
    </w:p>
    <w:p w:rsidR="00290A37" w:rsidRDefault="00A86BE2">
      <w:pPr>
        <w:adjustRightInd w:val="0"/>
        <w:snapToGrid w:val="0"/>
        <w:spacing w:line="400" w:lineRule="exact"/>
        <w:ind w:firstLineChars="146" w:firstLine="35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（三）落实国家课程建设的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校本化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实施</w:t>
      </w:r>
    </w:p>
    <w:p w:rsidR="00290A37" w:rsidRDefault="00A86BE2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根据新课程方案及计划排定课表。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基于新的课程方案和课时计划，严格执行国家课程计划，着力深化国家课程的具体实施，开齐开足国家课程，认真落实“双减”工作，加强作业研究提质，扎实做好幼小衔接工作。根据国家课程计划，我们安排了“劳动”、“心理健康”、少先队活动等进行课表，并安排专职教师执证上岗。在新的教育形势下，我们保障教师的专业成长，同时鼓励教师“一专多能”。我们在课表安排的同时，考虑到“新课标”提倡的“知识与知识的融合、学科与学科的融合、知识与生活的融合”，在校本、综合实践等课程中进行了统整，强化了任课教师的“新课程”意识。</w:t>
      </w:r>
    </w:p>
    <w:p w:rsidR="00290A37" w:rsidRPr="005A293E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5A293E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E95CC8" w:rsidRPr="005A293E">
        <w:rPr>
          <w:rFonts w:asciiTheme="majorEastAsia" w:eastAsiaTheme="majorEastAsia" w:hAnsiTheme="majorEastAsia" w:hint="eastAsia"/>
          <w:b/>
          <w:sz w:val="24"/>
          <w:szCs w:val="24"/>
        </w:rPr>
        <w:t>落实“双减”，着重做好五项管理。</w:t>
      </w:r>
    </w:p>
    <w:p w:rsidR="005A293E" w:rsidRPr="005A293E" w:rsidRDefault="00E95CC8" w:rsidP="005A293E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A293E">
        <w:rPr>
          <w:rFonts w:asciiTheme="majorEastAsia" w:eastAsiaTheme="majorEastAsia" w:hAnsiTheme="majorEastAsia" w:hint="eastAsia"/>
          <w:sz w:val="24"/>
          <w:szCs w:val="24"/>
        </w:rPr>
        <w:t>随着“双减政策”深入推进，学校在原来推行的“五项管理”的基础上，继续强化相关工作的落实与完善。我们将继续实施“年级作业统筹设计”公示</w:t>
      </w:r>
      <w:r w:rsidR="005A293E" w:rsidRPr="005A293E">
        <w:rPr>
          <w:rFonts w:asciiTheme="majorEastAsia" w:eastAsiaTheme="majorEastAsia" w:hAnsiTheme="majorEastAsia" w:hint="eastAsia"/>
          <w:sz w:val="24"/>
          <w:szCs w:val="24"/>
        </w:rPr>
        <w:t>制度，由教研组长统筹、年级组长审核</w:t>
      </w:r>
      <w:r w:rsidRPr="005A293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A293E" w:rsidRPr="005A293E">
        <w:rPr>
          <w:rFonts w:asciiTheme="majorEastAsia" w:eastAsiaTheme="majorEastAsia" w:hAnsiTheme="majorEastAsia" w:hint="eastAsia"/>
          <w:sz w:val="24"/>
          <w:szCs w:val="24"/>
        </w:rPr>
        <w:t>课程教学中心监督。</w:t>
      </w:r>
      <w:r w:rsidRPr="005A293E">
        <w:rPr>
          <w:rFonts w:asciiTheme="majorEastAsia" w:eastAsiaTheme="majorEastAsia" w:hAnsiTheme="majorEastAsia" w:hint="eastAsia"/>
          <w:sz w:val="24"/>
          <w:szCs w:val="24"/>
        </w:rPr>
        <w:t>每天进行年级里的作业统筹，从“基础作业”、“拓展作业”、“选修作业”三个层面入手，在整体统筹、笔头作业总量控制的情况下，让</w:t>
      </w:r>
      <w:r w:rsidR="005A293E" w:rsidRPr="005A293E">
        <w:rPr>
          <w:rFonts w:asciiTheme="majorEastAsia" w:eastAsiaTheme="majorEastAsia" w:hAnsiTheme="majorEastAsia" w:hint="eastAsia"/>
          <w:sz w:val="24"/>
          <w:szCs w:val="24"/>
        </w:rPr>
        <w:t>不同学习程度的学生都能“吃得饱”、“吃得好”，</w:t>
      </w:r>
      <w:proofErr w:type="gramStart"/>
      <w:r w:rsidR="005A293E" w:rsidRPr="005A293E">
        <w:rPr>
          <w:rFonts w:asciiTheme="majorEastAsia" w:eastAsiaTheme="majorEastAsia" w:hAnsiTheme="majorEastAsia" w:hint="eastAsia"/>
          <w:sz w:val="24"/>
          <w:szCs w:val="24"/>
        </w:rPr>
        <w:t>低负高效</w:t>
      </w:r>
      <w:proofErr w:type="gramEnd"/>
      <w:r w:rsidR="005A293E" w:rsidRPr="005A293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A293E" w:rsidRDefault="001826CD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3.长程策划“幼小衔接”系列活动。</w:t>
      </w:r>
    </w:p>
    <w:p w:rsidR="001826CD" w:rsidRPr="00EA2825" w:rsidRDefault="001826CD" w:rsidP="00EA2825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A2825">
        <w:rPr>
          <w:rFonts w:asciiTheme="majorEastAsia" w:eastAsiaTheme="majorEastAsia" w:hAnsiTheme="majorEastAsia" w:hint="eastAsia"/>
          <w:sz w:val="24"/>
          <w:szCs w:val="24"/>
        </w:rPr>
        <w:t>本学期以课程教学中心牵头、学生发展中心重点支持、服务保障中心合作为路径，加强“一年</w:t>
      </w:r>
      <w:r w:rsidR="00EA2825" w:rsidRPr="00EA2825">
        <w:rPr>
          <w:rFonts w:asciiTheme="majorEastAsia" w:eastAsiaTheme="majorEastAsia" w:hAnsiTheme="majorEastAsia" w:hint="eastAsia"/>
          <w:sz w:val="24"/>
          <w:szCs w:val="24"/>
        </w:rPr>
        <w:t>级入学课程”的研制，切实构建“幼小衔接”课程并实施。我们将策划“开学迎新仪式”、“游览校园闯关”、“课堂玩中学”、“游园式考核”等，让一年级的新生“步子小一点、学习慢一点、生活好一点。”</w:t>
      </w:r>
    </w:p>
    <w:p w:rsidR="00290A37" w:rsidRDefault="005A293E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A86BE2">
        <w:rPr>
          <w:rFonts w:asciiTheme="majorEastAsia" w:eastAsiaTheme="majorEastAsia" w:hAnsiTheme="majorEastAsia" w:hint="eastAsia"/>
          <w:b/>
          <w:sz w:val="24"/>
          <w:szCs w:val="24"/>
        </w:rPr>
        <w:t>.学校特色课程的构建与实施。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学校特色课程，是国家课程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校本化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实施的重要组成部分，是“因校制宜”实施国家课程的关键。</w:t>
      </w:r>
    </w:p>
    <w:p w:rsidR="00290A37" w:rsidRDefault="00A86BE2">
      <w:pPr>
        <w:adjustRightInd w:val="0"/>
        <w:snapToGrid w:val="0"/>
        <w:spacing w:line="400" w:lineRule="exact"/>
        <w:ind w:firstLineChars="199" w:firstLine="47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(1)阳光体育大课间：</w:t>
      </w:r>
      <w:r>
        <w:rPr>
          <w:rFonts w:asciiTheme="majorEastAsia" w:eastAsiaTheme="majorEastAsia" w:hAnsiTheme="majorEastAsia" w:hint="eastAsia"/>
          <w:sz w:val="24"/>
          <w:szCs w:val="24"/>
        </w:rPr>
        <w:t>按照现行的课表，并整合课后服务的“运动时空”，从周二到周五实施四十分钟以上的阳光体育大课间。我们班主任、体育组教师根据国家体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测要求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及体育课程相关标准，“因地制宜”， 进行“一班一品多样”、“一生一专多能”的原则进行策划，让学生每天充分享受一小时以上的运动乐趣。</w:t>
      </w:r>
    </w:p>
    <w:p w:rsidR="00290A37" w:rsidRPr="001826CD" w:rsidRDefault="00A86BE2">
      <w:pPr>
        <w:adjustRightInd w:val="0"/>
        <w:snapToGrid w:val="0"/>
        <w:spacing w:line="400" w:lineRule="exact"/>
        <w:ind w:firstLineChars="146" w:firstLine="350"/>
        <w:rPr>
          <w:rFonts w:ascii="楷体" w:eastAsia="楷体" w:hAnsi="楷体"/>
          <w:sz w:val="24"/>
          <w:u w:val="single"/>
        </w:rPr>
      </w:pPr>
      <w:r w:rsidRPr="001826CD">
        <w:rPr>
          <w:rFonts w:ascii="楷体" w:eastAsia="楷体" w:hAnsi="楷体" w:hint="eastAsia"/>
          <w:sz w:val="24"/>
          <w:u w:val="single"/>
        </w:rPr>
        <w:t>重要提醒：10月底举办弘</w:t>
      </w:r>
      <w:proofErr w:type="gramStart"/>
      <w:r w:rsidRPr="001826CD">
        <w:rPr>
          <w:rFonts w:ascii="楷体" w:eastAsia="楷体" w:hAnsi="楷体" w:hint="eastAsia"/>
          <w:sz w:val="24"/>
          <w:u w:val="single"/>
        </w:rPr>
        <w:t>雅体育</w:t>
      </w:r>
      <w:proofErr w:type="gramEnd"/>
      <w:r w:rsidRPr="001826CD">
        <w:rPr>
          <w:rFonts w:ascii="楷体" w:eastAsia="楷体" w:hAnsi="楷体" w:hint="eastAsia"/>
          <w:sz w:val="24"/>
          <w:u w:val="single"/>
        </w:rPr>
        <w:t>节，展示“少儿国学操”和“阳光大课间”成果。（刘超）</w:t>
      </w:r>
    </w:p>
    <w:p w:rsidR="00290A37" w:rsidRDefault="00A86BE2">
      <w:pPr>
        <w:adjustRightInd w:val="0"/>
        <w:snapToGrid w:val="0"/>
        <w:spacing w:line="400" w:lineRule="exact"/>
        <w:ind w:left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(2)课后服务：</w:t>
      </w:r>
      <w:r>
        <w:rPr>
          <w:rFonts w:asciiTheme="majorEastAsia" w:eastAsiaTheme="majorEastAsia" w:hAnsiTheme="majorEastAsia" w:hint="eastAsia"/>
          <w:sz w:val="24"/>
          <w:szCs w:val="24"/>
        </w:rPr>
        <w:t>延续上学期的“运动时空+自主作业+精品社团”模式，加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大校级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社团、精</w:t>
      </w:r>
    </w:p>
    <w:p w:rsidR="00290A37" w:rsidRDefault="00A86BE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品社团的开发力度，引入学生喜爱的、为学生成长赋能的各类资源，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打造龙二小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的特色课后服务项目。在过程管理中，我们明确相关行政进行动态考评，以新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的标准来要求各个社团，在11月份能够“看到学生的风采、欣赏成果的精彩”。同时，我们还将邀请优秀家长代表加入到课后服务中来，并序列化设置课后服务的“家长特色课程”。</w:t>
      </w:r>
    </w:p>
    <w:p w:rsidR="00290A37" w:rsidRDefault="00A86BE2" w:rsidP="005A293E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重要提醒：11月初要对所有精品社团和校级社团进行过程性评价。（王丽）</w:t>
      </w:r>
    </w:p>
    <w:p w:rsidR="00290A37" w:rsidRDefault="00A86BE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（3）校本课程：</w:t>
      </w:r>
      <w:r>
        <w:rPr>
          <w:rFonts w:asciiTheme="majorEastAsia" w:eastAsiaTheme="majorEastAsia" w:hAnsiTheme="majorEastAsia" w:hint="eastAsia"/>
          <w:sz w:val="24"/>
          <w:szCs w:val="24"/>
        </w:rPr>
        <w:t>我们打破校本课“拼盘式”的课程设置，根据“新课标 ”的相关导向，我们设立项目制的校本课程模式，进行“同课程多导师制”的尝试。例如三年级，我们设立“我们爱自然”的课程，语文老师可以带领学生观察自然，阅读与自然相关的书籍，拍摄图片，进行“我爱自然”的作文、手抄报的写作；数学老师进行基于“自然”的测绘、丈量、比较等；英语老师进行口语交际、成果分享、双语名片等的学习。</w:t>
      </w:r>
    </w:p>
    <w:p w:rsidR="00290A37" w:rsidRDefault="00A86BE2" w:rsidP="005A293E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重要提醒：期初召开校本教师会议，推进“项目化学习”、“多导师制”的实践。（荆亚琴）</w:t>
      </w:r>
    </w:p>
    <w:p w:rsidR="00E95CC8" w:rsidRPr="005A293E" w:rsidRDefault="00A86BE2" w:rsidP="005A293E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E95CC8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5A293E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E95CC8">
        <w:rPr>
          <w:rFonts w:asciiTheme="majorEastAsia" w:eastAsiaTheme="majorEastAsia" w:hAnsiTheme="majorEastAsia" w:hint="eastAsia"/>
          <w:b/>
          <w:sz w:val="24"/>
          <w:szCs w:val="24"/>
        </w:rPr>
        <w:t>）课程基地建设：</w:t>
      </w:r>
      <w:r w:rsidR="00E95CC8" w:rsidRPr="009C5CE9">
        <w:rPr>
          <w:rFonts w:asciiTheme="majorEastAsia" w:eastAsiaTheme="majorEastAsia" w:hAnsiTheme="majorEastAsia" w:hint="eastAsia"/>
          <w:sz w:val="24"/>
          <w:szCs w:val="24"/>
        </w:rPr>
        <w:t>我校在前三年的积淀中，孕育了一批各学科相对成熟的课题（项目）。在本次的区级课程基地项目申报中，我校的</w:t>
      </w:r>
      <w:r w:rsidR="00E95CC8" w:rsidRPr="005A293E">
        <w:rPr>
          <w:rFonts w:asciiTheme="majorEastAsia" w:eastAsiaTheme="majorEastAsia" w:hAnsiTheme="majorEastAsia" w:hint="eastAsia"/>
          <w:b/>
          <w:sz w:val="24"/>
          <w:szCs w:val="24"/>
        </w:rPr>
        <w:t>“少年硅谷”、“泛在读写”、“AI数学”、“RS英语”、“游戏化足球”</w:t>
      </w:r>
      <w:r w:rsidR="00E95CC8" w:rsidRPr="009C5CE9">
        <w:rPr>
          <w:rFonts w:asciiTheme="majorEastAsia" w:eastAsiaTheme="majorEastAsia" w:hAnsiTheme="majorEastAsia" w:hint="eastAsia"/>
          <w:sz w:val="24"/>
          <w:szCs w:val="24"/>
        </w:rPr>
        <w:t>五个项目参评。我们将持续在这些品牌项目上深入研究，让每一个项目都能成为成就教师、培育学生成长的优质平台。</w:t>
      </w:r>
    </w:p>
    <w:p w:rsidR="005A293E" w:rsidRDefault="005A293E" w:rsidP="005A293E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少儿国学：</w:t>
      </w:r>
      <w:r>
        <w:rPr>
          <w:rFonts w:asciiTheme="majorEastAsia" w:eastAsiaTheme="majorEastAsia" w:hAnsiTheme="majorEastAsia" w:hint="eastAsia"/>
          <w:sz w:val="24"/>
          <w:szCs w:val="24"/>
        </w:rPr>
        <w:t>我们继续在“诵读小课”中进行古诗文的学习。今年学生不再购买相关教材，我们教师把每周学习的古诗文抄写到黑板的相应区域进行诵读，并鼓励全体语文教师继续制作十分钟的古诗文教学“微课”，形成我校的特色资源库。我们还将继续深入研究，以“中华优秀传统文化学习的落地化研究”为抓手，打造“诗国常州”特色课程。12月份，我们继续开展“国学迎新年”的系列活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让特色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课程成为学生成长展示的大舞台。</w:t>
      </w:r>
    </w:p>
    <w:p w:rsidR="005A293E" w:rsidRDefault="005A293E" w:rsidP="005A293E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重要提醒：在新的学生作品展览馆，将呈现部分“诗国常州”的内容。（许华章）</w:t>
      </w:r>
    </w:p>
    <w:p w:rsidR="00290A37" w:rsidRDefault="005A293E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少年硅谷：</w:t>
      </w:r>
      <w:r>
        <w:rPr>
          <w:rFonts w:asciiTheme="majorEastAsia" w:eastAsiaTheme="majorEastAsia" w:hAnsiTheme="majorEastAsia" w:hint="eastAsia"/>
          <w:sz w:val="24"/>
          <w:szCs w:val="24"/>
        </w:rPr>
        <w:t>转变教师团队的课程理念，以项目化学习为抓手，整合学校、高校、高科技企业的科研力量，重点培养学生的“创新意识”、“知识应用意识”，把我校的少年硅谷真正打造成为一个具有“前瞻性”的课程基地。</w:t>
      </w:r>
    </w:p>
    <w:p w:rsidR="005A293E" w:rsidRDefault="005A293E" w:rsidP="005A293E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重要提醒：聘请专家，对相关概念、课程设置等进行论证，完善相关体系及文本。（张玲）</w:t>
      </w:r>
    </w:p>
    <w:p w:rsidR="005A293E" w:rsidRPr="005A293E" w:rsidRDefault="005A293E" w:rsidP="005A293E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（四）优化教师课堂教学的理念与方法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1.优化现行的学科研究日安排。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现行的学科研究日制度较好地保障了教师专业学习、发展，但随着“双减”政策的落实，也逐渐显现出一些问题，如时间上得不到保障、学科上不够均衡等。我们充分征询了学科责任人、部分学科教师的意见和建议，对学科研究日做了调整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290A37"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661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661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周五</w:t>
            </w:r>
          </w:p>
        </w:tc>
      </w:tr>
      <w:tr w:rsidR="00290A37"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国旗童声（早）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</w:t>
            </w:r>
          </w:p>
        </w:tc>
        <w:tc>
          <w:tcPr>
            <w:tcW w:w="1661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班队（劳动）</w:t>
            </w:r>
          </w:p>
        </w:tc>
        <w:tc>
          <w:tcPr>
            <w:tcW w:w="1661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行政会议</w:t>
            </w:r>
          </w:p>
        </w:tc>
      </w:tr>
      <w:tr w:rsidR="00290A37"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道法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心理健康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综合 </w:t>
            </w:r>
          </w:p>
        </w:tc>
        <w:tc>
          <w:tcPr>
            <w:tcW w:w="1661" w:type="dxa"/>
          </w:tcPr>
          <w:p w:rsidR="00290A37" w:rsidRDefault="00290A37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</w:t>
            </w:r>
          </w:p>
        </w:tc>
      </w:tr>
      <w:tr w:rsidR="00290A37"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傍晚</w:t>
            </w:r>
          </w:p>
        </w:tc>
        <w:tc>
          <w:tcPr>
            <w:tcW w:w="1660" w:type="dxa"/>
          </w:tcPr>
          <w:p w:rsidR="00290A37" w:rsidRDefault="00A86BE2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弘雅论坛</w:t>
            </w:r>
          </w:p>
        </w:tc>
        <w:tc>
          <w:tcPr>
            <w:tcW w:w="1660" w:type="dxa"/>
          </w:tcPr>
          <w:p w:rsidR="00290A37" w:rsidRDefault="00290A37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0" w:type="dxa"/>
          </w:tcPr>
          <w:p w:rsidR="00290A37" w:rsidRDefault="00290A37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290A37" w:rsidRDefault="00290A37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1" w:type="dxa"/>
          </w:tcPr>
          <w:p w:rsidR="00290A37" w:rsidRDefault="00290A37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2.优化学科研究日的研讨方式。</w:t>
      </w:r>
    </w:p>
    <w:p w:rsidR="00290A37" w:rsidRDefault="007B6F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我们积极倡导教师阅读学习。</w:t>
      </w:r>
      <w:bookmarkStart w:id="3" w:name="_GoBack"/>
      <w:bookmarkEnd w:id="3"/>
      <w:r w:rsidR="00A86BE2">
        <w:rPr>
          <w:rFonts w:asciiTheme="majorEastAsia" w:eastAsiaTheme="majorEastAsia" w:hAnsiTheme="majorEastAsia" w:hint="eastAsia"/>
          <w:sz w:val="24"/>
          <w:szCs w:val="24"/>
        </w:rPr>
        <w:t>坚持“新课标导读——教学设计——课堂教学研究——评价”一体化，将课堂教学与教师沙龙进行整合，在每次研究</w:t>
      </w:r>
      <w:proofErr w:type="gramStart"/>
      <w:r w:rsidR="00A86BE2">
        <w:rPr>
          <w:rFonts w:asciiTheme="majorEastAsia" w:eastAsiaTheme="majorEastAsia" w:hAnsiTheme="majorEastAsia" w:hint="eastAsia"/>
          <w:sz w:val="24"/>
          <w:szCs w:val="24"/>
        </w:rPr>
        <w:t>日设置</w:t>
      </w:r>
      <w:proofErr w:type="gramEnd"/>
      <w:r w:rsidR="00A86BE2">
        <w:rPr>
          <w:rFonts w:asciiTheme="majorEastAsia" w:eastAsiaTheme="majorEastAsia" w:hAnsiTheme="majorEastAsia" w:hint="eastAsia"/>
          <w:sz w:val="24"/>
          <w:szCs w:val="24"/>
        </w:rPr>
        <w:t>教师沙龙时间，分不同的团队，让每个教师都能根据“新课标”来进行研讨，从而提升教师的“新课标”执行力。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3.全员卷入“弘雅课堂”的教学研究过程。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根据我们研制的学科课堂规程，对标“新课标”，我们将打造各学科的精品案例。在此过程中，我们根据“新优质学校”建设的节点时间，全员进行课堂教学的打磨，人人都要上好研讨课。教研组要具体到每个教师的“三磨”时间安排、观摩指导人员、形成的教学设计及录像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课资源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积聚。课堂教学要能够凸显“新课标要求”和我校的“弘雅课堂特质”。</w:t>
      </w:r>
    </w:p>
    <w:p w:rsidR="00290A37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重要提醒：教研组计划中要有具体的安排表。（荆亚琴、各学科责任人）</w:t>
      </w:r>
    </w:p>
    <w:p w:rsidR="00290A37" w:rsidRDefault="00290A37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（五）培育弘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雅学生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的气质与行为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1.加大学校文化的宣传力度。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学生发展中心、班主任要将学校的办学理念、校训、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文化愿景等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在晨会、班队课等进行讲解与普及。学生发展中心要将我校的学生培养目标、特质、行为准则、评价标准等，通过班队研讨活动课，进行明确，各班统一落实。学生发展中心在11月初要进行相应的访谈等，了解学生掌握情况。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2.提高学生素养的培养要求。</w:t>
      </w: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学发中心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要设置小岗位，对学生的行为规范进行引导，让校园成为展示学生文明礼仪、文雅品行的场所。各学科教师要对学生进行学科专业素养和习惯的培养，让学生在课堂呈现出良好的学习品质。同时，我们学生发展中心要组建团队、确定优秀教师成立“国旗童声专班”，对项目的理念、形式、内容、师生形象等进行全方位的研讨，通力合作，在“国旗童声”中展示我们师生的研究力、独特风采。学生素质展演，我们将整合全校的优秀作品资源、优秀教师和学生，呈现一场“视觉盛宴”，充分展示“弘雅学生”形象。</w:t>
      </w:r>
    </w:p>
    <w:p w:rsidR="00290A37" w:rsidRPr="005A293E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 w:rsidRPr="005A293E">
        <w:rPr>
          <w:rFonts w:ascii="楷体" w:eastAsia="楷体" w:hAnsi="楷体" w:hint="eastAsia"/>
          <w:sz w:val="24"/>
          <w:u w:val="single"/>
        </w:rPr>
        <w:t>重要提醒：九月份完成具体的“国旗童声”“学生素质展示”方案并启动，11月下旬完成。（许华章、徐彩芬）</w:t>
      </w:r>
    </w:p>
    <w:p w:rsidR="00290A37" w:rsidRDefault="005A293E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加强家校社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的合作效能。</w:t>
      </w:r>
    </w:p>
    <w:p w:rsidR="005A293E" w:rsidRPr="001826CD" w:rsidRDefault="001826CD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1826CD">
        <w:rPr>
          <w:rFonts w:asciiTheme="majorEastAsia" w:eastAsiaTheme="majorEastAsia" w:hAnsiTheme="majorEastAsia" w:hint="eastAsia"/>
          <w:sz w:val="24"/>
          <w:szCs w:val="24"/>
        </w:rPr>
        <w:t>以“构建培育弘雅品质的多维德育场”为抓手，做好家长学校、年级家长会的相关活动，联系市、区、街道的相关部门和高校、高科技企业，策划让学生走出校门、融入社会的实践研究活动，为学生构建“知识与生活”之间的桥梁。</w:t>
      </w:r>
    </w:p>
    <w:p w:rsidR="001826CD" w:rsidRDefault="001826CD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</w:p>
    <w:p w:rsidR="00290A37" w:rsidRDefault="00A86BE2">
      <w:pPr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（六）提升学校环境文化的品质与育人效能。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1.学校绿化景观提升工程。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在原来的校园绿化基础上，进行二度绿化提升工程。一是增设绿化带的隔离石，让泥水不再流到路面上来；二是补充部分景观小品，让各个园林景观更加美观；三是进行“百年树人——银杏主题休憩区”、“风云桥畔”两个主题园区的打造。</w:t>
      </w:r>
    </w:p>
    <w:p w:rsidR="00290A37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重要提醒：八月底完成基础工程，10月份完成全部工程。（许华章）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2.学校三期文化建设工程。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学校在原来的“五大国学文化群落”的基础上，对弘雅大厅、红领巾主题馆、中央连廊互动区域等多个场所进行文化布置与建设，增加学生作品的展示中心，增加学生休闲运动的场所，真正让学校成为“化境育人”的学习空间。</w:t>
      </w:r>
    </w:p>
    <w:p w:rsidR="00290A37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Theme="majorEastAsia" w:eastAsiaTheme="majorEastAsia" w:hAnsiTheme="majorEastAsia"/>
          <w:i/>
          <w:sz w:val="24"/>
          <w:szCs w:val="24"/>
        </w:rPr>
      </w:pPr>
      <w:r>
        <w:rPr>
          <w:rFonts w:ascii="楷体" w:eastAsia="楷体" w:hAnsi="楷体" w:hint="eastAsia"/>
          <w:sz w:val="24"/>
          <w:u w:val="single"/>
        </w:rPr>
        <w:t>重要提醒：9月份完成相关招标工作。（杨伟）11月初完成全部工程。</w:t>
      </w:r>
      <w:r>
        <w:rPr>
          <w:rFonts w:asciiTheme="majorEastAsia" w:eastAsiaTheme="majorEastAsia" w:hAnsiTheme="majorEastAsia" w:hint="eastAsia"/>
          <w:i/>
          <w:sz w:val="24"/>
          <w:szCs w:val="24"/>
        </w:rPr>
        <w:t xml:space="preserve">        </w:t>
      </w:r>
    </w:p>
    <w:p w:rsidR="00290A37" w:rsidRDefault="00A86BE2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3.校园及班级文化的布置与更新。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各班要关注班级内的卫生状况，设立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小岗位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维护地面、墙壁、水池的卫生；关注黑板的栏目、后墙与外墙学生作品展示区域的文化建设品质；关注阅读书籍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与绿植的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摆放，对教室真正起到美化点缀的作用。服务保障中心和学生发展中心要每一到两周组织专项检查，表扬先进，组织学习整改。</w:t>
      </w:r>
    </w:p>
    <w:p w:rsidR="00290A37" w:rsidRPr="005A293E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A293E">
        <w:rPr>
          <w:rFonts w:asciiTheme="majorEastAsia" w:eastAsiaTheme="majorEastAsia" w:hAnsiTheme="majorEastAsia" w:hint="eastAsia"/>
          <w:sz w:val="24"/>
          <w:szCs w:val="24"/>
        </w:rPr>
        <w:t>学校专用教室，特色场馆、学科教室、连廊楼梯等呈现学生丰富多彩的作品、活动，展现学校生命成长的气息。</w:t>
      </w:r>
    </w:p>
    <w:p w:rsidR="00290A37" w:rsidRPr="005A293E" w:rsidRDefault="00A86BE2">
      <w:pPr>
        <w:adjustRightInd w:val="0"/>
        <w:snapToGrid w:val="0"/>
        <w:spacing w:line="400" w:lineRule="exact"/>
        <w:ind w:firstLineChars="200" w:firstLine="480"/>
        <w:rPr>
          <w:rFonts w:ascii="楷体" w:eastAsia="楷体" w:hAnsi="楷体" w:cs="楷体"/>
          <w:sz w:val="24"/>
          <w:szCs w:val="24"/>
          <w:u w:val="single"/>
        </w:rPr>
      </w:pPr>
      <w:r w:rsidRPr="005A293E">
        <w:rPr>
          <w:rFonts w:ascii="楷体" w:eastAsia="楷体" w:hAnsi="楷体" w:cs="楷体" w:hint="eastAsia"/>
          <w:sz w:val="24"/>
          <w:szCs w:val="24"/>
          <w:u w:val="single"/>
        </w:rPr>
        <w:t>重要提醒：课程教学中心、学生发展中心携团队9月设计，11月下旬完成到位</w:t>
      </w:r>
      <w:r w:rsidR="005A293E">
        <w:rPr>
          <w:rFonts w:ascii="楷体" w:eastAsia="楷体" w:hAnsi="楷体" w:cs="楷体" w:hint="eastAsia"/>
          <w:sz w:val="24"/>
          <w:szCs w:val="24"/>
          <w:u w:val="single"/>
        </w:rPr>
        <w:t>。</w:t>
      </w:r>
    </w:p>
    <w:p w:rsidR="0072597A" w:rsidRDefault="0072597A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（七）打造高标准的“新优质学校”品质。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1.呈现一份高品质高标准的参评材料。</w:t>
      </w:r>
    </w:p>
    <w:p w:rsidR="00290A37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在学校全体行政暑期完成的新优质评估材料的基础上，我们精益求精，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由杨校牵头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，对材料再审视、修改补充完善后精细化编码，再邀请外校专家进行审校，力求体现出我校新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的最高品质。</w:t>
      </w:r>
    </w:p>
    <w:p w:rsidR="00290A37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重要提醒：部分条线要补充和调整，9月初要完成相关工作。（杨伟）</w:t>
      </w:r>
    </w:p>
    <w:p w:rsidR="00290A37" w:rsidRDefault="00A86BE2">
      <w:pPr>
        <w:adjustRightInd w:val="0"/>
        <w:snapToGrid w:val="0"/>
        <w:spacing w:line="40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2.呈现一份高水准的学校整体汇报文稿。</w:t>
      </w:r>
    </w:p>
    <w:p w:rsidR="00290A37" w:rsidRPr="005A293E" w:rsidRDefault="00A86BE2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A293E">
        <w:rPr>
          <w:rFonts w:asciiTheme="majorEastAsia" w:eastAsiaTheme="majorEastAsia" w:hAnsiTheme="majorEastAsia" w:hint="eastAsia"/>
          <w:sz w:val="24"/>
          <w:szCs w:val="24"/>
        </w:rPr>
        <w:t>用心梳理三年发展，从历史文化渊源，到学校三年奋斗，从千载</w:t>
      </w:r>
      <w:proofErr w:type="gramStart"/>
      <w:r w:rsidRPr="005A293E">
        <w:rPr>
          <w:rFonts w:asciiTheme="majorEastAsia" w:eastAsiaTheme="majorEastAsia" w:hAnsiTheme="majorEastAsia" w:hint="eastAsia"/>
          <w:sz w:val="24"/>
          <w:szCs w:val="24"/>
        </w:rPr>
        <w:t>崧</w:t>
      </w:r>
      <w:proofErr w:type="gramEnd"/>
      <w:r w:rsidRPr="005A293E">
        <w:rPr>
          <w:rFonts w:asciiTheme="majorEastAsia" w:eastAsiaTheme="majorEastAsia" w:hAnsiTheme="majorEastAsia" w:hint="eastAsia"/>
          <w:sz w:val="24"/>
          <w:szCs w:val="24"/>
        </w:rPr>
        <w:t>泽文化的江南水乡剪影，到百年循理德泽的诗意教育追寻，再到三年最美学校的创生，讲述一群人如何把我们心中对教育最美好的期待，融入到今天的学校教育里，写进数千字的文章里，润泽到阅读者的心里。</w:t>
      </w:r>
    </w:p>
    <w:p w:rsidR="00290A37" w:rsidRPr="005A293E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 w:rsidRPr="005A293E">
        <w:rPr>
          <w:rFonts w:ascii="楷体" w:eastAsia="楷体" w:hAnsi="楷体" w:hint="eastAsia"/>
          <w:sz w:val="24"/>
          <w:u w:val="single"/>
        </w:rPr>
        <w:t>重要提醒：9月份完成初稿，10月份专家论证，10月底定稿。（许华章）</w:t>
      </w:r>
    </w:p>
    <w:p w:rsidR="00290A37" w:rsidRDefault="00A86BE2">
      <w:pPr>
        <w:adjustRightInd w:val="0"/>
        <w:snapToGrid w:val="0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3.呈现一系列高品质的后勤服务。</w:t>
      </w:r>
    </w:p>
    <w:p w:rsidR="00290A37" w:rsidRDefault="00A86BE2">
      <w:pPr>
        <w:adjustRightInd w:val="0"/>
        <w:snapToGrid w:val="0"/>
        <w:spacing w:line="400" w:lineRule="exact"/>
        <w:ind w:left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后勤服务团队要提高管理与服务的意识，转变观念，学习观摩。食堂要提高学生午餐营养</w:t>
      </w:r>
    </w:p>
    <w:p w:rsidR="00290A37" w:rsidRDefault="00A86BE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配备、配餐质量；保安要注意衣着形象、提高业务素养；整个服务保障部门人员要关注服务的细节和品质，有品牌意识。</w:t>
      </w:r>
    </w:p>
    <w:p w:rsidR="00290A37" w:rsidRDefault="00A86BE2" w:rsidP="001826CD">
      <w:pPr>
        <w:adjustRightInd w:val="0"/>
        <w:snapToGrid w:val="0"/>
        <w:spacing w:line="400" w:lineRule="exact"/>
        <w:ind w:firstLineChars="195" w:firstLine="468"/>
        <w:rPr>
          <w:rFonts w:ascii="楷体" w:eastAsia="楷体" w:hAnsi="楷体"/>
          <w:sz w:val="24"/>
          <w:u w:val="single"/>
        </w:rPr>
      </w:pPr>
      <w:r>
        <w:rPr>
          <w:rFonts w:ascii="楷体" w:eastAsia="楷体" w:hAnsi="楷体" w:hint="eastAsia"/>
          <w:sz w:val="24"/>
          <w:u w:val="single"/>
        </w:rPr>
        <w:t>重要提醒：专家组现场验收中有一天是在校与学生同餐。（王燕、刘超）</w:t>
      </w:r>
    </w:p>
    <w:p w:rsidR="00290A37" w:rsidRDefault="00290A37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bookmarkEnd w:id="2"/>
    <w:p w:rsidR="00290A37" w:rsidRPr="0072597A" w:rsidRDefault="00A86BE2" w:rsidP="0072597A">
      <w:pPr>
        <w:adjustRightInd w:val="0"/>
        <w:snapToGrid w:val="0"/>
        <w:spacing w:line="400" w:lineRule="exact"/>
        <w:ind w:firstLineChars="200" w:firstLine="482"/>
        <w:textAlignment w:val="baseline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不忘初心，才能行稳致远；参照高标，方能创造精彩。新学期，我们将凝心聚力，以争创“常州市新优质学校”为重要节点事件，从管理、课程、教学、环境文化与师生成长等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全领域</w:t>
      </w:r>
      <w:proofErr w:type="gramEnd"/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入手，在做事中培养人、成就师生的同时，把龙虎塘第二实验小学创建成一所家、校、社、企、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政都满意</w:t>
      </w:r>
      <w:proofErr w:type="gramEnd"/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的“好学校”</w:t>
      </w:r>
      <w:r>
        <w:rPr>
          <w:rFonts w:asciiTheme="majorEastAsia" w:eastAsiaTheme="majorEastAsia" w:hAnsiTheme="majorEastAsia" w:cs="黑体" w:hint="eastAsia"/>
          <w:b/>
          <w:bCs/>
          <w:sz w:val="24"/>
          <w:szCs w:val="24"/>
        </w:rPr>
        <w:t>。</w:t>
      </w:r>
    </w:p>
    <w:sectPr w:rsidR="00290A37" w:rsidRPr="0072597A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9A" w:rsidRDefault="004D799A">
      <w:r>
        <w:separator/>
      </w:r>
    </w:p>
  </w:endnote>
  <w:endnote w:type="continuationSeparator" w:id="0">
    <w:p w:rsidR="004D799A" w:rsidRDefault="004D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812123"/>
    </w:sdtPr>
    <w:sdtEndPr/>
    <w:sdtContent>
      <w:p w:rsidR="00290A37" w:rsidRDefault="00A86B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E2" w:rsidRPr="007B6FE2">
          <w:rPr>
            <w:noProof/>
            <w:lang w:val="zh-CN"/>
          </w:rPr>
          <w:t>6</w:t>
        </w:r>
        <w:r>
          <w:fldChar w:fldCharType="end"/>
        </w:r>
      </w:p>
    </w:sdtContent>
  </w:sdt>
  <w:p w:rsidR="00290A37" w:rsidRDefault="00290A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9A" w:rsidRDefault="004D799A">
      <w:r>
        <w:separator/>
      </w:r>
    </w:p>
  </w:footnote>
  <w:footnote w:type="continuationSeparator" w:id="0">
    <w:p w:rsidR="004D799A" w:rsidRDefault="004D7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GVlOTE0NTNiOTI0ZmMzNzEzZGYwZDc4MzU1YmMifQ=="/>
  </w:docVars>
  <w:rsids>
    <w:rsidRoot w:val="00E73380"/>
    <w:rsid w:val="0000402D"/>
    <w:rsid w:val="00010545"/>
    <w:rsid w:val="00026913"/>
    <w:rsid w:val="00031937"/>
    <w:rsid w:val="00036300"/>
    <w:rsid w:val="00052FCA"/>
    <w:rsid w:val="00053241"/>
    <w:rsid w:val="00061B6A"/>
    <w:rsid w:val="00066F09"/>
    <w:rsid w:val="000735A6"/>
    <w:rsid w:val="00074427"/>
    <w:rsid w:val="0008652C"/>
    <w:rsid w:val="00090269"/>
    <w:rsid w:val="000905D5"/>
    <w:rsid w:val="000906B7"/>
    <w:rsid w:val="0009119C"/>
    <w:rsid w:val="00092120"/>
    <w:rsid w:val="0009427E"/>
    <w:rsid w:val="000A0139"/>
    <w:rsid w:val="000A0232"/>
    <w:rsid w:val="000A60B7"/>
    <w:rsid w:val="000A7659"/>
    <w:rsid w:val="000B1D6E"/>
    <w:rsid w:val="000B5CED"/>
    <w:rsid w:val="000C4B10"/>
    <w:rsid w:val="000C55DF"/>
    <w:rsid w:val="000D4AF0"/>
    <w:rsid w:val="000D5E5C"/>
    <w:rsid w:val="000D7B2D"/>
    <w:rsid w:val="000E36F3"/>
    <w:rsid w:val="000E40B1"/>
    <w:rsid w:val="000F2A62"/>
    <w:rsid w:val="000F473E"/>
    <w:rsid w:val="000F52BD"/>
    <w:rsid w:val="001002F5"/>
    <w:rsid w:val="0010092A"/>
    <w:rsid w:val="00104C79"/>
    <w:rsid w:val="00110B67"/>
    <w:rsid w:val="001119FF"/>
    <w:rsid w:val="0011376B"/>
    <w:rsid w:val="001138F2"/>
    <w:rsid w:val="00123978"/>
    <w:rsid w:val="00124532"/>
    <w:rsid w:val="001305BE"/>
    <w:rsid w:val="00130E92"/>
    <w:rsid w:val="00131810"/>
    <w:rsid w:val="00137EA2"/>
    <w:rsid w:val="001412D1"/>
    <w:rsid w:val="00146D11"/>
    <w:rsid w:val="00150374"/>
    <w:rsid w:val="001563DB"/>
    <w:rsid w:val="0015690C"/>
    <w:rsid w:val="001643B7"/>
    <w:rsid w:val="00166C49"/>
    <w:rsid w:val="0016714F"/>
    <w:rsid w:val="001709DC"/>
    <w:rsid w:val="00171E67"/>
    <w:rsid w:val="001826CD"/>
    <w:rsid w:val="00193230"/>
    <w:rsid w:val="00195C8F"/>
    <w:rsid w:val="0019781D"/>
    <w:rsid w:val="001A048A"/>
    <w:rsid w:val="001A2147"/>
    <w:rsid w:val="001B2F78"/>
    <w:rsid w:val="001B4C60"/>
    <w:rsid w:val="001B6AC1"/>
    <w:rsid w:val="001C0E56"/>
    <w:rsid w:val="001C32C6"/>
    <w:rsid w:val="001C3708"/>
    <w:rsid w:val="001C53CC"/>
    <w:rsid w:val="001C75C7"/>
    <w:rsid w:val="001D0165"/>
    <w:rsid w:val="001D0387"/>
    <w:rsid w:val="001D376B"/>
    <w:rsid w:val="001D5F45"/>
    <w:rsid w:val="001E2DED"/>
    <w:rsid w:val="001E6443"/>
    <w:rsid w:val="001F718A"/>
    <w:rsid w:val="0020503E"/>
    <w:rsid w:val="00207A40"/>
    <w:rsid w:val="00212881"/>
    <w:rsid w:val="00214CC6"/>
    <w:rsid w:val="00220EBD"/>
    <w:rsid w:val="002256D6"/>
    <w:rsid w:val="00227567"/>
    <w:rsid w:val="00230E93"/>
    <w:rsid w:val="0023639F"/>
    <w:rsid w:val="00240CEF"/>
    <w:rsid w:val="00243845"/>
    <w:rsid w:val="00244B63"/>
    <w:rsid w:val="002465A7"/>
    <w:rsid w:val="002478C5"/>
    <w:rsid w:val="00247E91"/>
    <w:rsid w:val="002507C6"/>
    <w:rsid w:val="00262420"/>
    <w:rsid w:val="0026456F"/>
    <w:rsid w:val="00264C8F"/>
    <w:rsid w:val="00267C6A"/>
    <w:rsid w:val="00270BF8"/>
    <w:rsid w:val="00272678"/>
    <w:rsid w:val="002767EA"/>
    <w:rsid w:val="00277C95"/>
    <w:rsid w:val="00283764"/>
    <w:rsid w:val="0028432B"/>
    <w:rsid w:val="002847B8"/>
    <w:rsid w:val="002848B2"/>
    <w:rsid w:val="00290A37"/>
    <w:rsid w:val="00295727"/>
    <w:rsid w:val="002976E3"/>
    <w:rsid w:val="00297BAB"/>
    <w:rsid w:val="002A3AB3"/>
    <w:rsid w:val="002A48E2"/>
    <w:rsid w:val="002B1765"/>
    <w:rsid w:val="002B59BE"/>
    <w:rsid w:val="002B7E96"/>
    <w:rsid w:val="002C37DC"/>
    <w:rsid w:val="002C52C3"/>
    <w:rsid w:val="002C7ACD"/>
    <w:rsid w:val="002D1CDA"/>
    <w:rsid w:val="002D342E"/>
    <w:rsid w:val="002D4F4A"/>
    <w:rsid w:val="002E570A"/>
    <w:rsid w:val="00301B4D"/>
    <w:rsid w:val="00302AE8"/>
    <w:rsid w:val="00302B2B"/>
    <w:rsid w:val="0030421F"/>
    <w:rsid w:val="003100BD"/>
    <w:rsid w:val="003106A5"/>
    <w:rsid w:val="003413D8"/>
    <w:rsid w:val="00344EB8"/>
    <w:rsid w:val="00352B02"/>
    <w:rsid w:val="003544DA"/>
    <w:rsid w:val="0035530E"/>
    <w:rsid w:val="00356464"/>
    <w:rsid w:val="003611F1"/>
    <w:rsid w:val="00361947"/>
    <w:rsid w:val="00366B33"/>
    <w:rsid w:val="00367119"/>
    <w:rsid w:val="00367AF5"/>
    <w:rsid w:val="00370CF7"/>
    <w:rsid w:val="00370D1C"/>
    <w:rsid w:val="003731E1"/>
    <w:rsid w:val="0037324A"/>
    <w:rsid w:val="003804F1"/>
    <w:rsid w:val="00382C0A"/>
    <w:rsid w:val="00384B24"/>
    <w:rsid w:val="00384D4E"/>
    <w:rsid w:val="00393648"/>
    <w:rsid w:val="003A06B4"/>
    <w:rsid w:val="003A6A84"/>
    <w:rsid w:val="003A7929"/>
    <w:rsid w:val="003B3A5D"/>
    <w:rsid w:val="003B5A27"/>
    <w:rsid w:val="003C0071"/>
    <w:rsid w:val="003C2A9E"/>
    <w:rsid w:val="003C5F69"/>
    <w:rsid w:val="003C74F6"/>
    <w:rsid w:val="003D12FA"/>
    <w:rsid w:val="003E1441"/>
    <w:rsid w:val="003E3E83"/>
    <w:rsid w:val="003F325C"/>
    <w:rsid w:val="003F3BF8"/>
    <w:rsid w:val="00404B30"/>
    <w:rsid w:val="00411637"/>
    <w:rsid w:val="00412F06"/>
    <w:rsid w:val="00413CC9"/>
    <w:rsid w:val="004313ED"/>
    <w:rsid w:val="00445E15"/>
    <w:rsid w:val="004474CC"/>
    <w:rsid w:val="0044752C"/>
    <w:rsid w:val="00447E27"/>
    <w:rsid w:val="00451EA2"/>
    <w:rsid w:val="0045634E"/>
    <w:rsid w:val="00464797"/>
    <w:rsid w:val="00466270"/>
    <w:rsid w:val="0046787D"/>
    <w:rsid w:val="00471CBD"/>
    <w:rsid w:val="00472249"/>
    <w:rsid w:val="004725BE"/>
    <w:rsid w:val="004826B0"/>
    <w:rsid w:val="004845B2"/>
    <w:rsid w:val="004846B0"/>
    <w:rsid w:val="00492E98"/>
    <w:rsid w:val="0049492F"/>
    <w:rsid w:val="004A6941"/>
    <w:rsid w:val="004A6B5C"/>
    <w:rsid w:val="004B5F25"/>
    <w:rsid w:val="004C6487"/>
    <w:rsid w:val="004D3418"/>
    <w:rsid w:val="004D5A87"/>
    <w:rsid w:val="004D799A"/>
    <w:rsid w:val="004F3BE9"/>
    <w:rsid w:val="004F6564"/>
    <w:rsid w:val="004F695B"/>
    <w:rsid w:val="00501DB5"/>
    <w:rsid w:val="00502260"/>
    <w:rsid w:val="005033FD"/>
    <w:rsid w:val="00504D14"/>
    <w:rsid w:val="00507CF3"/>
    <w:rsid w:val="00515586"/>
    <w:rsid w:val="00516E43"/>
    <w:rsid w:val="00524429"/>
    <w:rsid w:val="0052538C"/>
    <w:rsid w:val="00525D47"/>
    <w:rsid w:val="005301C8"/>
    <w:rsid w:val="00533414"/>
    <w:rsid w:val="00535F1A"/>
    <w:rsid w:val="00536A4B"/>
    <w:rsid w:val="005401A2"/>
    <w:rsid w:val="00540EB9"/>
    <w:rsid w:val="005415E9"/>
    <w:rsid w:val="005453A5"/>
    <w:rsid w:val="00550963"/>
    <w:rsid w:val="005536EA"/>
    <w:rsid w:val="005676C1"/>
    <w:rsid w:val="00571120"/>
    <w:rsid w:val="00572CEA"/>
    <w:rsid w:val="00572D76"/>
    <w:rsid w:val="00572EE1"/>
    <w:rsid w:val="005750E1"/>
    <w:rsid w:val="00582281"/>
    <w:rsid w:val="00586B84"/>
    <w:rsid w:val="00586F25"/>
    <w:rsid w:val="005A293E"/>
    <w:rsid w:val="005A5F7F"/>
    <w:rsid w:val="005B54EC"/>
    <w:rsid w:val="005B7277"/>
    <w:rsid w:val="005C2EFA"/>
    <w:rsid w:val="005C448A"/>
    <w:rsid w:val="005C598D"/>
    <w:rsid w:val="005C5F00"/>
    <w:rsid w:val="005C75B8"/>
    <w:rsid w:val="005C7F39"/>
    <w:rsid w:val="005D0F0F"/>
    <w:rsid w:val="005D1841"/>
    <w:rsid w:val="005D25EF"/>
    <w:rsid w:val="005D6BBD"/>
    <w:rsid w:val="005E1AF9"/>
    <w:rsid w:val="005E5122"/>
    <w:rsid w:val="005E7DE0"/>
    <w:rsid w:val="005F0287"/>
    <w:rsid w:val="005F2056"/>
    <w:rsid w:val="005F3AD1"/>
    <w:rsid w:val="005F7ED7"/>
    <w:rsid w:val="00600BB5"/>
    <w:rsid w:val="00602813"/>
    <w:rsid w:val="00616429"/>
    <w:rsid w:val="006229CE"/>
    <w:rsid w:val="006308D6"/>
    <w:rsid w:val="0063174A"/>
    <w:rsid w:val="00632D6A"/>
    <w:rsid w:val="00636956"/>
    <w:rsid w:val="00636E61"/>
    <w:rsid w:val="00637757"/>
    <w:rsid w:val="00643BB2"/>
    <w:rsid w:val="00645383"/>
    <w:rsid w:val="0065107E"/>
    <w:rsid w:val="006513F4"/>
    <w:rsid w:val="00662178"/>
    <w:rsid w:val="006640B6"/>
    <w:rsid w:val="0066707A"/>
    <w:rsid w:val="006735D1"/>
    <w:rsid w:val="006738F5"/>
    <w:rsid w:val="00675436"/>
    <w:rsid w:val="00677489"/>
    <w:rsid w:val="0069168E"/>
    <w:rsid w:val="00692416"/>
    <w:rsid w:val="00692D9F"/>
    <w:rsid w:val="00695780"/>
    <w:rsid w:val="006A048C"/>
    <w:rsid w:val="006A092C"/>
    <w:rsid w:val="006A28F7"/>
    <w:rsid w:val="006A5E7F"/>
    <w:rsid w:val="006A7E88"/>
    <w:rsid w:val="006B2D4E"/>
    <w:rsid w:val="006B3B57"/>
    <w:rsid w:val="006B62F6"/>
    <w:rsid w:val="006C294E"/>
    <w:rsid w:val="006C638C"/>
    <w:rsid w:val="006D179E"/>
    <w:rsid w:val="006E79EB"/>
    <w:rsid w:val="006F3816"/>
    <w:rsid w:val="006F42F1"/>
    <w:rsid w:val="00702D2B"/>
    <w:rsid w:val="00711734"/>
    <w:rsid w:val="00713526"/>
    <w:rsid w:val="00714FFE"/>
    <w:rsid w:val="007225C5"/>
    <w:rsid w:val="0072597A"/>
    <w:rsid w:val="00734C1D"/>
    <w:rsid w:val="007351D5"/>
    <w:rsid w:val="00744A08"/>
    <w:rsid w:val="007515CC"/>
    <w:rsid w:val="00756758"/>
    <w:rsid w:val="00757CC5"/>
    <w:rsid w:val="007601A4"/>
    <w:rsid w:val="007661B9"/>
    <w:rsid w:val="00767939"/>
    <w:rsid w:val="00791930"/>
    <w:rsid w:val="007A0854"/>
    <w:rsid w:val="007A442F"/>
    <w:rsid w:val="007A4CC2"/>
    <w:rsid w:val="007B04E6"/>
    <w:rsid w:val="007B5F44"/>
    <w:rsid w:val="007B6FE2"/>
    <w:rsid w:val="007C1425"/>
    <w:rsid w:val="007C27CC"/>
    <w:rsid w:val="007C2F56"/>
    <w:rsid w:val="007C34C6"/>
    <w:rsid w:val="007C3928"/>
    <w:rsid w:val="007C75DE"/>
    <w:rsid w:val="007C7AF4"/>
    <w:rsid w:val="007D40D9"/>
    <w:rsid w:val="007D6A16"/>
    <w:rsid w:val="007D7DE0"/>
    <w:rsid w:val="007E2771"/>
    <w:rsid w:val="007E7592"/>
    <w:rsid w:val="007F147E"/>
    <w:rsid w:val="007F3CAF"/>
    <w:rsid w:val="007F51AE"/>
    <w:rsid w:val="00800792"/>
    <w:rsid w:val="00802E97"/>
    <w:rsid w:val="00802FD9"/>
    <w:rsid w:val="008121BA"/>
    <w:rsid w:val="0081458C"/>
    <w:rsid w:val="00817AA1"/>
    <w:rsid w:val="00830062"/>
    <w:rsid w:val="00832D16"/>
    <w:rsid w:val="008355A8"/>
    <w:rsid w:val="008368BD"/>
    <w:rsid w:val="00837F0B"/>
    <w:rsid w:val="008529E9"/>
    <w:rsid w:val="00854C56"/>
    <w:rsid w:val="00872DBB"/>
    <w:rsid w:val="008734A9"/>
    <w:rsid w:val="00873814"/>
    <w:rsid w:val="00876A29"/>
    <w:rsid w:val="008807EF"/>
    <w:rsid w:val="008811AB"/>
    <w:rsid w:val="008908CB"/>
    <w:rsid w:val="00897902"/>
    <w:rsid w:val="00897DA1"/>
    <w:rsid w:val="008B2172"/>
    <w:rsid w:val="008B3168"/>
    <w:rsid w:val="008B3251"/>
    <w:rsid w:val="008B6747"/>
    <w:rsid w:val="008C3847"/>
    <w:rsid w:val="008C6A12"/>
    <w:rsid w:val="008D10E2"/>
    <w:rsid w:val="008E2747"/>
    <w:rsid w:val="008E3B71"/>
    <w:rsid w:val="008E69D6"/>
    <w:rsid w:val="008E7163"/>
    <w:rsid w:val="008F0B4E"/>
    <w:rsid w:val="008F1825"/>
    <w:rsid w:val="008F37E8"/>
    <w:rsid w:val="00900704"/>
    <w:rsid w:val="00902688"/>
    <w:rsid w:val="00903A94"/>
    <w:rsid w:val="00906463"/>
    <w:rsid w:val="00906E7E"/>
    <w:rsid w:val="00907C47"/>
    <w:rsid w:val="00907F57"/>
    <w:rsid w:val="00912A8E"/>
    <w:rsid w:val="0091559E"/>
    <w:rsid w:val="00916D2C"/>
    <w:rsid w:val="00922D47"/>
    <w:rsid w:val="0092684A"/>
    <w:rsid w:val="00932E44"/>
    <w:rsid w:val="00933276"/>
    <w:rsid w:val="0093788C"/>
    <w:rsid w:val="00943484"/>
    <w:rsid w:val="00945E36"/>
    <w:rsid w:val="0095250B"/>
    <w:rsid w:val="00953697"/>
    <w:rsid w:val="00955E5C"/>
    <w:rsid w:val="00957E81"/>
    <w:rsid w:val="00964D1F"/>
    <w:rsid w:val="009674AD"/>
    <w:rsid w:val="009706D7"/>
    <w:rsid w:val="00973F6D"/>
    <w:rsid w:val="009760C1"/>
    <w:rsid w:val="009761D2"/>
    <w:rsid w:val="0097657C"/>
    <w:rsid w:val="00981E63"/>
    <w:rsid w:val="0099343A"/>
    <w:rsid w:val="00995CA7"/>
    <w:rsid w:val="00997AC3"/>
    <w:rsid w:val="009A0BEF"/>
    <w:rsid w:val="009A106C"/>
    <w:rsid w:val="009A68AB"/>
    <w:rsid w:val="009A7B53"/>
    <w:rsid w:val="009B15C2"/>
    <w:rsid w:val="009B428E"/>
    <w:rsid w:val="009B6DD7"/>
    <w:rsid w:val="009B6E87"/>
    <w:rsid w:val="009C5069"/>
    <w:rsid w:val="009C5553"/>
    <w:rsid w:val="009C6DF9"/>
    <w:rsid w:val="009C7B89"/>
    <w:rsid w:val="009D5741"/>
    <w:rsid w:val="009D57C4"/>
    <w:rsid w:val="009D5A73"/>
    <w:rsid w:val="009D7228"/>
    <w:rsid w:val="009E2D5D"/>
    <w:rsid w:val="009E5251"/>
    <w:rsid w:val="009F0230"/>
    <w:rsid w:val="009F05D7"/>
    <w:rsid w:val="009F2AA8"/>
    <w:rsid w:val="009F2B01"/>
    <w:rsid w:val="009F3BAD"/>
    <w:rsid w:val="009F490B"/>
    <w:rsid w:val="009F5FA9"/>
    <w:rsid w:val="009F7279"/>
    <w:rsid w:val="00A02D41"/>
    <w:rsid w:val="00A04F17"/>
    <w:rsid w:val="00A10AC3"/>
    <w:rsid w:val="00A12E08"/>
    <w:rsid w:val="00A27213"/>
    <w:rsid w:val="00A3108A"/>
    <w:rsid w:val="00A33441"/>
    <w:rsid w:val="00A35224"/>
    <w:rsid w:val="00A369BD"/>
    <w:rsid w:val="00A46571"/>
    <w:rsid w:val="00A5223C"/>
    <w:rsid w:val="00A543A0"/>
    <w:rsid w:val="00A5574F"/>
    <w:rsid w:val="00A55A80"/>
    <w:rsid w:val="00A56EAC"/>
    <w:rsid w:val="00A60104"/>
    <w:rsid w:val="00A61E70"/>
    <w:rsid w:val="00A64647"/>
    <w:rsid w:val="00A657CD"/>
    <w:rsid w:val="00A6585D"/>
    <w:rsid w:val="00A722B3"/>
    <w:rsid w:val="00A7315E"/>
    <w:rsid w:val="00A84EB8"/>
    <w:rsid w:val="00A86BE2"/>
    <w:rsid w:val="00A876A4"/>
    <w:rsid w:val="00A90379"/>
    <w:rsid w:val="00A912C4"/>
    <w:rsid w:val="00A96AFC"/>
    <w:rsid w:val="00AA113E"/>
    <w:rsid w:val="00AB015F"/>
    <w:rsid w:val="00AB3030"/>
    <w:rsid w:val="00AC16FC"/>
    <w:rsid w:val="00AC3E19"/>
    <w:rsid w:val="00AC3FCF"/>
    <w:rsid w:val="00AC400D"/>
    <w:rsid w:val="00AC46DD"/>
    <w:rsid w:val="00AD219E"/>
    <w:rsid w:val="00AD34C9"/>
    <w:rsid w:val="00AD486C"/>
    <w:rsid w:val="00AE024D"/>
    <w:rsid w:val="00AF60B0"/>
    <w:rsid w:val="00B0487E"/>
    <w:rsid w:val="00B10EB1"/>
    <w:rsid w:val="00B23898"/>
    <w:rsid w:val="00B30809"/>
    <w:rsid w:val="00B32FD7"/>
    <w:rsid w:val="00B338F3"/>
    <w:rsid w:val="00B3535C"/>
    <w:rsid w:val="00B35633"/>
    <w:rsid w:val="00B41FAD"/>
    <w:rsid w:val="00B424B5"/>
    <w:rsid w:val="00B46143"/>
    <w:rsid w:val="00B51B1E"/>
    <w:rsid w:val="00B56B05"/>
    <w:rsid w:val="00B60376"/>
    <w:rsid w:val="00B618BF"/>
    <w:rsid w:val="00B73502"/>
    <w:rsid w:val="00B825E8"/>
    <w:rsid w:val="00B82AD6"/>
    <w:rsid w:val="00B86D34"/>
    <w:rsid w:val="00B87CF8"/>
    <w:rsid w:val="00B94662"/>
    <w:rsid w:val="00B96B10"/>
    <w:rsid w:val="00BA200B"/>
    <w:rsid w:val="00BA3337"/>
    <w:rsid w:val="00BA6A50"/>
    <w:rsid w:val="00BA7D38"/>
    <w:rsid w:val="00BA7FA4"/>
    <w:rsid w:val="00BB36C1"/>
    <w:rsid w:val="00BB4C00"/>
    <w:rsid w:val="00BC2EEC"/>
    <w:rsid w:val="00BC609A"/>
    <w:rsid w:val="00BD3613"/>
    <w:rsid w:val="00BD73BE"/>
    <w:rsid w:val="00BE1429"/>
    <w:rsid w:val="00BE1FA2"/>
    <w:rsid w:val="00BF057D"/>
    <w:rsid w:val="00BF39FB"/>
    <w:rsid w:val="00BF444D"/>
    <w:rsid w:val="00BF4957"/>
    <w:rsid w:val="00BF6C74"/>
    <w:rsid w:val="00C003AE"/>
    <w:rsid w:val="00C010A9"/>
    <w:rsid w:val="00C018AA"/>
    <w:rsid w:val="00C11FA6"/>
    <w:rsid w:val="00C13515"/>
    <w:rsid w:val="00C16ECF"/>
    <w:rsid w:val="00C308C8"/>
    <w:rsid w:val="00C33975"/>
    <w:rsid w:val="00C3465D"/>
    <w:rsid w:val="00C351A1"/>
    <w:rsid w:val="00C36102"/>
    <w:rsid w:val="00C36D36"/>
    <w:rsid w:val="00C36D99"/>
    <w:rsid w:val="00C42DDC"/>
    <w:rsid w:val="00C43721"/>
    <w:rsid w:val="00C46D5D"/>
    <w:rsid w:val="00C47C05"/>
    <w:rsid w:val="00C515AD"/>
    <w:rsid w:val="00C53D53"/>
    <w:rsid w:val="00C542B9"/>
    <w:rsid w:val="00C60579"/>
    <w:rsid w:val="00C65D0B"/>
    <w:rsid w:val="00C7268D"/>
    <w:rsid w:val="00C74EC0"/>
    <w:rsid w:val="00C7744A"/>
    <w:rsid w:val="00C77577"/>
    <w:rsid w:val="00C957D7"/>
    <w:rsid w:val="00C95928"/>
    <w:rsid w:val="00CA3EB9"/>
    <w:rsid w:val="00CA7D40"/>
    <w:rsid w:val="00CB544D"/>
    <w:rsid w:val="00CB6DE7"/>
    <w:rsid w:val="00CC0FA2"/>
    <w:rsid w:val="00CC2B7A"/>
    <w:rsid w:val="00CC4159"/>
    <w:rsid w:val="00CC5515"/>
    <w:rsid w:val="00CD4BC6"/>
    <w:rsid w:val="00CD6AB2"/>
    <w:rsid w:val="00CE2438"/>
    <w:rsid w:val="00CE353A"/>
    <w:rsid w:val="00CE5427"/>
    <w:rsid w:val="00CE6A51"/>
    <w:rsid w:val="00CE740D"/>
    <w:rsid w:val="00CE7CCA"/>
    <w:rsid w:val="00CF7C59"/>
    <w:rsid w:val="00D00D14"/>
    <w:rsid w:val="00D01E00"/>
    <w:rsid w:val="00D045B6"/>
    <w:rsid w:val="00D100C9"/>
    <w:rsid w:val="00D12998"/>
    <w:rsid w:val="00D1471E"/>
    <w:rsid w:val="00D14913"/>
    <w:rsid w:val="00D14AE1"/>
    <w:rsid w:val="00D16FFC"/>
    <w:rsid w:val="00D21E12"/>
    <w:rsid w:val="00D2784B"/>
    <w:rsid w:val="00D3101F"/>
    <w:rsid w:val="00D31CBE"/>
    <w:rsid w:val="00D32C4C"/>
    <w:rsid w:val="00D34153"/>
    <w:rsid w:val="00D45122"/>
    <w:rsid w:val="00D51713"/>
    <w:rsid w:val="00D557AE"/>
    <w:rsid w:val="00D5796F"/>
    <w:rsid w:val="00D61A33"/>
    <w:rsid w:val="00D63BCA"/>
    <w:rsid w:val="00D648AA"/>
    <w:rsid w:val="00D64EC5"/>
    <w:rsid w:val="00D65D13"/>
    <w:rsid w:val="00D7020E"/>
    <w:rsid w:val="00D7495A"/>
    <w:rsid w:val="00D8317C"/>
    <w:rsid w:val="00D873A2"/>
    <w:rsid w:val="00D8795D"/>
    <w:rsid w:val="00D90891"/>
    <w:rsid w:val="00D9389D"/>
    <w:rsid w:val="00D93D66"/>
    <w:rsid w:val="00DA1EB8"/>
    <w:rsid w:val="00DA270E"/>
    <w:rsid w:val="00DB5F39"/>
    <w:rsid w:val="00DB5F5F"/>
    <w:rsid w:val="00DB659C"/>
    <w:rsid w:val="00DC333D"/>
    <w:rsid w:val="00DD0FC2"/>
    <w:rsid w:val="00DD27E9"/>
    <w:rsid w:val="00DD4244"/>
    <w:rsid w:val="00DE5B20"/>
    <w:rsid w:val="00DE6620"/>
    <w:rsid w:val="00DE7870"/>
    <w:rsid w:val="00DF0B7A"/>
    <w:rsid w:val="00DF104F"/>
    <w:rsid w:val="00DF616B"/>
    <w:rsid w:val="00DF683E"/>
    <w:rsid w:val="00E01A1B"/>
    <w:rsid w:val="00E21BC0"/>
    <w:rsid w:val="00E26475"/>
    <w:rsid w:val="00E3011B"/>
    <w:rsid w:val="00E31164"/>
    <w:rsid w:val="00E329EA"/>
    <w:rsid w:val="00E33610"/>
    <w:rsid w:val="00E3440B"/>
    <w:rsid w:val="00E42395"/>
    <w:rsid w:val="00E46882"/>
    <w:rsid w:val="00E50771"/>
    <w:rsid w:val="00E5248F"/>
    <w:rsid w:val="00E53B79"/>
    <w:rsid w:val="00E53BE3"/>
    <w:rsid w:val="00E61BF1"/>
    <w:rsid w:val="00E65EE9"/>
    <w:rsid w:val="00E66720"/>
    <w:rsid w:val="00E66DD9"/>
    <w:rsid w:val="00E73380"/>
    <w:rsid w:val="00E73F10"/>
    <w:rsid w:val="00E73F8A"/>
    <w:rsid w:val="00E855FB"/>
    <w:rsid w:val="00E93109"/>
    <w:rsid w:val="00E95CC8"/>
    <w:rsid w:val="00E9746B"/>
    <w:rsid w:val="00EA2825"/>
    <w:rsid w:val="00EA6A4F"/>
    <w:rsid w:val="00EB262B"/>
    <w:rsid w:val="00EB2AD0"/>
    <w:rsid w:val="00EC03C0"/>
    <w:rsid w:val="00EC16B2"/>
    <w:rsid w:val="00EC318C"/>
    <w:rsid w:val="00ED0A9E"/>
    <w:rsid w:val="00ED7E56"/>
    <w:rsid w:val="00EE14A2"/>
    <w:rsid w:val="00EE6466"/>
    <w:rsid w:val="00EF13BB"/>
    <w:rsid w:val="00EF3FC8"/>
    <w:rsid w:val="00EF40C3"/>
    <w:rsid w:val="00F04962"/>
    <w:rsid w:val="00F129A5"/>
    <w:rsid w:val="00F169E9"/>
    <w:rsid w:val="00F172B5"/>
    <w:rsid w:val="00F17F97"/>
    <w:rsid w:val="00F20D47"/>
    <w:rsid w:val="00F25529"/>
    <w:rsid w:val="00F27DB1"/>
    <w:rsid w:val="00F34B3F"/>
    <w:rsid w:val="00F36290"/>
    <w:rsid w:val="00F36617"/>
    <w:rsid w:val="00F42C89"/>
    <w:rsid w:val="00F42D6F"/>
    <w:rsid w:val="00F4739D"/>
    <w:rsid w:val="00F50A4C"/>
    <w:rsid w:val="00F55941"/>
    <w:rsid w:val="00F574A4"/>
    <w:rsid w:val="00F65E8F"/>
    <w:rsid w:val="00F66607"/>
    <w:rsid w:val="00F708F1"/>
    <w:rsid w:val="00F72417"/>
    <w:rsid w:val="00F7406E"/>
    <w:rsid w:val="00F8207F"/>
    <w:rsid w:val="00F82616"/>
    <w:rsid w:val="00F82C59"/>
    <w:rsid w:val="00F96C6B"/>
    <w:rsid w:val="00FA0206"/>
    <w:rsid w:val="00FA0894"/>
    <w:rsid w:val="00FA3881"/>
    <w:rsid w:val="00FA3D27"/>
    <w:rsid w:val="00FA7CEF"/>
    <w:rsid w:val="00FB4269"/>
    <w:rsid w:val="00FC2ADB"/>
    <w:rsid w:val="00FC55F5"/>
    <w:rsid w:val="00FE0D7C"/>
    <w:rsid w:val="00FF15B8"/>
    <w:rsid w:val="00FF6AB7"/>
    <w:rsid w:val="14C07C7B"/>
    <w:rsid w:val="14D046C1"/>
    <w:rsid w:val="153153B7"/>
    <w:rsid w:val="15702242"/>
    <w:rsid w:val="173E48ED"/>
    <w:rsid w:val="1B4D13BD"/>
    <w:rsid w:val="216F0313"/>
    <w:rsid w:val="271574C9"/>
    <w:rsid w:val="387C510D"/>
    <w:rsid w:val="3BEF6FE1"/>
    <w:rsid w:val="435E331E"/>
    <w:rsid w:val="45AC19CC"/>
    <w:rsid w:val="4D7C760A"/>
    <w:rsid w:val="5317168E"/>
    <w:rsid w:val="547277F2"/>
    <w:rsid w:val="57C2276F"/>
    <w:rsid w:val="57DC252F"/>
    <w:rsid w:val="5A8D0461"/>
    <w:rsid w:val="6ACF7A49"/>
    <w:rsid w:val="6D5520A5"/>
    <w:rsid w:val="714E364D"/>
    <w:rsid w:val="72874D60"/>
    <w:rsid w:val="73063AED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0" w:unhideWhenUsed="0" w:qFormat="1"/>
    <w:lsdException w:name="toc 3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3">
    <w:name w:val="toc 3"/>
    <w:basedOn w:val="a"/>
    <w:next w:val="a"/>
    <w:semiHidden/>
    <w:qFormat/>
    <w:pPr>
      <w:ind w:left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underscore" w:pos="8656"/>
      </w:tabs>
      <w:adjustRightInd w:val="0"/>
      <w:snapToGrid w:val="0"/>
      <w:spacing w:line="360" w:lineRule="auto"/>
      <w:ind w:leftChars="67" w:left="141" w:firstLineChars="50" w:firstLine="140"/>
      <w:jc w:val="left"/>
    </w:pPr>
    <w:rPr>
      <w:rFonts w:ascii="宋体" w:eastAsia="宋体" w:hAnsi="宋体" w:cs="Times New Roman"/>
      <w:bCs/>
      <w:iCs/>
      <w:color w:val="000000"/>
      <w:sz w:val="28"/>
      <w:szCs w:val="28"/>
    </w:rPr>
  </w:style>
  <w:style w:type="paragraph" w:styleId="20">
    <w:name w:val="toc 2"/>
    <w:basedOn w:val="a"/>
    <w:next w:val="a"/>
    <w:semiHidden/>
    <w:qFormat/>
    <w:pPr>
      <w:spacing w:before="120"/>
      <w:ind w:left="210"/>
      <w:jc w:val="left"/>
    </w:pPr>
    <w:rPr>
      <w:rFonts w:ascii="Times New Roman" w:eastAsia="宋体" w:hAnsi="Times New Roman" w:cs="Times New Roman"/>
      <w:b/>
      <w:bCs/>
      <w:sz w:val="22"/>
    </w:rPr>
  </w:style>
  <w:style w:type="paragraph" w:styleId="a8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qFormat/>
    <w:rPr>
      <w:rFonts w:ascii="Cambria" w:hAnsi="Cambria" w:cs="Times New Roman"/>
      <w:bCs/>
      <w:kern w:val="2"/>
      <w:sz w:val="21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0" w:unhideWhenUsed="0" w:qFormat="1"/>
    <w:lsdException w:name="toc 3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3">
    <w:name w:val="toc 3"/>
    <w:basedOn w:val="a"/>
    <w:next w:val="a"/>
    <w:semiHidden/>
    <w:qFormat/>
    <w:pPr>
      <w:ind w:left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underscore" w:pos="8656"/>
      </w:tabs>
      <w:adjustRightInd w:val="0"/>
      <w:snapToGrid w:val="0"/>
      <w:spacing w:line="360" w:lineRule="auto"/>
      <w:ind w:leftChars="67" w:left="141" w:firstLineChars="50" w:firstLine="140"/>
      <w:jc w:val="left"/>
    </w:pPr>
    <w:rPr>
      <w:rFonts w:ascii="宋体" w:eastAsia="宋体" w:hAnsi="宋体" w:cs="Times New Roman"/>
      <w:bCs/>
      <w:iCs/>
      <w:color w:val="000000"/>
      <w:sz w:val="28"/>
      <w:szCs w:val="28"/>
    </w:rPr>
  </w:style>
  <w:style w:type="paragraph" w:styleId="20">
    <w:name w:val="toc 2"/>
    <w:basedOn w:val="a"/>
    <w:next w:val="a"/>
    <w:semiHidden/>
    <w:qFormat/>
    <w:pPr>
      <w:spacing w:before="120"/>
      <w:ind w:left="210"/>
      <w:jc w:val="left"/>
    </w:pPr>
    <w:rPr>
      <w:rFonts w:ascii="Times New Roman" w:eastAsia="宋体" w:hAnsi="Times New Roman" w:cs="Times New Roman"/>
      <w:b/>
      <w:bCs/>
      <w:sz w:val="22"/>
    </w:rPr>
  </w:style>
  <w:style w:type="paragraph" w:styleId="a8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qFormat/>
    <w:rPr>
      <w:rFonts w:ascii="Cambria" w:hAnsi="Cambria" w:cs="Times New Roman"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5B66-78F1-46E5-82D7-59DEC212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906</Words>
  <Characters>5170</Characters>
  <Application>Microsoft Office Word</Application>
  <DocSecurity>0</DocSecurity>
  <Lines>43</Lines>
  <Paragraphs>12</Paragraphs>
  <ScaleCrop>false</ScaleCrop>
  <Company>微软中国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92</cp:revision>
  <cp:lastPrinted>2015-11-19T23:36:00Z</cp:lastPrinted>
  <dcterms:created xsi:type="dcterms:W3CDTF">2018-09-30T06:36:00Z</dcterms:created>
  <dcterms:modified xsi:type="dcterms:W3CDTF">2022-08-27T04:39:00Z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C1AB281BCB8B4D16ADA38AE11B48ED5B</vt:lpwstr>
  </property>
</Properties>
</file>