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80" w:lineRule="exact"/>
        <w:jc w:val="center"/>
        <w:rPr>
          <w:rFonts w:ascii="华文楷体" w:hAnsi="华文楷体" w:eastAsia="华文楷体"/>
          <w:b/>
          <w:sz w:val="36"/>
        </w:rPr>
      </w:pPr>
      <w:r>
        <w:rPr>
          <w:rFonts w:hint="eastAsia" w:ascii="华文楷体" w:hAnsi="华文楷体" w:eastAsia="华文楷体"/>
          <w:b/>
          <w:sz w:val="36"/>
        </w:rPr>
        <w:t>常州市</w:t>
      </w:r>
      <w:r>
        <w:rPr>
          <w:rFonts w:hint="eastAsia" w:ascii="华文楷体" w:hAnsi="华文楷体" w:eastAsia="华文楷体"/>
          <w:b/>
          <w:sz w:val="36"/>
          <w:lang w:val="en-US" w:eastAsia="zh-CN"/>
        </w:rPr>
        <w:t>教育科学研究院</w:t>
      </w:r>
      <w:bookmarkStart w:id="0" w:name="_GoBack"/>
      <w:bookmarkEnd w:id="0"/>
      <w:r>
        <w:rPr>
          <w:rFonts w:hint="eastAsia" w:ascii="华文楷体" w:hAnsi="华文楷体" w:eastAsia="华文楷体"/>
          <w:b/>
          <w:sz w:val="36"/>
        </w:rPr>
        <w:t>20</w:t>
      </w:r>
      <w:r>
        <w:rPr>
          <w:rFonts w:ascii="华文楷体" w:hAnsi="华文楷体" w:eastAsia="华文楷体"/>
          <w:b/>
          <w:sz w:val="36"/>
        </w:rPr>
        <w:t>22</w:t>
      </w:r>
      <w:r>
        <w:rPr>
          <w:rFonts w:hint="eastAsia" w:ascii="华文楷体" w:hAnsi="华文楷体" w:eastAsia="华文楷体"/>
          <w:b/>
          <w:sz w:val="36"/>
        </w:rPr>
        <w:t>-20</w:t>
      </w:r>
      <w:r>
        <w:rPr>
          <w:rFonts w:ascii="华文楷体" w:hAnsi="华文楷体" w:eastAsia="华文楷体"/>
          <w:b/>
          <w:sz w:val="36"/>
        </w:rPr>
        <w:t>23</w:t>
      </w:r>
      <w:r>
        <w:rPr>
          <w:rFonts w:hint="eastAsia" w:ascii="华文楷体" w:hAnsi="华文楷体" w:eastAsia="华文楷体"/>
          <w:b/>
          <w:sz w:val="36"/>
        </w:rPr>
        <w:t>学年度第一学期</w:t>
      </w:r>
    </w:p>
    <w:p>
      <w:pPr>
        <w:jc w:val="center"/>
      </w:pPr>
      <w:r>
        <w:rPr>
          <w:rFonts w:hint="eastAsia" w:ascii="华文楷体" w:hAnsi="华文楷体" w:eastAsia="华文楷体"/>
          <w:b/>
          <w:sz w:val="36"/>
        </w:rPr>
        <w:t>校本课程教研工作计划</w:t>
      </w:r>
    </w:p>
    <w:p>
      <w:pPr>
        <w:spacing w:line="360" w:lineRule="auto"/>
        <w:ind w:firstLine="482" w:firstLineChars="200"/>
        <w:rPr>
          <w:b/>
          <w:sz w:val="24"/>
        </w:rPr>
      </w:pPr>
      <w:r>
        <w:rPr>
          <w:rFonts w:hint="eastAsia"/>
          <w:b/>
          <w:sz w:val="24"/>
        </w:rPr>
        <w:t>一、工作思路</w:t>
      </w:r>
    </w:p>
    <w:p>
      <w:pPr>
        <w:spacing w:line="360" w:lineRule="auto"/>
        <w:ind w:firstLine="480" w:firstLineChars="200"/>
      </w:pPr>
      <w:r>
        <w:rPr>
          <w:rFonts w:hint="eastAsia" w:ascii="宋体" w:hAnsi="宋体"/>
          <w:sz w:val="24"/>
        </w:rPr>
        <w:t>贯彻立德树人的根本要求，落实《中共中央国务院关于深化教育教学改革全面提高义务教育质量的意见》《国务院办公厅关于新时代推进普通高中育人方式改革的指导意见》《教育部关于加强新时代教育科学研究工作的意见》《教育部关于加强和改进新时代基础教育教研工作的意见》等国家文件关于学校课程建设的基本精神，</w:t>
      </w:r>
      <w:r>
        <w:rPr>
          <w:rFonts w:hint="eastAsia" w:ascii="宋体" w:hAnsi="宋体"/>
          <w:sz w:val="24"/>
          <w:lang w:val="en-US" w:eastAsia="zh-Hans"/>
        </w:rPr>
        <w:t>深入贯彻、实施</w:t>
      </w:r>
      <w:r>
        <w:rPr>
          <w:rFonts w:hint="default" w:ascii="宋体" w:hAnsi="宋体"/>
          <w:sz w:val="24"/>
          <w:lang w:eastAsia="zh-Hans"/>
        </w:rPr>
        <w:t>2022</w:t>
      </w:r>
      <w:r>
        <w:rPr>
          <w:rFonts w:hint="eastAsia" w:ascii="宋体" w:hAnsi="宋体"/>
          <w:sz w:val="24"/>
          <w:lang w:val="en-US" w:eastAsia="zh-Hans"/>
        </w:rPr>
        <w:t>年版</w:t>
      </w:r>
      <w:r>
        <w:rPr>
          <w:rFonts w:hint="eastAsia" w:ascii="宋体" w:hAnsi="宋体"/>
          <w:sz w:val="24"/>
          <w:lang w:eastAsia="zh-Hans"/>
        </w:rPr>
        <w:t>《</w:t>
      </w:r>
      <w:r>
        <w:rPr>
          <w:rFonts w:hint="eastAsia" w:ascii="宋体" w:hAnsi="宋体"/>
          <w:sz w:val="24"/>
          <w:lang w:val="en-US" w:eastAsia="zh-Hans"/>
        </w:rPr>
        <w:t>义务教育课程方案</w:t>
      </w:r>
      <w:r>
        <w:rPr>
          <w:rFonts w:hint="eastAsia" w:ascii="宋体" w:hAnsi="宋体"/>
          <w:sz w:val="24"/>
          <w:lang w:eastAsia="zh-Hans"/>
        </w:rPr>
        <w:t>》</w:t>
      </w:r>
      <w:r>
        <w:rPr>
          <w:rFonts w:hint="eastAsia" w:ascii="宋体" w:hAnsi="宋体"/>
          <w:sz w:val="24"/>
          <w:lang w:val="en-US" w:eastAsia="zh-Hans"/>
        </w:rPr>
        <w:t>及各科课程标准、</w:t>
      </w:r>
      <w:r>
        <w:rPr>
          <w:rFonts w:hint="default" w:ascii="宋体" w:hAnsi="宋体"/>
          <w:sz w:val="24"/>
          <w:lang w:eastAsia="zh-Hans"/>
        </w:rPr>
        <w:t>2017</w:t>
      </w:r>
      <w:r>
        <w:rPr>
          <w:rFonts w:hint="eastAsia" w:ascii="宋体" w:hAnsi="宋体"/>
          <w:sz w:val="24"/>
          <w:lang w:val="en-US" w:eastAsia="zh-Hans"/>
        </w:rPr>
        <w:t>年版</w:t>
      </w:r>
      <w:r>
        <w:rPr>
          <w:rFonts w:hint="default" w:ascii="宋体" w:hAnsi="宋体"/>
          <w:sz w:val="24"/>
          <w:lang w:eastAsia="zh-Hans"/>
        </w:rPr>
        <w:t>2020</w:t>
      </w:r>
      <w:r>
        <w:rPr>
          <w:rFonts w:hint="eastAsia" w:ascii="宋体" w:hAnsi="宋体"/>
          <w:sz w:val="24"/>
          <w:lang w:val="en-US" w:eastAsia="zh-Hans"/>
        </w:rPr>
        <w:t>年修订的《普通高中课程方案》及各科课程标准，在</w:t>
      </w:r>
      <w:r>
        <w:rPr>
          <w:rFonts w:hint="eastAsia" w:ascii="宋体" w:hAnsi="宋体"/>
          <w:sz w:val="24"/>
        </w:rPr>
        <w:t>推进国家课程、地方课程</w:t>
      </w:r>
      <w:r>
        <w:rPr>
          <w:rFonts w:hint="eastAsia" w:ascii="宋体" w:hAnsi="宋体"/>
          <w:sz w:val="24"/>
          <w:lang w:eastAsia="zh-Hans"/>
        </w:rPr>
        <w:t>、</w:t>
      </w:r>
      <w:r>
        <w:rPr>
          <w:rFonts w:hint="eastAsia" w:ascii="宋体" w:hAnsi="宋体"/>
          <w:sz w:val="24"/>
        </w:rPr>
        <w:t>校本课程一体化建设</w:t>
      </w:r>
      <w:r>
        <w:rPr>
          <w:rFonts w:hint="eastAsia" w:ascii="宋体" w:hAnsi="宋体"/>
          <w:sz w:val="24"/>
          <w:lang w:val="en-US" w:eastAsia="zh-Hans"/>
        </w:rPr>
        <w:t>的导向下</w:t>
      </w:r>
      <w:r>
        <w:rPr>
          <w:rFonts w:hint="eastAsia" w:ascii="宋体" w:hAnsi="宋体"/>
          <w:sz w:val="24"/>
        </w:rPr>
        <w:t>，</w:t>
      </w:r>
      <w:r>
        <w:rPr>
          <w:rFonts w:hint="eastAsia" w:ascii="宋体" w:hAnsi="宋体"/>
          <w:sz w:val="24"/>
          <w:lang w:val="en-US" w:eastAsia="zh-Hans"/>
        </w:rPr>
        <w:t>开展国家课程校本化实施的特色模式探索，促进</w:t>
      </w:r>
      <w:r>
        <w:rPr>
          <w:rFonts w:hint="eastAsia" w:ascii="宋体" w:hAnsi="宋体"/>
          <w:sz w:val="24"/>
        </w:rPr>
        <w:t>校本课程的科学、规范、综合</w:t>
      </w:r>
      <w:r>
        <w:rPr>
          <w:rFonts w:hint="eastAsia" w:ascii="宋体" w:hAnsi="宋体"/>
          <w:sz w:val="24"/>
          <w:lang w:val="en-US" w:eastAsia="zh-Hans"/>
        </w:rPr>
        <w:t>化</w:t>
      </w:r>
      <w:r>
        <w:rPr>
          <w:rFonts w:hint="eastAsia" w:ascii="宋体" w:hAnsi="宋体"/>
          <w:sz w:val="24"/>
        </w:rPr>
        <w:t>建设，</w:t>
      </w:r>
      <w:r>
        <w:rPr>
          <w:rFonts w:hint="eastAsia" w:ascii="宋体" w:hAnsi="宋体"/>
          <w:sz w:val="24"/>
          <w:lang w:val="en-US" w:eastAsia="zh-Hans"/>
        </w:rPr>
        <w:t>研发具有跨学段（可持续性）、跨学科（综合性）、跨学校（协同性）特征的优质校本课程，稳步实施常州市</w:t>
      </w:r>
      <w:r>
        <w:rPr>
          <w:rFonts w:hint="eastAsia" w:ascii="宋体" w:hAnsi="宋体"/>
          <w:sz w:val="24"/>
        </w:rPr>
        <w:t>校本课程协同项目</w:t>
      </w:r>
      <w:r>
        <w:rPr>
          <w:rFonts w:hint="eastAsia" w:ascii="宋体" w:hAnsi="宋体"/>
          <w:sz w:val="24"/>
          <w:lang w:val="en-US" w:eastAsia="zh-Hans"/>
        </w:rPr>
        <w:t>研究，有规划、有步骤地形成常州市校本课程协同研究与实践特色模式、研发教师课程素养提升的伙伴型互助式模态、累积课程建设特色化理论研究与实践探索成果，</w:t>
      </w:r>
      <w:r>
        <w:rPr>
          <w:rFonts w:hint="eastAsia" w:ascii="宋体" w:hAnsi="宋体"/>
          <w:sz w:val="24"/>
        </w:rPr>
        <w:t>提高学校校本课程质建设的质量和师生的课程获得感。</w:t>
      </w:r>
    </w:p>
    <w:p/>
    <w:p>
      <w:pPr>
        <w:ind w:firstLine="482" w:firstLineChars="200"/>
      </w:pPr>
      <w:r>
        <w:rPr>
          <w:rFonts w:hint="eastAsia"/>
          <w:b/>
          <w:sz w:val="24"/>
        </w:rPr>
        <w:t>二、主要工作</w:t>
      </w:r>
    </w:p>
    <w:p>
      <w:pPr>
        <w:spacing w:line="360" w:lineRule="auto"/>
        <w:ind w:firstLine="480"/>
        <w:rPr>
          <w:rFonts w:ascii="宋体" w:hAnsi="宋体"/>
          <w:sz w:val="24"/>
        </w:rPr>
      </w:pPr>
      <w:r>
        <w:rPr>
          <w:rFonts w:hint="eastAsia" w:ascii="宋体" w:hAnsi="宋体"/>
          <w:sz w:val="24"/>
        </w:rPr>
        <w:t>新的学期，校本课程教研将主要围绕</w:t>
      </w:r>
      <w:r>
        <w:rPr>
          <w:rFonts w:hint="eastAsia" w:ascii="宋体" w:hAnsi="宋体"/>
          <w:sz w:val="24"/>
          <w:lang w:val="en-US" w:eastAsia="zh-Hans"/>
        </w:rPr>
        <w:t>以下内容</w:t>
      </w:r>
      <w:r>
        <w:rPr>
          <w:rFonts w:hint="eastAsia" w:ascii="宋体" w:hAnsi="宋体"/>
          <w:sz w:val="24"/>
        </w:rPr>
        <w:t>开展工作：</w:t>
      </w:r>
    </w:p>
    <w:p>
      <w:pPr>
        <w:spacing w:line="360" w:lineRule="auto"/>
        <w:ind w:firstLine="482" w:firstLineChars="200"/>
        <w:rPr>
          <w:rFonts w:ascii="宋体" w:hAnsi="宋体"/>
          <w:b/>
          <w:sz w:val="24"/>
        </w:rPr>
      </w:pPr>
      <w:r>
        <w:rPr>
          <w:rFonts w:hint="eastAsia" w:ascii="宋体" w:hAnsi="宋体"/>
          <w:b/>
          <w:sz w:val="24"/>
        </w:rPr>
        <w:t>（一）常州市校本课程协同项目</w:t>
      </w:r>
    </w:p>
    <w:tbl>
      <w:tblPr>
        <w:tblStyle w:val="3"/>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2815"/>
        <w:gridCol w:w="1228"/>
        <w:gridCol w:w="37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b/>
              </w:rPr>
            </w:pPr>
            <w:r>
              <w:rPr>
                <w:rFonts w:hint="eastAsia" w:ascii="宋体" w:hAnsi="宋体"/>
                <w:b/>
              </w:rPr>
              <w:t>序号</w:t>
            </w:r>
          </w:p>
        </w:tc>
        <w:tc>
          <w:tcPr>
            <w:tcW w:w="2815" w:type="dxa"/>
            <w:vAlign w:val="center"/>
          </w:tcPr>
          <w:p>
            <w:pPr>
              <w:jc w:val="center"/>
              <w:rPr>
                <w:rFonts w:ascii="宋体" w:hAnsi="宋体"/>
                <w:b/>
              </w:rPr>
            </w:pPr>
            <w:r>
              <w:rPr>
                <w:rFonts w:hint="eastAsia" w:ascii="宋体" w:hAnsi="宋体"/>
                <w:b/>
              </w:rPr>
              <w:t>项目名称</w:t>
            </w:r>
          </w:p>
        </w:tc>
        <w:tc>
          <w:tcPr>
            <w:tcW w:w="4929" w:type="dxa"/>
            <w:gridSpan w:val="2"/>
            <w:vAlign w:val="center"/>
          </w:tcPr>
          <w:p>
            <w:pPr>
              <w:jc w:val="center"/>
              <w:rPr>
                <w:rFonts w:hint="eastAsia" w:ascii="宋体" w:hAnsi="宋体" w:eastAsia="宋体"/>
                <w:b/>
                <w:lang w:val="en-US" w:eastAsia="zh-Hans"/>
              </w:rPr>
            </w:pPr>
            <w:r>
              <w:rPr>
                <w:rFonts w:hint="eastAsia" w:ascii="宋体" w:hAnsi="宋体"/>
                <w:b/>
                <w:lang w:val="en-US" w:eastAsia="zh-Hans"/>
              </w:rPr>
              <w:t>主要工作及任务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1</w:t>
            </w:r>
          </w:p>
        </w:tc>
        <w:tc>
          <w:tcPr>
            <w:tcW w:w="2815" w:type="dxa"/>
            <w:vAlign w:val="center"/>
          </w:tcPr>
          <w:p>
            <w:pPr>
              <w:jc w:val="both"/>
              <w:rPr>
                <w:rFonts w:ascii="宋体" w:hAnsi="宋体"/>
              </w:rPr>
            </w:pPr>
            <w:r>
              <w:rPr>
                <w:rFonts w:hint="eastAsia" w:ascii="宋体" w:hAnsi="宋体"/>
              </w:rPr>
              <w:t>《食育学堂》</w:t>
            </w:r>
          </w:p>
        </w:tc>
        <w:tc>
          <w:tcPr>
            <w:tcW w:w="1228" w:type="dxa"/>
            <w:vMerge w:val="restart"/>
            <w:vAlign w:val="center"/>
          </w:tcPr>
          <w:p>
            <w:pPr>
              <w:jc w:val="left"/>
              <w:rPr>
                <w:rFonts w:hint="eastAsia" w:ascii="宋体" w:hAnsi="宋体"/>
                <w:lang w:val="en-US" w:eastAsia="zh-Hans"/>
              </w:rPr>
            </w:pPr>
            <w:r>
              <w:rPr>
                <w:rFonts w:hint="eastAsia" w:ascii="宋体" w:hAnsi="宋体"/>
                <w:lang w:val="en-US" w:eastAsia="zh-Hans"/>
              </w:rPr>
              <w:t>常规教研：课程协同主题教研活动</w:t>
            </w:r>
          </w:p>
        </w:tc>
        <w:tc>
          <w:tcPr>
            <w:tcW w:w="3701" w:type="dxa"/>
          </w:tcPr>
          <w:p>
            <w:pPr>
              <w:rPr>
                <w:rFonts w:hint="eastAsia" w:ascii="宋体" w:hAnsi="宋体"/>
                <w:lang w:val="en-US" w:eastAsia="zh-Hans"/>
              </w:rPr>
            </w:pPr>
            <w:r>
              <w:rPr>
                <w:rFonts w:hint="eastAsia" w:ascii="宋体" w:hAnsi="宋体"/>
                <w:lang w:val="en-US" w:eastAsia="zh-Hans"/>
              </w:rPr>
              <w:t>幼</w:t>
            </w:r>
            <w:r>
              <w:rPr>
                <w:rFonts w:hint="default" w:ascii="宋体" w:hAnsi="宋体"/>
                <w:lang w:eastAsia="zh-Hans"/>
              </w:rPr>
              <w:t>-</w:t>
            </w:r>
            <w:r>
              <w:rPr>
                <w:rFonts w:hint="eastAsia" w:ascii="宋体" w:hAnsi="宋体"/>
                <w:lang w:val="en-US" w:eastAsia="zh-Hans"/>
              </w:rPr>
              <w:t>小</w:t>
            </w:r>
            <w:r>
              <w:rPr>
                <w:rFonts w:hint="default" w:ascii="宋体" w:hAnsi="宋体"/>
                <w:lang w:eastAsia="zh-Hans"/>
              </w:rPr>
              <w:t>-</w:t>
            </w:r>
            <w:r>
              <w:rPr>
                <w:rFonts w:hint="eastAsia" w:ascii="宋体" w:hAnsi="宋体"/>
                <w:lang w:val="en-US" w:eastAsia="zh-Hans"/>
              </w:rPr>
              <w:t>初</w:t>
            </w:r>
            <w:r>
              <w:rPr>
                <w:rFonts w:hint="default" w:ascii="宋体" w:hAnsi="宋体"/>
                <w:lang w:eastAsia="zh-Hans"/>
              </w:rPr>
              <w:t>-</w:t>
            </w:r>
            <w:r>
              <w:rPr>
                <w:rFonts w:hint="eastAsia" w:ascii="宋体" w:hAnsi="宋体"/>
                <w:lang w:val="en-US" w:eastAsia="zh-Hans"/>
              </w:rPr>
              <w:t>高</w:t>
            </w:r>
            <w:r>
              <w:rPr>
                <w:rFonts w:hint="default" w:ascii="宋体" w:hAnsi="宋体"/>
                <w:lang w:eastAsia="zh-Hans"/>
              </w:rPr>
              <w:t>15</w:t>
            </w:r>
            <w:r>
              <w:rPr>
                <w:rFonts w:hint="eastAsia" w:ascii="宋体" w:hAnsi="宋体"/>
                <w:lang w:val="en-US" w:eastAsia="zh-Hans"/>
              </w:rPr>
              <w:t>年一贯制课程纲要研制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2</w:t>
            </w:r>
          </w:p>
        </w:tc>
        <w:tc>
          <w:tcPr>
            <w:tcW w:w="2815" w:type="dxa"/>
            <w:vAlign w:val="center"/>
          </w:tcPr>
          <w:p>
            <w:pPr>
              <w:jc w:val="both"/>
              <w:rPr>
                <w:rFonts w:ascii="宋体" w:hAnsi="宋体"/>
              </w:rPr>
            </w:pPr>
            <w:r>
              <w:rPr>
                <w:rFonts w:hint="eastAsia" w:ascii="宋体" w:hAnsi="宋体"/>
              </w:rPr>
              <w:t>《武术》</w:t>
            </w:r>
          </w:p>
        </w:tc>
        <w:tc>
          <w:tcPr>
            <w:tcW w:w="1228" w:type="dxa"/>
            <w:vMerge w:val="continue"/>
            <w:vAlign w:val="center"/>
          </w:tcPr>
          <w:p>
            <w:pPr>
              <w:jc w:val="left"/>
              <w:rPr>
                <w:rFonts w:ascii="宋体" w:hAnsi="宋体"/>
              </w:rPr>
            </w:pPr>
          </w:p>
        </w:tc>
        <w:tc>
          <w:tcPr>
            <w:tcW w:w="3701" w:type="dxa"/>
            <w:vAlign w:val="center"/>
          </w:tcPr>
          <w:p>
            <w:pPr>
              <w:jc w:val="left"/>
              <w:rPr>
                <w:rFonts w:hint="eastAsia" w:ascii="宋体" w:hAnsi="宋体"/>
                <w:lang w:val="en-US" w:eastAsia="zh-Hans"/>
              </w:rPr>
            </w:pPr>
            <w:r>
              <w:rPr>
                <w:rFonts w:hint="eastAsia" w:ascii="宋体" w:hAnsi="宋体"/>
                <w:lang w:val="en-US" w:eastAsia="zh-Hans"/>
              </w:rPr>
              <w:t>小</w:t>
            </w:r>
            <w:r>
              <w:rPr>
                <w:rFonts w:hint="default" w:ascii="宋体" w:hAnsi="宋体"/>
                <w:lang w:eastAsia="zh-Hans"/>
              </w:rPr>
              <w:t>-</w:t>
            </w:r>
            <w:r>
              <w:rPr>
                <w:rFonts w:hint="eastAsia" w:ascii="宋体" w:hAnsi="宋体"/>
                <w:lang w:val="en-US" w:eastAsia="zh-Hans"/>
              </w:rPr>
              <w:t>初九年一贯制课程纲要研制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3</w:t>
            </w:r>
          </w:p>
        </w:tc>
        <w:tc>
          <w:tcPr>
            <w:tcW w:w="2815" w:type="dxa"/>
            <w:vAlign w:val="center"/>
          </w:tcPr>
          <w:p>
            <w:pPr>
              <w:jc w:val="both"/>
              <w:rPr>
                <w:rFonts w:ascii="宋体" w:hAnsi="宋体"/>
              </w:rPr>
            </w:pPr>
            <w:r>
              <w:rPr>
                <w:rFonts w:hint="eastAsia" w:ascii="宋体" w:hAnsi="宋体"/>
              </w:rPr>
              <w:t>《创客》</w:t>
            </w:r>
          </w:p>
        </w:tc>
        <w:tc>
          <w:tcPr>
            <w:tcW w:w="1228" w:type="dxa"/>
            <w:vMerge w:val="continue"/>
            <w:vAlign w:val="center"/>
          </w:tcPr>
          <w:p>
            <w:pPr>
              <w:jc w:val="left"/>
              <w:rPr>
                <w:rFonts w:ascii="宋体" w:hAnsi="宋体"/>
              </w:rPr>
            </w:pPr>
          </w:p>
        </w:tc>
        <w:tc>
          <w:tcPr>
            <w:tcW w:w="3701" w:type="dxa"/>
            <w:vAlign w:val="center"/>
          </w:tcPr>
          <w:p>
            <w:pPr>
              <w:jc w:val="left"/>
              <w:rPr>
                <w:rFonts w:ascii="宋体" w:hAnsi="宋体"/>
              </w:rPr>
            </w:pPr>
            <w:r>
              <w:rPr>
                <w:rFonts w:hint="eastAsia" w:ascii="宋体" w:hAnsi="宋体"/>
                <w:lang w:val="en-US" w:eastAsia="zh-Hans"/>
              </w:rPr>
              <w:t>小</w:t>
            </w:r>
            <w:r>
              <w:rPr>
                <w:rFonts w:hint="default" w:ascii="宋体" w:hAnsi="宋体"/>
                <w:lang w:eastAsia="zh-Hans"/>
              </w:rPr>
              <w:t>-</w:t>
            </w:r>
            <w:r>
              <w:rPr>
                <w:rFonts w:hint="eastAsia" w:ascii="宋体" w:hAnsi="宋体"/>
                <w:lang w:val="en-US" w:eastAsia="zh-Hans"/>
              </w:rPr>
              <w:t>初</w:t>
            </w:r>
            <w:r>
              <w:rPr>
                <w:rFonts w:hint="default" w:ascii="宋体" w:hAnsi="宋体"/>
                <w:lang w:eastAsia="zh-Hans"/>
              </w:rPr>
              <w:t>-</w:t>
            </w:r>
            <w:r>
              <w:rPr>
                <w:rFonts w:hint="eastAsia" w:ascii="宋体" w:hAnsi="宋体"/>
                <w:lang w:val="en-US" w:eastAsia="zh-Hans"/>
              </w:rPr>
              <w:t>高十二年一贯制课程纲要研制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4</w:t>
            </w:r>
          </w:p>
        </w:tc>
        <w:tc>
          <w:tcPr>
            <w:tcW w:w="2815" w:type="dxa"/>
            <w:vAlign w:val="center"/>
          </w:tcPr>
          <w:p>
            <w:pPr>
              <w:jc w:val="both"/>
              <w:rPr>
                <w:rFonts w:ascii="宋体" w:hAnsi="宋体"/>
              </w:rPr>
            </w:pPr>
            <w:r>
              <w:rPr>
                <w:rFonts w:hint="eastAsia" w:ascii="宋体" w:hAnsi="宋体"/>
              </w:rPr>
              <w:t>《生</w:t>
            </w:r>
            <w:r>
              <w:rPr>
                <w:rFonts w:hint="eastAsia" w:ascii="宋体" w:hAnsi="宋体"/>
                <w:lang w:val="en-US" w:eastAsia="zh-Hans"/>
              </w:rPr>
              <w:t>物</w:t>
            </w:r>
            <w:r>
              <w:rPr>
                <w:rFonts w:hint="eastAsia" w:ascii="宋体" w:hAnsi="宋体"/>
              </w:rPr>
              <w:t>与生</w:t>
            </w:r>
            <w:r>
              <w:rPr>
                <w:rFonts w:hint="eastAsia" w:ascii="宋体" w:hAnsi="宋体"/>
                <w:lang w:val="en-US" w:eastAsia="zh-Hans"/>
              </w:rPr>
              <w:t>态</w:t>
            </w:r>
            <w:r>
              <w:rPr>
                <w:rFonts w:hint="eastAsia" w:ascii="宋体" w:hAnsi="宋体"/>
              </w:rPr>
              <w:t>》</w:t>
            </w:r>
          </w:p>
        </w:tc>
        <w:tc>
          <w:tcPr>
            <w:tcW w:w="1228" w:type="dxa"/>
            <w:vMerge w:val="continue"/>
            <w:vAlign w:val="center"/>
          </w:tcPr>
          <w:p>
            <w:pPr>
              <w:jc w:val="left"/>
              <w:rPr>
                <w:rFonts w:ascii="宋体" w:hAnsi="宋体"/>
              </w:rPr>
            </w:pPr>
          </w:p>
        </w:tc>
        <w:tc>
          <w:tcPr>
            <w:tcW w:w="3701" w:type="dxa"/>
            <w:vAlign w:val="center"/>
          </w:tcPr>
          <w:p>
            <w:pPr>
              <w:jc w:val="left"/>
              <w:rPr>
                <w:rFonts w:ascii="宋体" w:hAnsi="宋体"/>
              </w:rPr>
            </w:pPr>
            <w:r>
              <w:rPr>
                <w:rFonts w:hint="eastAsia" w:ascii="宋体" w:hAnsi="宋体"/>
                <w:lang w:val="en-US" w:eastAsia="zh-Hans"/>
              </w:rPr>
              <w:t>小</w:t>
            </w:r>
            <w:r>
              <w:rPr>
                <w:rFonts w:hint="default" w:ascii="宋体" w:hAnsi="宋体"/>
                <w:lang w:eastAsia="zh-Hans"/>
              </w:rPr>
              <w:t>-</w:t>
            </w:r>
            <w:r>
              <w:rPr>
                <w:rFonts w:hint="eastAsia" w:ascii="宋体" w:hAnsi="宋体"/>
                <w:lang w:val="en-US" w:eastAsia="zh-Hans"/>
              </w:rPr>
              <w:t>初</w:t>
            </w:r>
            <w:r>
              <w:rPr>
                <w:rFonts w:hint="default" w:ascii="宋体" w:hAnsi="宋体"/>
                <w:lang w:eastAsia="zh-Hans"/>
              </w:rPr>
              <w:t>-</w:t>
            </w:r>
            <w:r>
              <w:rPr>
                <w:rFonts w:hint="eastAsia" w:ascii="宋体" w:hAnsi="宋体"/>
                <w:lang w:val="en-US" w:eastAsia="zh-Hans"/>
              </w:rPr>
              <w:t>高十二年一贯制课程纲要研制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ascii="宋体" w:hAnsi="宋体"/>
              </w:rPr>
            </w:pPr>
            <w:r>
              <w:rPr>
                <w:rFonts w:hint="eastAsia" w:ascii="宋体" w:hAnsi="宋体"/>
              </w:rPr>
              <w:t>5</w:t>
            </w:r>
          </w:p>
        </w:tc>
        <w:tc>
          <w:tcPr>
            <w:tcW w:w="2815" w:type="dxa"/>
            <w:vAlign w:val="center"/>
          </w:tcPr>
          <w:p>
            <w:pPr>
              <w:jc w:val="both"/>
              <w:rPr>
                <w:rFonts w:ascii="宋体" w:hAnsi="宋体"/>
              </w:rPr>
            </w:pPr>
            <w:r>
              <w:rPr>
                <w:rFonts w:hint="eastAsia" w:ascii="宋体" w:hAnsi="宋体"/>
              </w:rPr>
              <w:t>《心育》</w:t>
            </w:r>
          </w:p>
        </w:tc>
        <w:tc>
          <w:tcPr>
            <w:tcW w:w="1228" w:type="dxa"/>
            <w:vMerge w:val="continue"/>
          </w:tcPr>
          <w:p>
            <w:pPr>
              <w:rPr>
                <w:rFonts w:ascii="宋体" w:hAnsi="宋体"/>
              </w:rPr>
            </w:pPr>
          </w:p>
        </w:tc>
        <w:tc>
          <w:tcPr>
            <w:tcW w:w="3701" w:type="dxa"/>
          </w:tcPr>
          <w:p>
            <w:pPr>
              <w:jc w:val="left"/>
              <w:rPr>
                <w:rFonts w:ascii="宋体" w:hAnsi="宋体"/>
              </w:rPr>
            </w:pPr>
            <w:r>
              <w:rPr>
                <w:rFonts w:hint="eastAsia" w:ascii="宋体" w:hAnsi="宋体"/>
                <w:lang w:val="en-US" w:eastAsia="zh-Hans"/>
              </w:rPr>
              <w:t>小学段课程纲要研制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6</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魅力非遗</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特色案例开发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7</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国家课程校本化实施</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eastAsia="宋体"/>
                <w:lang w:val="en-US" w:eastAsia="zh-Hans"/>
              </w:rPr>
            </w:pPr>
            <w:r>
              <w:rPr>
                <w:rFonts w:hint="eastAsia" w:ascii="宋体" w:hAnsi="宋体"/>
                <w:lang w:val="en-US" w:eastAsia="zh-Hans"/>
              </w:rPr>
              <w:t>特色模式与案例开发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vAlign w:val="center"/>
          </w:tcPr>
          <w:p>
            <w:pPr>
              <w:jc w:val="center"/>
              <w:rPr>
                <w:rFonts w:hint="eastAsia" w:ascii="宋体" w:hAnsi="宋体"/>
              </w:rPr>
            </w:pPr>
            <w:r>
              <w:rPr>
                <w:rFonts w:hint="default" w:ascii="宋体" w:hAnsi="宋体"/>
              </w:rPr>
              <w:t>8</w:t>
            </w:r>
          </w:p>
        </w:tc>
        <w:tc>
          <w:tcPr>
            <w:tcW w:w="2815" w:type="dxa"/>
            <w:vAlign w:val="center"/>
          </w:tcPr>
          <w:p>
            <w:pPr>
              <w:jc w:val="both"/>
              <w:rPr>
                <w:rFonts w:hint="eastAsia" w:ascii="宋体" w:hAnsi="宋体" w:eastAsia="宋体"/>
                <w:lang w:eastAsia="zh-Hans"/>
              </w:rPr>
            </w:pPr>
            <w:r>
              <w:rPr>
                <w:rFonts w:hint="eastAsia" w:ascii="宋体" w:hAnsi="宋体"/>
                <w:lang w:eastAsia="zh-Hans"/>
              </w:rPr>
              <w:t>《</w:t>
            </w:r>
            <w:r>
              <w:rPr>
                <w:rFonts w:hint="eastAsia" w:ascii="宋体" w:hAnsi="宋体"/>
                <w:lang w:val="en-US" w:eastAsia="zh-Hans"/>
              </w:rPr>
              <w:t>教师课程综合能力提升</w:t>
            </w:r>
            <w:r>
              <w:rPr>
                <w:rFonts w:hint="eastAsia" w:ascii="宋体" w:hAnsi="宋体"/>
                <w:lang w:eastAsia="zh-Hans"/>
              </w:rPr>
              <w:t>》</w:t>
            </w:r>
          </w:p>
        </w:tc>
        <w:tc>
          <w:tcPr>
            <w:tcW w:w="1228" w:type="dxa"/>
            <w:vMerge w:val="continue"/>
          </w:tcPr>
          <w:p>
            <w:pPr>
              <w:rPr>
                <w:rFonts w:hint="eastAsia" w:ascii="宋体" w:hAnsi="宋体"/>
              </w:rPr>
            </w:pPr>
          </w:p>
        </w:tc>
        <w:tc>
          <w:tcPr>
            <w:tcW w:w="3701" w:type="dxa"/>
          </w:tcPr>
          <w:p>
            <w:pPr>
              <w:rPr>
                <w:rFonts w:hint="eastAsia" w:ascii="宋体" w:hAnsi="宋体"/>
                <w:lang w:val="en-US" w:eastAsia="zh-Hans"/>
              </w:rPr>
            </w:pPr>
            <w:r>
              <w:rPr>
                <w:rFonts w:hint="eastAsia" w:ascii="宋体" w:hAnsi="宋体"/>
                <w:lang w:val="en-US" w:eastAsia="zh-Hans"/>
              </w:rPr>
              <w:t>评估报告；</w:t>
            </w:r>
          </w:p>
          <w:p>
            <w:pPr>
              <w:rPr>
                <w:rFonts w:hint="eastAsia" w:ascii="宋体" w:hAnsi="宋体"/>
                <w:lang w:val="en-US" w:eastAsia="zh-Hans"/>
              </w:rPr>
            </w:pPr>
            <w:r>
              <w:rPr>
                <w:rFonts w:hint="eastAsia" w:ascii="宋体" w:hAnsi="宋体"/>
                <w:lang w:val="en-US" w:eastAsia="zh-Hans"/>
              </w:rPr>
              <w:t>协同发展</w:t>
            </w:r>
          </w:p>
        </w:tc>
      </w:tr>
    </w:tbl>
    <w:p>
      <w:pPr>
        <w:spacing w:line="360" w:lineRule="auto"/>
        <w:ind w:firstLine="482" w:firstLineChars="200"/>
        <w:rPr>
          <w:rFonts w:hint="eastAsia" w:ascii="宋体" w:hAnsi="宋体"/>
          <w:b/>
          <w:bCs/>
          <w:sz w:val="24"/>
          <w:lang w:val="en-US" w:eastAsia="zh-Hans"/>
        </w:rPr>
      </w:pPr>
      <w:r>
        <w:rPr>
          <w:rFonts w:hint="eastAsia" w:ascii="宋体" w:hAnsi="宋体"/>
          <w:b/>
          <w:bCs/>
          <w:sz w:val="24"/>
          <w:lang w:eastAsia="zh-Hans"/>
        </w:rPr>
        <w:t>（</w:t>
      </w:r>
      <w:r>
        <w:rPr>
          <w:rFonts w:hint="eastAsia" w:ascii="宋体" w:hAnsi="宋体"/>
          <w:b/>
          <w:bCs/>
          <w:sz w:val="24"/>
          <w:lang w:val="en-US" w:eastAsia="zh-Hans"/>
        </w:rPr>
        <w:t>二</w:t>
      </w:r>
      <w:r>
        <w:rPr>
          <w:rFonts w:hint="eastAsia" w:ascii="宋体" w:hAnsi="宋体"/>
          <w:b/>
          <w:bCs/>
          <w:sz w:val="24"/>
          <w:lang w:eastAsia="zh-Hans"/>
        </w:rPr>
        <w:t>）</w:t>
      </w:r>
      <w:r>
        <w:rPr>
          <w:rFonts w:hint="eastAsia" w:ascii="宋体" w:hAnsi="宋体"/>
          <w:b/>
          <w:bCs/>
          <w:sz w:val="24"/>
          <w:lang w:val="en-US" w:eastAsia="zh-Hans"/>
        </w:rPr>
        <w:t>课程协同特色化理论研究与实践探索成果（著作）撰写</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5"/>
        <w:gridCol w:w="5586"/>
        <w:gridCol w:w="21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序号</w:t>
            </w:r>
          </w:p>
        </w:tc>
        <w:tc>
          <w:tcPr>
            <w:tcW w:w="5586"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成果名称</w:t>
            </w:r>
          </w:p>
        </w:tc>
        <w:tc>
          <w:tcPr>
            <w:tcW w:w="2161" w:type="dxa"/>
          </w:tcPr>
          <w:p>
            <w:pPr>
              <w:spacing w:line="360" w:lineRule="auto"/>
              <w:jc w:val="center"/>
              <w:rPr>
                <w:rFonts w:hint="eastAsia" w:ascii="宋体" w:hAnsi="宋体"/>
                <w:b/>
                <w:bCs/>
                <w:sz w:val="21"/>
                <w:szCs w:val="21"/>
                <w:vertAlign w:val="baseline"/>
                <w:lang w:val="en-US" w:eastAsia="zh-Hans"/>
              </w:rPr>
            </w:pPr>
            <w:r>
              <w:rPr>
                <w:rFonts w:hint="eastAsia" w:ascii="宋体" w:hAnsi="宋体"/>
                <w:b/>
                <w:bCs/>
                <w:sz w:val="21"/>
                <w:szCs w:val="21"/>
                <w:vertAlign w:val="baseline"/>
                <w:lang w:val="en-US" w:eastAsia="zh-Hans"/>
              </w:rPr>
              <w:t>主要任务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《协同课程论》</w:t>
            </w:r>
          </w:p>
        </w:tc>
        <w:tc>
          <w:tcPr>
            <w:tcW w:w="2161" w:type="dxa"/>
            <w:vMerge w:val="restart"/>
            <w:vAlign w:val="center"/>
          </w:tcPr>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1.</w:t>
            </w:r>
            <w:r>
              <w:rPr>
                <w:rFonts w:hint="eastAsia" w:ascii="宋体" w:hAnsi="宋体"/>
                <w:sz w:val="21"/>
                <w:szCs w:val="21"/>
                <w:vertAlign w:val="baseline"/>
                <w:lang w:val="en-US" w:eastAsia="zh-Hans"/>
              </w:rPr>
              <w:t>研制大纲；</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2.</w:t>
            </w:r>
            <w:r>
              <w:rPr>
                <w:rFonts w:hint="eastAsia" w:ascii="宋体" w:hAnsi="宋体"/>
                <w:sz w:val="21"/>
                <w:szCs w:val="21"/>
                <w:vertAlign w:val="baseline"/>
                <w:lang w:val="en-US" w:eastAsia="zh-Hans"/>
              </w:rPr>
              <w:t>组建研发团队；</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3.</w:t>
            </w:r>
            <w:r>
              <w:rPr>
                <w:rFonts w:hint="eastAsia" w:ascii="宋体" w:hAnsi="宋体"/>
                <w:sz w:val="21"/>
                <w:szCs w:val="21"/>
                <w:vertAlign w:val="baseline"/>
                <w:lang w:val="en-US" w:eastAsia="zh-Hans"/>
              </w:rPr>
              <w:t>任务分解与分工；</w:t>
            </w:r>
          </w:p>
          <w:p>
            <w:pPr>
              <w:spacing w:line="360" w:lineRule="auto"/>
              <w:jc w:val="both"/>
              <w:rPr>
                <w:rFonts w:hint="eastAsia" w:ascii="宋体" w:hAnsi="宋体"/>
                <w:sz w:val="21"/>
                <w:szCs w:val="21"/>
                <w:vertAlign w:val="baseline"/>
                <w:lang w:val="en-US" w:eastAsia="zh-Hans"/>
              </w:rPr>
            </w:pPr>
            <w:r>
              <w:rPr>
                <w:rFonts w:hint="default" w:ascii="宋体" w:hAnsi="宋体"/>
                <w:sz w:val="21"/>
                <w:szCs w:val="21"/>
                <w:vertAlign w:val="baseline"/>
                <w:lang w:eastAsia="zh-Hans"/>
              </w:rPr>
              <w:t>4.</w:t>
            </w:r>
            <w:r>
              <w:rPr>
                <w:rFonts w:hint="eastAsia" w:ascii="宋体" w:hAnsi="宋体"/>
                <w:sz w:val="21"/>
                <w:szCs w:val="21"/>
                <w:vertAlign w:val="baseline"/>
                <w:lang w:val="en-US" w:eastAsia="zh-Hans"/>
              </w:rPr>
              <w:t>撰写样章。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2</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《整合教学论》</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3</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vertAlign w:val="baseline"/>
                <w:lang w:val="en-US" w:eastAsia="zh-Hans"/>
              </w:rPr>
              <w:t>《高中化学整合教学》</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4</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食育学堂</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5</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武术</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6</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创客</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7</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生物与生态</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8</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心育</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9</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魅力非遗</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eastAsia" w:ascii="宋体" w:hAnsi="宋体"/>
                <w:sz w:val="21"/>
                <w:szCs w:val="21"/>
                <w:vertAlign w:val="baseline"/>
                <w:lang w:eastAsia="zh-Hans"/>
              </w:rPr>
            </w:pPr>
            <w:r>
              <w:rPr>
                <w:rFonts w:hint="default" w:ascii="宋体" w:hAnsi="宋体"/>
                <w:sz w:val="21"/>
                <w:szCs w:val="21"/>
                <w:vertAlign w:val="baseline"/>
                <w:lang w:eastAsia="zh-Hans"/>
              </w:rPr>
              <w:t>10</w:t>
            </w:r>
          </w:p>
        </w:tc>
        <w:tc>
          <w:tcPr>
            <w:tcW w:w="5586" w:type="dxa"/>
          </w:tcPr>
          <w:p>
            <w:pPr>
              <w:spacing w:line="360" w:lineRule="auto"/>
              <w:rPr>
                <w:rFonts w:hint="eastAsia" w:ascii="宋体" w:hAnsi="宋体"/>
                <w:sz w:val="21"/>
                <w:szCs w:val="21"/>
                <w:vertAlign w:val="baseline"/>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国家课程校本化实施</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75" w:type="dxa"/>
          </w:tcPr>
          <w:p>
            <w:pPr>
              <w:spacing w:line="360" w:lineRule="auto"/>
              <w:jc w:val="center"/>
              <w:rPr>
                <w:rFonts w:hint="default" w:ascii="宋体" w:hAnsi="宋体"/>
                <w:sz w:val="21"/>
                <w:szCs w:val="21"/>
                <w:vertAlign w:val="baseline"/>
                <w:lang w:eastAsia="zh-Hans"/>
              </w:rPr>
            </w:pPr>
            <w:r>
              <w:rPr>
                <w:rFonts w:hint="default" w:ascii="宋体" w:hAnsi="宋体"/>
                <w:sz w:val="21"/>
                <w:szCs w:val="21"/>
                <w:vertAlign w:val="baseline"/>
                <w:lang w:eastAsia="zh-Hans"/>
              </w:rPr>
              <w:t>11</w:t>
            </w:r>
          </w:p>
        </w:tc>
        <w:tc>
          <w:tcPr>
            <w:tcW w:w="5586" w:type="dxa"/>
          </w:tcPr>
          <w:p>
            <w:pPr>
              <w:spacing w:line="360" w:lineRule="auto"/>
              <w:rPr>
                <w:rFonts w:hint="eastAsia" w:ascii="宋体" w:hAnsi="宋体"/>
                <w:sz w:val="21"/>
                <w:szCs w:val="21"/>
                <w:lang w:val="en-US" w:eastAsia="zh-Hans"/>
              </w:rPr>
            </w:pPr>
            <w:r>
              <w:rPr>
                <w:rFonts w:hint="eastAsia" w:ascii="宋体" w:hAnsi="宋体"/>
                <w:sz w:val="21"/>
                <w:szCs w:val="21"/>
                <w:lang w:val="en-US" w:eastAsia="zh-Hans"/>
              </w:rPr>
              <w:t>《课程协同的实践样态：</w:t>
            </w:r>
            <w:r>
              <w:rPr>
                <w:rFonts w:hint="default" w:ascii="宋体" w:hAnsi="宋体"/>
                <w:sz w:val="21"/>
                <w:szCs w:val="21"/>
                <w:lang w:eastAsia="zh-Hans"/>
              </w:rPr>
              <w:t>&lt;</w:t>
            </w:r>
            <w:r>
              <w:rPr>
                <w:rFonts w:hint="eastAsia" w:ascii="宋体" w:hAnsi="宋体"/>
                <w:sz w:val="21"/>
                <w:szCs w:val="21"/>
                <w:lang w:val="en-US" w:eastAsia="zh-Hans"/>
              </w:rPr>
              <w:t>伙伴型互助式教师专业建设</w:t>
            </w:r>
            <w:r>
              <w:rPr>
                <w:rFonts w:hint="default" w:ascii="宋体" w:hAnsi="宋体"/>
                <w:sz w:val="21"/>
                <w:szCs w:val="21"/>
                <w:lang w:eastAsia="zh-Hans"/>
              </w:rPr>
              <w:t>&gt;</w:t>
            </w:r>
            <w:r>
              <w:rPr>
                <w:rFonts w:hint="eastAsia" w:ascii="宋体" w:hAnsi="宋体"/>
                <w:sz w:val="21"/>
                <w:szCs w:val="21"/>
                <w:lang w:val="en-US" w:eastAsia="zh-Hans"/>
              </w:rPr>
              <w:t>》</w:t>
            </w:r>
          </w:p>
        </w:tc>
        <w:tc>
          <w:tcPr>
            <w:tcW w:w="2161" w:type="dxa"/>
            <w:vMerge w:val="continue"/>
          </w:tcPr>
          <w:p>
            <w:pPr>
              <w:spacing w:line="360" w:lineRule="auto"/>
              <w:rPr>
                <w:rFonts w:hint="eastAsia" w:ascii="宋体" w:hAnsi="宋体"/>
                <w:sz w:val="21"/>
                <w:szCs w:val="21"/>
                <w:vertAlign w:val="baseline"/>
                <w:lang w:val="en-US" w:eastAsia="zh-Hans"/>
              </w:rPr>
            </w:pPr>
          </w:p>
        </w:tc>
      </w:tr>
    </w:tbl>
    <w:p>
      <w:pPr>
        <w:spacing w:line="360" w:lineRule="auto"/>
        <w:ind w:firstLine="482" w:firstLineChars="200"/>
        <w:rPr>
          <w:rFonts w:hint="eastAsia" w:ascii="宋体" w:hAnsi="宋体"/>
          <w:b/>
          <w:bCs/>
          <w:sz w:val="24"/>
          <w:lang w:eastAsia="zh-Hans"/>
        </w:rPr>
      </w:pPr>
      <w:r>
        <w:rPr>
          <w:rFonts w:hint="eastAsia" w:ascii="宋体" w:hAnsi="宋体"/>
          <w:b/>
          <w:bCs/>
          <w:sz w:val="24"/>
          <w:lang w:eastAsia="zh-Hans"/>
        </w:rPr>
        <w:t>（</w:t>
      </w:r>
      <w:r>
        <w:rPr>
          <w:rFonts w:hint="eastAsia" w:ascii="宋体" w:hAnsi="宋体"/>
          <w:b/>
          <w:bCs/>
          <w:sz w:val="24"/>
          <w:lang w:val="en-US" w:eastAsia="zh-Hans"/>
        </w:rPr>
        <w:t>三</w:t>
      </w:r>
      <w:r>
        <w:rPr>
          <w:rFonts w:hint="eastAsia" w:ascii="宋体" w:hAnsi="宋体"/>
          <w:b/>
          <w:bCs/>
          <w:sz w:val="24"/>
          <w:lang w:eastAsia="zh-Hans"/>
        </w:rPr>
        <w:t>）</w:t>
      </w:r>
      <w:r>
        <w:rPr>
          <w:rFonts w:hint="eastAsia" w:ascii="宋体" w:hAnsi="宋体"/>
          <w:b/>
          <w:bCs/>
          <w:sz w:val="24"/>
          <w:lang w:val="en-US" w:eastAsia="zh-Hans"/>
        </w:rPr>
        <w:t>特色校本课程协同开发</w:t>
      </w:r>
    </w:p>
    <w:p>
      <w:pPr>
        <w:spacing w:line="360" w:lineRule="auto"/>
      </w:pPr>
      <w:r>
        <w:t xml:space="preserve">    </w:t>
      </w:r>
      <w:r>
        <w:rPr>
          <w:rFonts w:hint="eastAsia"/>
          <w:lang w:val="en-US" w:eastAsia="zh-Hans"/>
        </w:rPr>
        <w:t>联合常州市教科院道德与法治、生物、地理等学科教研员，与常州市博物馆、江苏省前黄高级中学、常州市新北区实验中学、武进清英外国语学校等小学、初中和高中学校协同开发常州市博物课程。</w:t>
      </w:r>
    </w:p>
    <w:p>
      <w:pPr>
        <w:spacing w:line="360" w:lineRule="auto"/>
        <w:ind w:firstLine="482" w:firstLineChars="200"/>
        <w:rPr>
          <w:rFonts w:hint="eastAsia"/>
          <w:b/>
          <w:sz w:val="24"/>
        </w:rPr>
      </w:pPr>
      <w:r>
        <w:rPr>
          <w:rFonts w:hint="eastAsia"/>
          <w:b/>
          <w:sz w:val="24"/>
          <w:lang w:val="en-US" w:eastAsia="zh-Hans"/>
        </w:rPr>
        <w:t>三、日程安排</w:t>
      </w:r>
    </w:p>
    <w:tbl>
      <w:tblPr>
        <w:tblStyle w:val="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1701"/>
        <w:gridCol w:w="2470"/>
        <w:gridCol w:w="34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jc w:val="center"/>
              <w:rPr>
                <w:rFonts w:ascii="宋体" w:hAnsi="宋体"/>
                <w:b/>
                <w:sz w:val="24"/>
              </w:rPr>
            </w:pPr>
            <w:r>
              <w:rPr>
                <w:rFonts w:hint="eastAsia" w:ascii="宋体" w:hAnsi="宋体"/>
                <w:b/>
                <w:sz w:val="24"/>
              </w:rPr>
              <w:t>序号</w:t>
            </w:r>
          </w:p>
        </w:tc>
        <w:tc>
          <w:tcPr>
            <w:tcW w:w="1701" w:type="dxa"/>
            <w:vAlign w:val="center"/>
          </w:tcPr>
          <w:p>
            <w:pPr>
              <w:jc w:val="center"/>
              <w:rPr>
                <w:rFonts w:hint="eastAsia" w:ascii="宋体" w:hAnsi="宋体" w:eastAsia="宋体"/>
                <w:b/>
                <w:sz w:val="24"/>
                <w:lang w:val="en-US" w:eastAsia="zh-Hans"/>
              </w:rPr>
            </w:pPr>
            <w:r>
              <w:rPr>
                <w:rFonts w:hint="eastAsia" w:ascii="宋体" w:hAnsi="宋体"/>
                <w:b/>
                <w:sz w:val="24"/>
                <w:lang w:val="en-US" w:eastAsia="zh-Hans"/>
              </w:rPr>
              <w:t>项目名称</w:t>
            </w:r>
          </w:p>
        </w:tc>
        <w:tc>
          <w:tcPr>
            <w:tcW w:w="2470" w:type="dxa"/>
            <w:vAlign w:val="center"/>
          </w:tcPr>
          <w:p>
            <w:pPr>
              <w:jc w:val="center"/>
              <w:rPr>
                <w:rFonts w:ascii="宋体" w:hAnsi="宋体"/>
                <w:b/>
                <w:sz w:val="24"/>
              </w:rPr>
            </w:pPr>
            <w:r>
              <w:rPr>
                <w:rFonts w:hint="eastAsia" w:ascii="宋体" w:hAnsi="宋体"/>
                <w:b/>
                <w:sz w:val="24"/>
              </w:rPr>
              <w:t>活动时间/频次</w:t>
            </w:r>
          </w:p>
        </w:tc>
        <w:tc>
          <w:tcPr>
            <w:tcW w:w="3415" w:type="dxa"/>
            <w:vAlign w:val="center"/>
          </w:tcPr>
          <w:p>
            <w:pPr>
              <w:jc w:val="center"/>
              <w:rPr>
                <w:rFonts w:ascii="宋体" w:hAnsi="宋体"/>
                <w:b/>
                <w:sz w:val="24"/>
              </w:rPr>
            </w:pPr>
            <w:r>
              <w:rPr>
                <w:rFonts w:hint="eastAsia" w:ascii="宋体" w:hAnsi="宋体"/>
                <w:b/>
                <w:sz w:val="24"/>
              </w:rPr>
              <w:t>主要内容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1</w:t>
            </w:r>
          </w:p>
        </w:tc>
        <w:tc>
          <w:tcPr>
            <w:tcW w:w="1701" w:type="dxa"/>
            <w:vAlign w:val="center"/>
          </w:tcPr>
          <w:p>
            <w:pPr>
              <w:jc w:val="left"/>
              <w:rPr>
                <w:rFonts w:ascii="宋体" w:hAnsi="宋体"/>
                <w:szCs w:val="21"/>
              </w:rPr>
            </w:pPr>
            <w:r>
              <w:rPr>
                <w:rFonts w:hint="eastAsia" w:ascii="宋体" w:hAnsi="宋体"/>
                <w:szCs w:val="21"/>
              </w:rPr>
              <w:t>常州市校本课程协同项目</w:t>
            </w:r>
            <w:r>
              <w:rPr>
                <w:rFonts w:hint="eastAsia" w:ascii="宋体" w:hAnsi="宋体"/>
                <w:szCs w:val="21"/>
                <w:lang w:val="en-US" w:eastAsia="zh-Hans"/>
              </w:rPr>
              <w:t>课程研讨活动</w:t>
            </w:r>
          </w:p>
        </w:tc>
        <w:tc>
          <w:tcPr>
            <w:tcW w:w="2470" w:type="dxa"/>
            <w:vAlign w:val="center"/>
          </w:tcPr>
          <w:p>
            <w:pPr>
              <w:spacing w:line="360" w:lineRule="auto"/>
              <w:jc w:val="center"/>
              <w:rPr>
                <w:rFonts w:ascii="宋体" w:hAnsi="宋体"/>
                <w:szCs w:val="21"/>
              </w:rPr>
            </w:pPr>
            <w:r>
              <w:rPr>
                <w:rFonts w:hint="eastAsia" w:ascii="宋体" w:hAnsi="宋体"/>
                <w:szCs w:val="21"/>
              </w:rPr>
              <w:t>1</w:t>
            </w:r>
            <w:r>
              <w:rPr>
                <w:rFonts w:hint="default" w:ascii="宋体" w:hAnsi="宋体"/>
                <w:szCs w:val="21"/>
              </w:rPr>
              <w:t>-2</w:t>
            </w:r>
            <w:r>
              <w:rPr>
                <w:rFonts w:hint="eastAsia" w:ascii="宋体" w:hAnsi="宋体"/>
                <w:szCs w:val="21"/>
              </w:rPr>
              <w:t>次/课程/月</w:t>
            </w:r>
          </w:p>
        </w:tc>
        <w:tc>
          <w:tcPr>
            <w:tcW w:w="3415"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Hans"/>
              </w:rPr>
              <w:t>跨学段纲要研制</w:t>
            </w:r>
            <w:r>
              <w:rPr>
                <w:rFonts w:hint="eastAsia" w:ascii="宋体" w:hAnsi="宋体"/>
                <w:szCs w:val="21"/>
              </w:rPr>
              <w:t>；</w:t>
            </w:r>
          </w:p>
          <w:p>
            <w:pPr>
              <w:rPr>
                <w:rFonts w:ascii="宋体" w:hAnsi="宋体"/>
                <w:szCs w:val="21"/>
              </w:rPr>
            </w:pPr>
            <w:r>
              <w:rPr>
                <w:rFonts w:hint="eastAsia" w:ascii="宋体" w:hAnsi="宋体"/>
                <w:szCs w:val="21"/>
              </w:rPr>
              <w:t>2</w:t>
            </w:r>
            <w:r>
              <w:rPr>
                <w:rFonts w:ascii="宋体" w:hAnsi="宋体"/>
                <w:szCs w:val="21"/>
              </w:rPr>
              <w:t>.</w:t>
            </w:r>
            <w:r>
              <w:rPr>
                <w:rFonts w:hint="eastAsia" w:ascii="宋体" w:hAnsi="宋体"/>
                <w:szCs w:val="21"/>
              </w:rPr>
              <w:t>多元资源融合与开发；</w:t>
            </w:r>
          </w:p>
          <w:p>
            <w:pPr>
              <w:rPr>
                <w:rFonts w:ascii="宋体" w:hAnsi="宋体"/>
                <w:szCs w:val="21"/>
              </w:rPr>
            </w:pPr>
            <w:r>
              <w:rPr>
                <w:rFonts w:hint="eastAsia" w:ascii="宋体" w:hAnsi="宋体"/>
                <w:szCs w:val="21"/>
              </w:rPr>
              <w:t>3</w:t>
            </w:r>
            <w:r>
              <w:rPr>
                <w:rFonts w:ascii="宋体" w:hAnsi="宋体"/>
                <w:szCs w:val="21"/>
              </w:rPr>
              <w:t>.</w:t>
            </w:r>
            <w:r>
              <w:rPr>
                <w:rFonts w:hint="eastAsia" w:ascii="宋体" w:hAnsi="宋体"/>
                <w:szCs w:val="21"/>
                <w:lang w:val="en-US" w:eastAsia="zh-Hans"/>
              </w:rPr>
              <w:t>活动简报撰写</w:t>
            </w:r>
            <w:r>
              <w:rPr>
                <w:rFonts w:hint="eastAsia" w:ascii="宋体" w:hAnsi="宋体"/>
                <w:szCs w:val="21"/>
              </w:rPr>
              <w:t>；</w:t>
            </w:r>
          </w:p>
          <w:p>
            <w:pPr>
              <w:rPr>
                <w:rFonts w:ascii="宋体" w:hAnsi="宋体"/>
                <w:szCs w:val="21"/>
              </w:rPr>
            </w:pPr>
            <w:r>
              <w:rPr>
                <w:rFonts w:hint="eastAsia" w:ascii="宋体" w:hAnsi="宋体"/>
                <w:szCs w:val="21"/>
              </w:rPr>
              <w:t>4</w:t>
            </w:r>
            <w:r>
              <w:rPr>
                <w:rFonts w:ascii="宋体" w:hAnsi="宋体"/>
                <w:szCs w:val="21"/>
              </w:rPr>
              <w:t>.</w:t>
            </w:r>
            <w:r>
              <w:rPr>
                <w:rFonts w:hint="eastAsia" w:ascii="宋体" w:hAnsi="宋体"/>
                <w:szCs w:val="21"/>
              </w:rPr>
              <w:t>校本课程</w:t>
            </w:r>
            <w:r>
              <w:rPr>
                <w:rFonts w:hint="eastAsia" w:ascii="宋体" w:hAnsi="宋体"/>
                <w:szCs w:val="21"/>
                <w:lang w:val="en-US" w:eastAsia="zh-Hans"/>
              </w:rPr>
              <w:t>协同</w:t>
            </w:r>
            <w:r>
              <w:rPr>
                <w:rFonts w:hint="eastAsia" w:ascii="宋体" w:hAnsi="宋体"/>
                <w:szCs w:val="21"/>
              </w:rPr>
              <w:t>建设的</w:t>
            </w:r>
            <w:r>
              <w:rPr>
                <w:rFonts w:hint="eastAsia" w:ascii="宋体" w:hAnsi="宋体"/>
                <w:szCs w:val="21"/>
                <w:lang w:val="en-US" w:eastAsia="zh-Hans"/>
              </w:rPr>
              <w:t>机制、方式、策略等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2</w:t>
            </w:r>
          </w:p>
        </w:tc>
        <w:tc>
          <w:tcPr>
            <w:tcW w:w="1701" w:type="dxa"/>
            <w:vAlign w:val="center"/>
          </w:tcPr>
          <w:p>
            <w:pPr>
              <w:jc w:val="left"/>
              <w:rPr>
                <w:rFonts w:ascii="宋体" w:hAnsi="宋体"/>
                <w:szCs w:val="21"/>
              </w:rPr>
            </w:pPr>
            <w:r>
              <w:rPr>
                <w:rFonts w:hint="eastAsia" w:ascii="宋体" w:hAnsi="宋体"/>
                <w:szCs w:val="21"/>
              </w:rPr>
              <w:t>教育部校本课程推进项目</w:t>
            </w:r>
          </w:p>
        </w:tc>
        <w:tc>
          <w:tcPr>
            <w:tcW w:w="2470" w:type="dxa"/>
            <w:vAlign w:val="center"/>
          </w:tcPr>
          <w:p>
            <w:pPr>
              <w:spacing w:line="240" w:lineRule="auto"/>
              <w:jc w:val="left"/>
              <w:rPr>
                <w:rFonts w:hint="eastAsia" w:ascii="宋体" w:hAnsi="宋体"/>
                <w:szCs w:val="21"/>
                <w:lang w:val="en-US" w:eastAsia="zh-Hans"/>
              </w:rPr>
            </w:pPr>
            <w:r>
              <w:rPr>
                <w:rFonts w:hint="eastAsia" w:ascii="宋体" w:hAnsi="宋体"/>
                <w:szCs w:val="21"/>
                <w:lang w:val="en-US" w:eastAsia="zh-Hans"/>
              </w:rPr>
              <w:t>第</w:t>
            </w:r>
            <w:r>
              <w:rPr>
                <w:rFonts w:hint="default" w:ascii="宋体" w:hAnsi="宋体"/>
                <w:szCs w:val="21"/>
                <w:lang w:eastAsia="zh-Hans"/>
              </w:rPr>
              <w:t>5</w:t>
            </w:r>
            <w:r>
              <w:rPr>
                <w:rFonts w:hint="eastAsia" w:ascii="宋体" w:hAnsi="宋体"/>
                <w:szCs w:val="21"/>
                <w:lang w:val="en-US" w:eastAsia="zh-Hans"/>
              </w:rPr>
              <w:t>批：约</w:t>
            </w:r>
            <w:r>
              <w:rPr>
                <w:rFonts w:hint="default" w:ascii="宋体" w:hAnsi="宋体"/>
                <w:szCs w:val="21"/>
                <w:lang w:eastAsia="zh-Hans"/>
              </w:rPr>
              <w:t>11</w:t>
            </w:r>
            <w:r>
              <w:rPr>
                <w:rFonts w:hint="eastAsia" w:ascii="宋体" w:hAnsi="宋体"/>
                <w:szCs w:val="21"/>
                <w:lang w:val="en-US" w:eastAsia="zh-Hans"/>
              </w:rPr>
              <w:t>月结项；</w:t>
            </w:r>
          </w:p>
          <w:p>
            <w:pPr>
              <w:spacing w:line="240" w:lineRule="auto"/>
              <w:jc w:val="left"/>
              <w:rPr>
                <w:rFonts w:hint="eastAsia" w:ascii="宋体" w:hAnsi="宋体"/>
                <w:szCs w:val="21"/>
                <w:lang w:val="en-US" w:eastAsia="zh-Hans"/>
              </w:rPr>
            </w:pPr>
            <w:r>
              <w:rPr>
                <w:rFonts w:hint="eastAsia" w:ascii="宋体" w:hAnsi="宋体"/>
                <w:szCs w:val="21"/>
                <w:lang w:val="en-US" w:eastAsia="zh-Hans"/>
              </w:rPr>
              <w:t>第</w:t>
            </w:r>
            <w:r>
              <w:rPr>
                <w:rFonts w:hint="default" w:ascii="宋体" w:hAnsi="宋体"/>
                <w:szCs w:val="21"/>
                <w:lang w:eastAsia="zh-Hans"/>
              </w:rPr>
              <w:t>6</w:t>
            </w:r>
            <w:r>
              <w:rPr>
                <w:rFonts w:hint="eastAsia" w:ascii="宋体" w:hAnsi="宋体"/>
                <w:szCs w:val="21"/>
                <w:lang w:val="en-US" w:eastAsia="zh-Hans"/>
              </w:rPr>
              <w:t>批：约</w:t>
            </w:r>
            <w:r>
              <w:rPr>
                <w:rFonts w:hint="default" w:ascii="宋体" w:hAnsi="宋体"/>
                <w:szCs w:val="21"/>
                <w:lang w:eastAsia="zh-Hans"/>
              </w:rPr>
              <w:t>9</w:t>
            </w:r>
            <w:r>
              <w:rPr>
                <w:rFonts w:hint="eastAsia" w:ascii="宋体" w:hAnsi="宋体"/>
                <w:szCs w:val="21"/>
                <w:lang w:val="en-US" w:eastAsia="zh-Hans"/>
              </w:rPr>
              <w:t>月开题</w:t>
            </w:r>
          </w:p>
          <w:p>
            <w:pPr>
              <w:spacing w:line="240" w:lineRule="auto"/>
              <w:jc w:val="left"/>
              <w:rPr>
                <w:rFonts w:hint="eastAsia" w:ascii="宋体" w:hAnsi="宋体"/>
                <w:szCs w:val="21"/>
                <w:lang w:val="en-US" w:eastAsia="zh-Hans"/>
              </w:rPr>
            </w:pPr>
            <w:r>
              <w:rPr>
                <w:rFonts w:hint="eastAsia" w:ascii="宋体" w:hAnsi="宋体"/>
                <w:szCs w:val="21"/>
                <w:lang w:val="en-US" w:eastAsia="zh-Hans"/>
              </w:rPr>
              <w:t>项目巡礼：</w:t>
            </w:r>
            <w:r>
              <w:rPr>
                <w:rFonts w:hint="default" w:ascii="宋体" w:hAnsi="宋体"/>
                <w:szCs w:val="21"/>
                <w:lang w:eastAsia="zh-Hans"/>
              </w:rPr>
              <w:t>1</w:t>
            </w:r>
            <w:r>
              <w:rPr>
                <w:rFonts w:hint="eastAsia" w:ascii="宋体" w:hAnsi="宋体"/>
                <w:szCs w:val="21"/>
                <w:lang w:val="en-US" w:eastAsia="zh-Hans"/>
              </w:rPr>
              <w:t>次</w:t>
            </w:r>
            <w:r>
              <w:rPr>
                <w:rFonts w:hint="default" w:ascii="宋体" w:hAnsi="宋体"/>
                <w:szCs w:val="21"/>
                <w:lang w:eastAsia="zh-Hans"/>
              </w:rPr>
              <w:t>/</w:t>
            </w:r>
            <w:r>
              <w:rPr>
                <w:rFonts w:hint="eastAsia" w:ascii="宋体" w:hAnsi="宋体"/>
                <w:szCs w:val="21"/>
                <w:lang w:val="en-US" w:eastAsia="zh-Hans"/>
              </w:rPr>
              <w:t>月</w:t>
            </w:r>
          </w:p>
        </w:tc>
        <w:tc>
          <w:tcPr>
            <w:tcW w:w="3415" w:type="dxa"/>
            <w:vAlign w:val="center"/>
          </w:tcPr>
          <w:p>
            <w:pPr>
              <w:jc w:val="both"/>
              <w:rPr>
                <w:rFonts w:hint="eastAsia" w:ascii="宋体" w:hAnsi="宋体" w:eastAsia="宋体"/>
                <w:szCs w:val="21"/>
                <w:lang w:val="en-US" w:eastAsia="zh-Hans"/>
              </w:rPr>
            </w:pPr>
            <w:r>
              <w:rPr>
                <w:rFonts w:hint="eastAsia" w:ascii="宋体" w:hAnsi="宋体"/>
                <w:szCs w:val="21"/>
                <w:lang w:val="en-US" w:eastAsia="zh-Hans"/>
              </w:rPr>
              <w:t>校本课程推进项目巡礼：项目学校课程实践考察与交流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3</w:t>
            </w:r>
          </w:p>
        </w:tc>
        <w:tc>
          <w:tcPr>
            <w:tcW w:w="1701" w:type="dxa"/>
            <w:vAlign w:val="center"/>
          </w:tcPr>
          <w:p>
            <w:pPr>
              <w:jc w:val="left"/>
              <w:rPr>
                <w:rFonts w:ascii="宋体" w:hAnsi="宋体"/>
                <w:szCs w:val="21"/>
              </w:rPr>
            </w:pPr>
            <w:r>
              <w:rPr>
                <w:rFonts w:hint="eastAsia" w:ascii="宋体" w:hAnsi="宋体"/>
                <w:szCs w:val="21"/>
                <w:lang w:val="en-US" w:eastAsia="zh-Hans"/>
              </w:rPr>
              <w:t>课程协同特色化理论研究与实践探索成果（著作）撰写</w:t>
            </w:r>
          </w:p>
        </w:tc>
        <w:tc>
          <w:tcPr>
            <w:tcW w:w="2470" w:type="dxa"/>
            <w:vAlign w:val="center"/>
          </w:tcPr>
          <w:p>
            <w:pPr>
              <w:spacing w:line="240" w:lineRule="auto"/>
              <w:jc w:val="left"/>
              <w:rPr>
                <w:rFonts w:hint="eastAsia" w:ascii="宋体" w:hAnsi="宋体"/>
                <w:szCs w:val="21"/>
                <w:lang w:val="en-US" w:eastAsia="zh-Hans"/>
              </w:rPr>
            </w:pPr>
            <w:r>
              <w:rPr>
                <w:rFonts w:hint="eastAsia" w:ascii="宋体" w:hAnsi="宋体"/>
                <w:szCs w:val="21"/>
                <w:lang w:val="en-US" w:eastAsia="zh-Hans"/>
              </w:rPr>
              <w:t>大纲研制：</w:t>
            </w:r>
            <w:r>
              <w:rPr>
                <w:rFonts w:hint="default" w:ascii="宋体" w:hAnsi="宋体"/>
                <w:szCs w:val="21"/>
                <w:lang w:eastAsia="zh-Hans"/>
              </w:rPr>
              <w:t>9-10</w:t>
            </w:r>
            <w:r>
              <w:rPr>
                <w:rFonts w:hint="eastAsia" w:ascii="宋体" w:hAnsi="宋体"/>
                <w:szCs w:val="21"/>
                <w:lang w:val="en-US" w:eastAsia="zh-Hans"/>
              </w:rPr>
              <w:t>月；</w:t>
            </w:r>
          </w:p>
          <w:p>
            <w:pPr>
              <w:spacing w:line="240" w:lineRule="auto"/>
              <w:jc w:val="left"/>
              <w:rPr>
                <w:rFonts w:hint="eastAsia" w:ascii="宋体" w:hAnsi="宋体"/>
                <w:szCs w:val="21"/>
                <w:lang w:val="en-US" w:eastAsia="zh-Hans"/>
              </w:rPr>
            </w:pPr>
            <w:r>
              <w:rPr>
                <w:rFonts w:hint="eastAsia" w:ascii="宋体" w:hAnsi="宋体"/>
                <w:szCs w:val="21"/>
                <w:lang w:val="en-US" w:eastAsia="zh-Hans"/>
              </w:rPr>
              <w:t>样章撰写：</w:t>
            </w:r>
            <w:r>
              <w:rPr>
                <w:rFonts w:hint="default" w:ascii="宋体" w:hAnsi="宋体"/>
                <w:szCs w:val="21"/>
                <w:lang w:eastAsia="zh-Hans"/>
              </w:rPr>
              <w:t>11</w:t>
            </w:r>
            <w:r>
              <w:rPr>
                <w:rFonts w:hint="eastAsia" w:ascii="宋体" w:hAnsi="宋体"/>
                <w:szCs w:val="21"/>
                <w:lang w:val="en-US" w:eastAsia="zh-Hans"/>
              </w:rPr>
              <w:t>月；</w:t>
            </w:r>
          </w:p>
          <w:p>
            <w:pPr>
              <w:spacing w:line="240" w:lineRule="auto"/>
              <w:jc w:val="left"/>
              <w:rPr>
                <w:rFonts w:ascii="宋体" w:hAnsi="宋体"/>
                <w:szCs w:val="21"/>
              </w:rPr>
            </w:pPr>
            <w:r>
              <w:rPr>
                <w:rFonts w:hint="eastAsia" w:ascii="宋体" w:hAnsi="宋体"/>
                <w:szCs w:val="21"/>
                <w:lang w:val="en-US" w:eastAsia="zh-Hans"/>
              </w:rPr>
              <w:t>进程汇报：</w:t>
            </w:r>
            <w:r>
              <w:rPr>
                <w:rFonts w:hint="eastAsia" w:ascii="宋体" w:hAnsi="宋体"/>
                <w:szCs w:val="21"/>
              </w:rPr>
              <w:t>1次/月</w:t>
            </w:r>
          </w:p>
        </w:tc>
        <w:tc>
          <w:tcPr>
            <w:tcW w:w="3415" w:type="dxa"/>
          </w:tcPr>
          <w:p>
            <w:pPr>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Hans"/>
              </w:rPr>
              <w:t>著作大纲研制</w:t>
            </w:r>
            <w:r>
              <w:rPr>
                <w:rFonts w:hint="eastAsia" w:ascii="宋体" w:hAnsi="宋体"/>
                <w:szCs w:val="21"/>
              </w:rPr>
              <w:t>；</w:t>
            </w:r>
          </w:p>
          <w:p>
            <w:pPr>
              <w:rPr>
                <w:rFonts w:hint="eastAsia" w:ascii="宋体" w:hAnsi="宋体"/>
                <w:szCs w:val="21"/>
                <w:lang w:val="en-US" w:eastAsia="zh-Hans"/>
              </w:rPr>
            </w:pPr>
            <w:r>
              <w:rPr>
                <w:rFonts w:hint="eastAsia" w:ascii="宋体" w:hAnsi="宋体"/>
                <w:szCs w:val="21"/>
              </w:rPr>
              <w:t>2</w:t>
            </w:r>
            <w:r>
              <w:rPr>
                <w:rFonts w:ascii="宋体" w:hAnsi="宋体"/>
                <w:szCs w:val="21"/>
              </w:rPr>
              <w:t>.</w:t>
            </w:r>
            <w:r>
              <w:rPr>
                <w:rFonts w:hint="eastAsia" w:ascii="宋体" w:hAnsi="宋体"/>
                <w:szCs w:val="21"/>
                <w:lang w:val="en-US" w:eastAsia="zh-Hans"/>
              </w:rPr>
              <w:t>样章撰写；</w:t>
            </w:r>
          </w:p>
          <w:p>
            <w:pPr>
              <w:rPr>
                <w:rFonts w:hint="eastAsia" w:ascii="宋体" w:hAnsi="宋体"/>
                <w:szCs w:val="21"/>
                <w:lang w:val="en-US" w:eastAsia="zh-Hans"/>
              </w:rPr>
            </w:pPr>
            <w:r>
              <w:rPr>
                <w:rFonts w:hint="default" w:ascii="宋体" w:hAnsi="宋体"/>
                <w:szCs w:val="21"/>
                <w:lang w:eastAsia="zh-Hans"/>
              </w:rPr>
              <w:t>3.</w:t>
            </w:r>
            <w:r>
              <w:rPr>
                <w:rFonts w:hint="eastAsia" w:ascii="宋体" w:hAnsi="宋体"/>
                <w:szCs w:val="21"/>
                <w:lang w:val="en-US" w:eastAsia="zh-Hans"/>
              </w:rPr>
              <w:t>专题研讨；</w:t>
            </w:r>
          </w:p>
          <w:p>
            <w:pPr>
              <w:rPr>
                <w:rFonts w:ascii="宋体" w:hAnsi="宋体"/>
                <w:szCs w:val="21"/>
              </w:rPr>
            </w:pPr>
            <w:r>
              <w:rPr>
                <w:rFonts w:hint="default" w:ascii="宋体" w:hAnsi="宋体"/>
                <w:szCs w:val="21"/>
                <w:lang w:eastAsia="zh-Hans"/>
              </w:rPr>
              <w:t>4</w:t>
            </w:r>
            <w:r>
              <w:rPr>
                <w:rFonts w:hint="eastAsia" w:ascii="宋体" w:hAnsi="宋体"/>
                <w:szCs w:val="21"/>
                <w:lang w:val="en-US" w:eastAsia="zh-Hans"/>
              </w:rPr>
              <w:t>进程汇报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jc w:val="center"/>
              <w:rPr>
                <w:rFonts w:ascii="宋体" w:hAnsi="宋体"/>
                <w:szCs w:val="21"/>
              </w:rPr>
            </w:pPr>
            <w:r>
              <w:rPr>
                <w:rFonts w:hint="eastAsia" w:ascii="宋体" w:hAnsi="宋体"/>
                <w:szCs w:val="21"/>
              </w:rPr>
              <w:t>4</w:t>
            </w:r>
          </w:p>
        </w:tc>
        <w:tc>
          <w:tcPr>
            <w:tcW w:w="1701" w:type="dxa"/>
            <w:vAlign w:val="center"/>
          </w:tcPr>
          <w:p>
            <w:pPr>
              <w:jc w:val="left"/>
              <w:rPr>
                <w:rFonts w:hint="eastAsia" w:ascii="宋体" w:hAnsi="宋体" w:eastAsia="宋体"/>
                <w:szCs w:val="21"/>
                <w:lang w:val="en-US" w:eastAsia="zh-Hans"/>
              </w:rPr>
            </w:pPr>
            <w:r>
              <w:rPr>
                <w:rFonts w:hint="eastAsia" w:ascii="宋体" w:hAnsi="宋体"/>
                <w:szCs w:val="21"/>
                <w:lang w:val="en-US" w:eastAsia="zh-Hans"/>
              </w:rPr>
              <w:t>常州市博物课程协同开发</w:t>
            </w:r>
          </w:p>
        </w:tc>
        <w:tc>
          <w:tcPr>
            <w:tcW w:w="2470" w:type="dxa"/>
            <w:vAlign w:val="center"/>
          </w:tcPr>
          <w:p>
            <w:pPr>
              <w:spacing w:line="240" w:lineRule="auto"/>
              <w:jc w:val="left"/>
              <w:rPr>
                <w:rFonts w:hint="eastAsia" w:ascii="宋体" w:hAnsi="宋体"/>
                <w:szCs w:val="21"/>
                <w:lang w:val="en-US" w:eastAsia="zh-Hans"/>
              </w:rPr>
            </w:pPr>
            <w:r>
              <w:rPr>
                <w:rFonts w:hint="eastAsia" w:ascii="宋体" w:hAnsi="宋体"/>
                <w:szCs w:val="21"/>
                <w:lang w:val="en-US" w:eastAsia="zh-Hans"/>
              </w:rPr>
              <w:t>课程实施试点：</w:t>
            </w:r>
            <w:r>
              <w:rPr>
                <w:rFonts w:hint="default" w:ascii="宋体" w:hAnsi="宋体"/>
                <w:szCs w:val="21"/>
                <w:lang w:eastAsia="zh-Hans"/>
              </w:rPr>
              <w:t>9</w:t>
            </w:r>
            <w:r>
              <w:rPr>
                <w:rFonts w:hint="eastAsia" w:ascii="宋体" w:hAnsi="宋体"/>
                <w:szCs w:val="21"/>
                <w:lang w:val="en-US" w:eastAsia="zh-Hans"/>
              </w:rPr>
              <w:t>月</w:t>
            </w:r>
            <w:r>
              <w:rPr>
                <w:rFonts w:hint="eastAsia" w:ascii="宋体" w:hAnsi="宋体"/>
                <w:szCs w:val="21"/>
                <w:lang w:eastAsia="zh-Hans"/>
              </w:rPr>
              <w:t>、</w:t>
            </w:r>
            <w:r>
              <w:rPr>
                <w:rFonts w:hint="default" w:ascii="宋体" w:hAnsi="宋体"/>
                <w:szCs w:val="21"/>
                <w:lang w:eastAsia="zh-Hans"/>
              </w:rPr>
              <w:t>11</w:t>
            </w:r>
            <w:r>
              <w:rPr>
                <w:rFonts w:hint="eastAsia" w:ascii="宋体" w:hAnsi="宋体"/>
                <w:szCs w:val="21"/>
                <w:lang w:val="en-US" w:eastAsia="zh-Hans"/>
              </w:rPr>
              <w:t>月分批选评试点学校；</w:t>
            </w:r>
          </w:p>
          <w:p>
            <w:pPr>
              <w:spacing w:line="240" w:lineRule="auto"/>
              <w:jc w:val="left"/>
              <w:rPr>
                <w:rFonts w:hint="eastAsia" w:ascii="宋体" w:hAnsi="宋体"/>
                <w:szCs w:val="21"/>
                <w:lang w:val="en-US" w:eastAsia="zh-Hans"/>
              </w:rPr>
            </w:pPr>
            <w:r>
              <w:rPr>
                <w:rFonts w:hint="eastAsia" w:ascii="宋体" w:hAnsi="宋体"/>
                <w:szCs w:val="21"/>
                <w:lang w:val="en-US" w:eastAsia="zh-Hans"/>
              </w:rPr>
              <w:t>教研活动：</w:t>
            </w:r>
            <w:r>
              <w:rPr>
                <w:rFonts w:hint="default" w:ascii="宋体" w:hAnsi="宋体"/>
                <w:szCs w:val="21"/>
                <w:lang w:eastAsia="zh-Hans"/>
              </w:rPr>
              <w:t>1</w:t>
            </w:r>
            <w:r>
              <w:rPr>
                <w:rFonts w:hint="eastAsia" w:ascii="宋体" w:hAnsi="宋体"/>
                <w:szCs w:val="21"/>
                <w:lang w:val="en-US" w:eastAsia="zh-Hans"/>
              </w:rPr>
              <w:t>次</w:t>
            </w:r>
            <w:r>
              <w:rPr>
                <w:rFonts w:hint="default" w:ascii="宋体" w:hAnsi="宋体"/>
                <w:szCs w:val="21"/>
                <w:lang w:eastAsia="zh-Hans"/>
              </w:rPr>
              <w:t>/</w:t>
            </w:r>
            <w:r>
              <w:rPr>
                <w:rFonts w:hint="eastAsia" w:ascii="宋体" w:hAnsi="宋体"/>
                <w:szCs w:val="21"/>
                <w:lang w:val="en-US" w:eastAsia="zh-Hans"/>
              </w:rPr>
              <w:t>月；</w:t>
            </w:r>
          </w:p>
          <w:p>
            <w:pPr>
              <w:spacing w:line="240" w:lineRule="auto"/>
              <w:jc w:val="left"/>
              <w:rPr>
                <w:rFonts w:hint="eastAsia" w:ascii="宋体" w:hAnsi="宋体"/>
                <w:szCs w:val="21"/>
                <w:lang w:val="en-US" w:eastAsia="zh-Hans"/>
              </w:rPr>
            </w:pPr>
            <w:r>
              <w:rPr>
                <w:rFonts w:hint="eastAsia" w:ascii="宋体" w:hAnsi="宋体"/>
                <w:szCs w:val="21"/>
                <w:lang w:val="en-US" w:eastAsia="zh-Hans"/>
              </w:rPr>
              <w:t>读本开发：</w:t>
            </w:r>
            <w:r>
              <w:rPr>
                <w:rFonts w:hint="default" w:ascii="宋体" w:hAnsi="宋体"/>
                <w:szCs w:val="21"/>
                <w:lang w:eastAsia="zh-Hans"/>
              </w:rPr>
              <w:t>10</w:t>
            </w:r>
            <w:r>
              <w:rPr>
                <w:rFonts w:hint="eastAsia" w:ascii="宋体" w:hAnsi="宋体"/>
                <w:szCs w:val="21"/>
                <w:lang w:val="en-US" w:eastAsia="zh-Hans"/>
              </w:rPr>
              <w:t>月召开规划研讨会</w:t>
            </w:r>
          </w:p>
        </w:tc>
        <w:tc>
          <w:tcPr>
            <w:tcW w:w="3415" w:type="dxa"/>
            <w:vAlign w:val="center"/>
          </w:tcPr>
          <w:p>
            <w:pPr>
              <w:jc w:val="both"/>
              <w:rPr>
                <w:rFonts w:ascii="宋体" w:hAnsi="宋体"/>
                <w:szCs w:val="21"/>
              </w:rPr>
            </w:pPr>
            <w:r>
              <w:rPr>
                <w:rFonts w:hint="eastAsia" w:ascii="宋体" w:hAnsi="宋体"/>
                <w:szCs w:val="21"/>
              </w:rPr>
              <w:t>1</w:t>
            </w:r>
            <w:r>
              <w:rPr>
                <w:rFonts w:ascii="宋体" w:hAnsi="宋体"/>
                <w:szCs w:val="21"/>
              </w:rPr>
              <w:t>.</w:t>
            </w:r>
            <w:r>
              <w:rPr>
                <w:rFonts w:hint="eastAsia" w:ascii="宋体" w:hAnsi="宋体"/>
                <w:szCs w:val="21"/>
                <w:lang w:val="en-US" w:eastAsia="zh-Hans"/>
              </w:rPr>
              <w:t>课程实施试点</w:t>
            </w:r>
            <w:r>
              <w:rPr>
                <w:rFonts w:hint="eastAsia" w:ascii="宋体" w:hAnsi="宋体"/>
                <w:szCs w:val="21"/>
              </w:rPr>
              <w:t>；</w:t>
            </w:r>
          </w:p>
          <w:p>
            <w:pPr>
              <w:jc w:val="both"/>
              <w:rPr>
                <w:rFonts w:hint="eastAsia" w:ascii="宋体" w:hAnsi="宋体"/>
                <w:szCs w:val="21"/>
                <w:lang w:val="en-US" w:eastAsia="zh-Hans"/>
              </w:rPr>
            </w:pPr>
            <w:r>
              <w:rPr>
                <w:rFonts w:hint="eastAsia" w:ascii="宋体" w:hAnsi="宋体"/>
                <w:szCs w:val="21"/>
              </w:rPr>
              <w:t>2</w:t>
            </w:r>
            <w:r>
              <w:rPr>
                <w:rFonts w:ascii="宋体" w:hAnsi="宋体"/>
                <w:szCs w:val="21"/>
              </w:rPr>
              <w:t>.</w:t>
            </w:r>
            <w:r>
              <w:rPr>
                <w:rFonts w:hint="eastAsia" w:ascii="宋体" w:hAnsi="宋体"/>
                <w:szCs w:val="21"/>
                <w:lang w:val="en-US" w:eastAsia="zh-Hans"/>
              </w:rPr>
              <w:t>课程读本开发；</w:t>
            </w:r>
          </w:p>
          <w:p>
            <w:pPr>
              <w:jc w:val="both"/>
              <w:rPr>
                <w:rFonts w:ascii="宋体" w:hAnsi="宋体"/>
                <w:szCs w:val="21"/>
              </w:rPr>
            </w:pPr>
            <w:r>
              <w:rPr>
                <w:rFonts w:hint="default" w:ascii="宋体" w:hAnsi="宋体"/>
                <w:szCs w:val="21"/>
                <w:lang w:eastAsia="zh-Hans"/>
              </w:rPr>
              <w:t>3.</w:t>
            </w:r>
            <w:r>
              <w:rPr>
                <w:rFonts w:hint="eastAsia" w:ascii="宋体" w:hAnsi="宋体"/>
                <w:szCs w:val="21"/>
                <w:lang w:val="en-US" w:eastAsia="zh-Hans"/>
              </w:rPr>
              <w:t>博物课程主题研讨教研活动</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华文楷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AzMzA0NTU1ZDYzZTU5NDczNWQ3Y2VjMTI4ODU0OTAifQ=="/>
  </w:docVars>
  <w:rsids>
    <w:rsidRoot w:val="7B7EB888"/>
    <w:rsid w:val="1EFA0D25"/>
    <w:rsid w:val="26E330CE"/>
    <w:rsid w:val="371536B1"/>
    <w:rsid w:val="3A7EC0B6"/>
    <w:rsid w:val="637E1031"/>
    <w:rsid w:val="6B8E96AD"/>
    <w:rsid w:val="77FF054E"/>
    <w:rsid w:val="7B7EB888"/>
    <w:rsid w:val="7BAA0A03"/>
    <w:rsid w:val="9CCF949C"/>
    <w:rsid w:val="CEFF8B9B"/>
    <w:rsid w:val="DAB4D877"/>
    <w:rsid w:val="DADE9A05"/>
    <w:rsid w:val="EBFFFF63"/>
    <w:rsid w:val="EF0E4481"/>
    <w:rsid w:val="F72E74BF"/>
    <w:rsid w:val="F74F0002"/>
    <w:rsid w:val="FD7E1E6A"/>
    <w:rsid w:val="FED3A6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 w:type="table" w:styleId="3">
    <w:name w:val="Table Grid"/>
    <w:basedOn w:val="2"/>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1353</Words>
  <Characters>1396</Characters>
  <Lines>0</Lines>
  <Paragraphs>0</Paragraphs>
  <TotalTime>0</TotalTime>
  <ScaleCrop>false</ScaleCrop>
  <LinksUpToDate>false</LinksUpToDate>
  <CharactersWithSpaces>1400</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2022-06-19T17:40:00Z</dcterms:created>
  <dc:creator>tom</dc:creator>
  <cp:lastModifiedBy>jyslp</cp:lastModifiedBy>
  <dcterms:modified xsi:type="dcterms:W3CDTF">2022-06-29T07:50:48Z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C99413B6DFEA487A91AAD00B04B10155</vt:lpwstr>
  </property>
</Properties>
</file>