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Times New Roman"/>
          <w:b/>
          <w:sz w:val="32"/>
          <w:szCs w:val="32"/>
          <w:lang w:val="en-US" w:eastAsia="zh-CN"/>
        </w:rPr>
      </w:pPr>
      <w:bookmarkStart w:id="0" w:name="_GoBack"/>
      <w:r>
        <w:rPr>
          <w:rFonts w:hint="eastAsia" w:ascii="黑体" w:hAnsi="黑体" w:eastAsia="黑体" w:cs="Times New Roman"/>
          <w:b/>
          <w:sz w:val="32"/>
          <w:szCs w:val="32"/>
          <w:lang w:val="en-US" w:eastAsia="zh-CN"/>
        </w:rPr>
        <w:t>双减背景下初中数学动态分层作业设计与实施</w:t>
      </w:r>
      <w:bookmarkEnd w:id="0"/>
    </w:p>
    <w:p>
      <w:pPr>
        <w:jc w:val="center"/>
        <w:rPr>
          <w:rFonts w:ascii="楷体" w:hAnsi="楷体" w:eastAsia="楷体"/>
          <w:sz w:val="24"/>
          <w:szCs w:val="24"/>
        </w:rPr>
      </w:pPr>
      <w:r>
        <w:rPr>
          <w:rFonts w:hint="eastAsia" w:ascii="楷体" w:hAnsi="楷体" w:eastAsia="楷体"/>
          <w:sz w:val="24"/>
          <w:szCs w:val="24"/>
        </w:rPr>
        <w:t>(江苏省常州市天宁区东青实验学校，沈虹，江苏常州，213000)</w:t>
      </w:r>
    </w:p>
    <w:p>
      <w:pPr>
        <w:spacing w:line="400" w:lineRule="exact"/>
        <w:rPr>
          <w:rFonts w:ascii="楷体" w:hAnsi="楷体" w:eastAsia="楷体" w:cs="Times New Roman"/>
          <w:bCs/>
          <w:color w:val="000000" w:themeColor="text1"/>
          <w:sz w:val="24"/>
          <w14:textFill>
            <w14:solidFill>
              <w14:schemeClr w14:val="tx1"/>
            </w14:solidFill>
          </w14:textFill>
        </w:rPr>
      </w:pPr>
      <w:r>
        <w:rPr>
          <w:rFonts w:hint="eastAsia" w:ascii="楷体_GB2312" w:hAnsi="宋体" w:eastAsia="楷体_GB2312"/>
          <w:b/>
          <w:color w:val="000000" w:themeColor="text1"/>
          <w:sz w:val="24"/>
          <w14:textFill>
            <w14:solidFill>
              <w14:schemeClr w14:val="tx1"/>
            </w14:solidFill>
          </w14:textFill>
        </w:rPr>
        <w:t>摘  要：</w:t>
      </w:r>
      <w:r>
        <w:rPr>
          <w:rFonts w:hint="eastAsia" w:ascii="楷体_GB2312" w:hAnsi="宋体" w:eastAsia="楷体_GB2312"/>
          <w:bCs/>
          <w:color w:val="000000" w:themeColor="text1"/>
          <w:sz w:val="24"/>
          <w14:textFill>
            <w14:solidFill>
              <w14:schemeClr w14:val="tx1"/>
            </w14:solidFill>
          </w14:textFill>
        </w:rPr>
        <w:t>双减背景下，在初中数学教学过程中对作业的分层设计提出了越来越高的要求，动态分层作业设计可以充分尊重学生在作业中的主体地位、调动学生主动学习的兴趣。本文从研究背景、内涵价值、设计与实施策略等方面对初中数学作业进行研究分析，关注不同层次学生自学方法和自学能力的培养，并形成有效的数学评价体系，这一举措必将是有质量、高标准实施国家课程的重要途径。</w:t>
      </w:r>
    </w:p>
    <w:p>
      <w:pPr>
        <w:spacing w:line="400" w:lineRule="exact"/>
        <w:rPr>
          <w:rFonts w:ascii="楷体" w:hAnsi="楷体" w:eastAsia="楷体" w:cs="Times New Roman"/>
          <w:color w:val="000000" w:themeColor="text1"/>
          <w:sz w:val="24"/>
          <w14:textFill>
            <w14:solidFill>
              <w14:schemeClr w14:val="tx1"/>
            </w14:solidFill>
          </w14:textFill>
        </w:rPr>
      </w:pPr>
      <w:r>
        <w:rPr>
          <w:rFonts w:hint="eastAsia" w:ascii="楷体_GB2312" w:hAnsi="宋体" w:eastAsia="楷体_GB2312"/>
          <w:b/>
          <w:color w:val="000000" w:themeColor="text1"/>
          <w:sz w:val="24"/>
          <w14:textFill>
            <w14:solidFill>
              <w14:schemeClr w14:val="tx1"/>
            </w14:solidFill>
          </w14:textFill>
        </w:rPr>
        <w:t>关键词：</w:t>
      </w:r>
      <w:r>
        <w:rPr>
          <w:rFonts w:hint="eastAsia" w:ascii="楷体" w:hAnsi="楷体" w:eastAsia="楷体" w:cs="Times New Roman"/>
          <w:color w:val="000000" w:themeColor="text1"/>
          <w:sz w:val="24"/>
          <w14:textFill>
            <w14:solidFill>
              <w14:schemeClr w14:val="tx1"/>
            </w14:solidFill>
          </w14:textFill>
        </w:rPr>
        <w:t>初中数学; 分层作业; 实施策略</w:t>
      </w:r>
    </w:p>
    <w:p>
      <w:pPr>
        <w:spacing w:line="400" w:lineRule="exact"/>
        <w:rPr>
          <w:rFonts w:ascii="楷体" w:hAnsi="楷体" w:eastAsia="楷体" w:cs="Times New Roman"/>
          <w:color w:val="FF0000"/>
          <w:sz w:val="24"/>
        </w:rPr>
      </w:pP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双减政策落实以来，越来越多的教师意识到高质量的教育，作业管理是关键。好的作业更有利于精准针对每位学生的个性化教学，使改革追求的个性化教学从理想通往可实现的现实。与此同时，在双减背景下的学生作业要求更加灵活，需要学生在相对有限的时间内达到每个人思维流量的极限。这就要求教师深入探索如何布置作业才能不增加学生负担，同时又高效地帮助学生更好的发展？让学生在作业练习中的获得满足、喜悦和成功的经历，对之后的学习更加自信和主动。为此，在进行数学作业设计时，如何为不同层次的学生提供最适合其完成的数学作业，如何综合结合学生课堂表现、知识掌握程度对其进行动态作业等级的调整，如何对每一次的分层作业进行评价等问题，成为现在初中数学教师值得探究的课题。</w:t>
      </w:r>
    </w:p>
    <w:p>
      <w:pPr>
        <w:spacing w:line="360" w:lineRule="auto"/>
        <w:rPr>
          <w:rFonts w:ascii="宋体" w:hAnsi="宋体" w:eastAsia="宋体"/>
          <w:b/>
          <w:bCs/>
          <w:sz w:val="24"/>
          <w:szCs w:val="24"/>
        </w:rPr>
      </w:pPr>
      <w:r>
        <w:rPr>
          <w:rFonts w:hint="eastAsia" w:ascii="宋体" w:hAnsi="宋体" w:eastAsia="宋体"/>
          <w:b/>
          <w:bCs/>
          <w:sz w:val="24"/>
          <w:szCs w:val="24"/>
        </w:rPr>
        <w:t>1</w:t>
      </w:r>
      <w:r>
        <w:rPr>
          <w:rFonts w:ascii="宋体" w:hAnsi="宋体" w:eastAsia="宋体"/>
          <w:b/>
          <w:bCs/>
          <w:sz w:val="24"/>
          <w:szCs w:val="24"/>
        </w:rPr>
        <w:t xml:space="preserve"> </w:t>
      </w:r>
      <w:r>
        <w:rPr>
          <w:rFonts w:hint="eastAsia" w:ascii="宋体" w:hAnsi="宋体" w:eastAsia="宋体"/>
          <w:b/>
          <w:bCs/>
          <w:sz w:val="24"/>
          <w:szCs w:val="24"/>
        </w:rPr>
        <w:t>研究背景</w:t>
      </w:r>
    </w:p>
    <w:p>
      <w:pPr>
        <w:spacing w:line="360" w:lineRule="auto"/>
        <w:rPr>
          <w:rFonts w:ascii="宋体" w:hAnsi="宋体" w:eastAsia="宋体"/>
          <w:b/>
          <w:bCs/>
          <w:sz w:val="24"/>
          <w:szCs w:val="24"/>
        </w:rPr>
      </w:pPr>
      <w:r>
        <w:rPr>
          <w:rFonts w:hint="eastAsia" w:ascii="宋体" w:hAnsi="宋体" w:eastAsia="宋体"/>
          <w:b/>
          <w:bCs/>
          <w:sz w:val="24"/>
          <w:szCs w:val="24"/>
        </w:rPr>
        <w:t>1</w:t>
      </w:r>
      <w:r>
        <w:rPr>
          <w:rFonts w:ascii="宋体" w:hAnsi="宋体" w:eastAsia="宋体"/>
          <w:b/>
          <w:bCs/>
          <w:sz w:val="24"/>
          <w:szCs w:val="24"/>
        </w:rPr>
        <w:t>.1</w:t>
      </w:r>
      <w:r>
        <w:rPr>
          <w:rFonts w:hint="eastAsia" w:ascii="宋体" w:hAnsi="宋体" w:eastAsia="宋体"/>
          <w:b/>
          <w:bCs/>
          <w:sz w:val="24"/>
          <w:szCs w:val="24"/>
        </w:rPr>
        <w:t>课程要求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2011版数学课程标准（初中）》中强调，义务教育阶段的数学教育，要充分考虑学生身心发展规律和认知规律。分层作业设计考虑学生的心理特质，基于学生心理机制的作业对学生养成良好的学习习惯和心理品质能起到极为重要的指导作用。数学课程基本理念还强调不同的人在数学上得到不同的发展，进行分层作业布置，就是掌握学生的个体差异的因材施教，帮助每个层次的学生在数学的学习上，提高其各自的最近发展区，从而落实数学课程理念。</w:t>
      </w:r>
    </w:p>
    <w:p>
      <w:pPr>
        <w:spacing w:line="360" w:lineRule="auto"/>
        <w:rPr>
          <w:rFonts w:ascii="宋体" w:hAnsi="宋体" w:eastAsia="宋体"/>
          <w:b/>
          <w:bCs/>
          <w:sz w:val="24"/>
          <w:szCs w:val="24"/>
        </w:rPr>
      </w:pPr>
      <w:r>
        <w:rPr>
          <w:rFonts w:hint="eastAsia" w:ascii="宋体" w:hAnsi="宋体" w:eastAsia="宋体"/>
          <w:b/>
          <w:bCs/>
          <w:sz w:val="24"/>
          <w:szCs w:val="24"/>
        </w:rPr>
        <w:t>1</w:t>
      </w:r>
      <w:r>
        <w:rPr>
          <w:rFonts w:ascii="宋体" w:hAnsi="宋体" w:eastAsia="宋体"/>
          <w:b/>
          <w:bCs/>
          <w:sz w:val="24"/>
          <w:szCs w:val="24"/>
        </w:rPr>
        <w:t>.2</w:t>
      </w:r>
      <w:r>
        <w:rPr>
          <w:rFonts w:hint="eastAsia" w:ascii="宋体" w:hAnsi="宋体" w:eastAsia="宋体"/>
          <w:b/>
          <w:bCs/>
          <w:sz w:val="24"/>
          <w:szCs w:val="24"/>
        </w:rPr>
        <w:t>国内外现状</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前苏联知名教育家维克托费德罗维奇，沙塔洛夫在《教育散记》中说，改“布置”作业为“推荐”作业，他建议设计两种不同的习题集，一种是必做题，难易度适合所有学生，不论其喜欢与否，另一种是选做题，难易程度适合学优生，既是为其量身打造，以满足对学科感兴趣的学生。美国教师始终倡导要布置有必做和选做的数学家庭作业，必做的作业可以更好地帮助学困难生进行补偿教育，而选做的作业可以更好地满足不同学生的个性化需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早在春秋战国时期，我国伟大的教育家孔子就提出了因材施教的教育思想，并在教学中充分考虑其学生的个人特点，采取不同的教育方式与内容，为每个学生预留个性化的研究作业，使得每个学生在不同领域都有长足的发展。王瑞明在“作业分层在英语教学中的运用”中也提到，布置分层作业要遵循因材施教的教学原则，结合教学内容与学生的实际水平。蔡远龙在“初中数学分层合作教学的基本模式和操作策略”中提到，学生动态分层、教学目标分层、划分小组、分层的备课教学评价考核布置作业。顾国瑜在“如何优化数学作业的设计与批改”一文中提到，在尊重学生差异的前提下，关注作业的坡度变化、深度变化、兴趣点、数量、进行质量、时常合理化设计，帮助不同层次的学生设置科学合理相适应的分层作业，促使每个层次的学生无论是知识还是能力上都能有所提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虽然</w:t>
      </w:r>
      <w:r>
        <w:rPr>
          <w:rFonts w:hint="eastAsia" w:ascii="宋体" w:hAnsi="宋体" w:eastAsia="宋体"/>
          <w:sz w:val="24"/>
          <w:szCs w:val="24"/>
          <w:lang w:val="en-US" w:eastAsia="zh-CN"/>
        </w:rPr>
        <w:t>国外已有相对成熟的研究</w:t>
      </w:r>
      <w:r>
        <w:rPr>
          <w:rFonts w:hint="eastAsia" w:ascii="宋体" w:hAnsi="宋体" w:eastAsia="宋体"/>
          <w:sz w:val="24"/>
          <w:szCs w:val="24"/>
        </w:rPr>
        <w:t>，</w:t>
      </w:r>
      <w:r>
        <w:rPr>
          <w:rFonts w:hint="eastAsia" w:ascii="宋体" w:hAnsi="宋体" w:eastAsia="宋体"/>
          <w:sz w:val="24"/>
          <w:szCs w:val="24"/>
          <w:lang w:val="en-US" w:eastAsia="zh-CN"/>
        </w:rPr>
        <w:t>但</w:t>
      </w:r>
      <w:r>
        <w:rPr>
          <w:rFonts w:hint="eastAsia" w:ascii="宋体" w:hAnsi="宋体" w:eastAsia="宋体"/>
          <w:sz w:val="24"/>
          <w:szCs w:val="24"/>
        </w:rPr>
        <w:t>由于国内外教育体制的不同，并不能照搬国外的成功经验。因此笔者定位于苏科版初中数学教材，展开动态分层作业设计的研究可以说是解决目前“双减”政策下提高学生学习兴趣和成绩迫在眉睫的一件事。</w:t>
      </w:r>
    </w:p>
    <w:p>
      <w:pPr>
        <w:spacing w:line="360" w:lineRule="auto"/>
        <w:rPr>
          <w:rFonts w:ascii="宋体" w:hAnsi="宋体" w:eastAsia="宋体"/>
          <w:b/>
          <w:bCs/>
          <w:sz w:val="24"/>
          <w:szCs w:val="24"/>
        </w:rPr>
      </w:pPr>
      <w:r>
        <w:rPr>
          <w:rFonts w:hint="eastAsia" w:ascii="宋体" w:hAnsi="宋体" w:eastAsia="宋体"/>
          <w:b/>
          <w:bCs/>
          <w:sz w:val="24"/>
          <w:szCs w:val="24"/>
        </w:rPr>
        <w:t>1</w:t>
      </w:r>
      <w:r>
        <w:rPr>
          <w:rFonts w:ascii="宋体" w:hAnsi="宋体" w:eastAsia="宋体"/>
          <w:b/>
          <w:bCs/>
          <w:sz w:val="24"/>
          <w:szCs w:val="24"/>
        </w:rPr>
        <w:t>.3</w:t>
      </w:r>
      <w:r>
        <w:rPr>
          <w:rFonts w:hint="eastAsia" w:ascii="宋体" w:hAnsi="宋体" w:eastAsia="宋体"/>
          <w:b/>
          <w:bCs/>
          <w:sz w:val="24"/>
          <w:szCs w:val="24"/>
        </w:rPr>
        <w:t>师生调查结果分析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着客观、准确、发现问题和解决问题的态度，对现阶段初中数学作业进行相关调查研究，其主要目的是为了调查初中数学作业中存在的问题，提出合理、有效的建议和策略。通过问卷星数据反馈，对八年级参加问卷调查的2</w:t>
      </w:r>
      <w:r>
        <w:rPr>
          <w:rFonts w:ascii="宋体" w:hAnsi="宋体" w:eastAsia="宋体"/>
          <w:sz w:val="24"/>
          <w:szCs w:val="24"/>
        </w:rPr>
        <w:t>45</w:t>
      </w:r>
      <w:r>
        <w:rPr>
          <w:rFonts w:hint="eastAsia" w:ascii="宋体" w:hAnsi="宋体" w:eastAsia="宋体"/>
          <w:sz w:val="24"/>
          <w:szCs w:val="24"/>
        </w:rPr>
        <w:t>位学生提交结果进行分析，得到以下结论：</w:t>
      </w:r>
    </w:p>
    <w:p>
      <w:pPr>
        <w:spacing w:line="360" w:lineRule="auto"/>
        <w:ind w:firstLine="240" w:firstLineChars="100"/>
        <w:rPr>
          <w:rFonts w:ascii="宋体" w:hAnsi="宋体" w:eastAsia="宋体"/>
          <w:sz w:val="24"/>
          <w:szCs w:val="24"/>
        </w:rPr>
      </w:pPr>
      <w:r>
        <w:rPr>
          <w:rFonts w:hint="eastAsia" w:ascii="宋体" w:hAnsi="宋体" w:eastAsia="宋体"/>
          <w:sz w:val="24"/>
          <w:szCs w:val="24"/>
        </w:rPr>
        <w:t>（1）大部分学生能认识到作业的重要性。5</w:t>
      </w:r>
      <w:r>
        <w:rPr>
          <w:rFonts w:ascii="宋体" w:hAnsi="宋体" w:eastAsia="宋体"/>
          <w:sz w:val="24"/>
          <w:szCs w:val="24"/>
        </w:rPr>
        <w:t>6</w:t>
      </w:r>
      <w:r>
        <w:rPr>
          <w:rFonts w:hint="eastAsia" w:ascii="宋体" w:hAnsi="宋体" w:eastAsia="宋体"/>
          <w:sz w:val="24"/>
          <w:szCs w:val="24"/>
        </w:rPr>
        <w:t>%的学生对待作业的态度都比较积极，说明学生清楚作业对学习的重要作用。但有少数学生认为教师布置作业的目的是为了提高学习成绩或者是教师为了完成教学任务，说明作业的功能没有受到学生和老师的重视，这使得学生的学习动机出现偏差。</w:t>
      </w:r>
    </w:p>
    <w:p>
      <w:pPr>
        <w:spacing w:line="360" w:lineRule="auto"/>
        <w:ind w:firstLine="240" w:firstLineChars="1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）教师布置的作业类型单一，内容枯燥乏味，作业类型和内容难以调动学生兴趣，50%的学生认为数学与生活没有联系，说明作业内容的应试性太强，学生无法从作业中感受数学这门学科的学科特点。</w:t>
      </w:r>
      <w:r>
        <w:rPr>
          <w:rFonts w:ascii="宋体" w:hAnsi="宋体" w:eastAsia="宋体"/>
          <w:sz w:val="24"/>
          <w:szCs w:val="24"/>
        </w:rPr>
        <w:t>30</w:t>
      </w:r>
      <w:r>
        <w:rPr>
          <w:rFonts w:hint="eastAsia" w:ascii="宋体" w:hAnsi="宋体" w:eastAsia="宋体"/>
          <w:sz w:val="24"/>
          <w:szCs w:val="24"/>
        </w:rPr>
        <w:t>%的学生通常不会借助教材以外的学习资料，大部分的学生也只是偶尔利用课外资料进行补充学习，可见学生的学习方式单一，不利于培养学生多方面的学习能力。</w:t>
      </w:r>
    </w:p>
    <w:p>
      <w:pPr>
        <w:spacing w:line="360" w:lineRule="auto"/>
        <w:ind w:firstLine="240" w:firstLineChars="1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）数学作业负担太重，大部分时候作业的难度与学生能力不相符合，学习能力较弱的学生需要花费大量时间才能完成作业，这是导致学生完成作业时间过长的原因。从调查结果来看，</w:t>
      </w:r>
      <w:r>
        <w:rPr>
          <w:rFonts w:ascii="宋体" w:hAnsi="宋体" w:eastAsia="宋体"/>
          <w:sz w:val="24"/>
          <w:szCs w:val="24"/>
        </w:rPr>
        <w:t>80%</w:t>
      </w:r>
      <w:r>
        <w:rPr>
          <w:rFonts w:hint="eastAsia" w:ascii="宋体" w:hAnsi="宋体" w:eastAsia="宋体"/>
          <w:sz w:val="24"/>
          <w:szCs w:val="24"/>
        </w:rPr>
        <w:t>左右的学生认为数学作业是他们的负担，负担大多数来自于作业的数量和难度，可见作业已成为学生负担的主要来源。</w:t>
      </w:r>
    </w:p>
    <w:p>
      <w:pPr>
        <w:spacing w:line="360" w:lineRule="auto"/>
        <w:ind w:firstLine="240" w:firstLineChars="10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）繁重的作业中还有一部分难度较大的习题</w:t>
      </w:r>
      <w:r>
        <w:rPr>
          <w:rFonts w:hint="eastAsia" w:ascii="宋体" w:hAnsi="宋体" w:eastAsia="宋体"/>
          <w:sz w:val="24"/>
          <w:szCs w:val="24"/>
          <w:lang w:eastAsia="zh-CN"/>
        </w:rPr>
        <w:t>，</w:t>
      </w:r>
      <w:r>
        <w:rPr>
          <w:rFonts w:hint="eastAsia" w:ascii="宋体" w:hAnsi="宋体" w:eastAsia="宋体"/>
          <w:sz w:val="24"/>
          <w:szCs w:val="24"/>
        </w:rPr>
        <w:t>学习能力较弱的学生无法独立完成，学习效率降低，学生之间分化严重，自信心会受到打击。长此以往，学生会习惯这种消极的学习状态，造成恶性循环。学生在枯燥的习题中无法获得学习的乐趣，成功的喜悦，难以形成对数学的兴趣。</w:t>
      </w:r>
    </w:p>
    <w:p>
      <w:pPr>
        <w:spacing w:line="360" w:lineRule="auto"/>
        <w:rPr>
          <w:rFonts w:ascii="宋体" w:hAnsi="宋体" w:eastAsia="宋体"/>
          <w:b/>
          <w:bCs/>
          <w:sz w:val="24"/>
          <w:szCs w:val="24"/>
        </w:rPr>
      </w:pPr>
      <w:r>
        <w:rPr>
          <w:rFonts w:ascii="宋体" w:hAnsi="宋体" w:eastAsia="宋体"/>
          <w:b/>
          <w:bCs/>
          <w:sz w:val="24"/>
          <w:szCs w:val="24"/>
        </w:rPr>
        <w:t xml:space="preserve">2 </w:t>
      </w:r>
      <w:r>
        <w:rPr>
          <w:rFonts w:hint="eastAsia" w:ascii="宋体" w:hAnsi="宋体" w:eastAsia="宋体"/>
          <w:b/>
          <w:bCs/>
          <w:sz w:val="24"/>
          <w:szCs w:val="24"/>
        </w:rPr>
        <w:t>动态分层作业的内涵</w:t>
      </w:r>
    </w:p>
    <w:p>
      <w:pPr>
        <w:spacing w:line="360" w:lineRule="auto"/>
        <w:rPr>
          <w:rFonts w:ascii="宋体" w:hAnsi="宋体" w:eastAsia="宋体"/>
          <w:b/>
          <w:bCs/>
          <w:sz w:val="24"/>
          <w:szCs w:val="24"/>
        </w:rPr>
      </w:pPr>
      <w:r>
        <w:rPr>
          <w:rFonts w:ascii="宋体" w:hAnsi="宋体" w:eastAsia="宋体"/>
          <w:b/>
          <w:bCs/>
          <w:sz w:val="24"/>
          <w:szCs w:val="24"/>
        </w:rPr>
        <w:t>2.1</w:t>
      </w:r>
      <w:r>
        <w:rPr>
          <w:rFonts w:hint="eastAsia" w:ascii="宋体" w:hAnsi="宋体" w:eastAsia="宋体"/>
          <w:b/>
          <w:bCs/>
          <w:sz w:val="24"/>
          <w:szCs w:val="24"/>
        </w:rPr>
        <w:t>核心概念界定</w:t>
      </w:r>
    </w:p>
    <w:p>
      <w:pPr>
        <w:tabs>
          <w:tab w:val="left" w:pos="5025"/>
        </w:tabs>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.1.1</w:t>
      </w:r>
      <w:r>
        <w:rPr>
          <w:rFonts w:hint="eastAsia" w:ascii="宋体" w:hAnsi="宋体" w:eastAsia="宋体"/>
          <w:sz w:val="24"/>
          <w:szCs w:val="24"/>
        </w:rPr>
        <w:t>分层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辞海中对“分层”一词这样定义，指按照一定规律对一组数据进行分组的过程。当“分层”一词用于教学中时，一般指老师根据学习者现有的知识层面、学习成绩、能力水平，把学习者分成若干个小组，每个小组组内的水平差别不大。老师根据每个小组的实际情况，有目的、有差异的设计作业，尽力满足不同水平学习者的需要，从而使得每个学习者都能得到提高与发展。</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.1.2</w:t>
      </w:r>
      <w:r>
        <w:rPr>
          <w:rFonts w:hint="eastAsia" w:ascii="宋体" w:hAnsi="宋体" w:eastAsia="宋体"/>
          <w:sz w:val="24"/>
          <w:szCs w:val="24"/>
        </w:rPr>
        <w:t>分层作业</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所谓分层作业是指改变了传统作业结构的一种作业形式，是通过优化的弹性作业结构，根据学生的接受能力和智力差异，将课后作业的内容、难度、数量分出多个层次，以适应不同学生的接受能力，使不同层次学生的学习得到不同程度的提高。</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.1.3</w:t>
      </w:r>
      <w:r>
        <w:rPr>
          <w:rFonts w:hint="eastAsia" w:ascii="宋体" w:hAnsi="宋体" w:eastAsia="宋体"/>
          <w:sz w:val="24"/>
          <w:szCs w:val="24"/>
        </w:rPr>
        <w:t>动态分层作业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促进有效学习的课堂变革中，将学生的分层作业与课堂表现紧密结合，建立一种新型的作业模式，将它命名为动态分层作业。每个人的智力水平、接受能力都不相同，学生的学习情况是在不断变化的，是一种动态的过程。随着学生能力的提高，作业层次也会随之改变。教师在设计作业时，考虑学生通过实时评价形成动态分层，针对学生的最近发展区布置分层作业，以学生现有的测试成绩和潜在倾向为依据，将其进行分层。当一个阶段的学习结束后，对学生重新分层，以此形成动态的分层作业。</w:t>
      </w:r>
    </w:p>
    <w:p>
      <w:pPr>
        <w:spacing w:line="360" w:lineRule="auto"/>
        <w:rPr>
          <w:rFonts w:ascii="宋体" w:hAnsi="宋体" w:eastAsia="宋体"/>
          <w:b/>
          <w:bCs/>
          <w:sz w:val="24"/>
          <w:szCs w:val="24"/>
        </w:rPr>
      </w:pPr>
      <w:r>
        <w:rPr>
          <w:rFonts w:ascii="宋体" w:hAnsi="宋体" w:eastAsia="宋体"/>
          <w:b/>
          <w:bCs/>
          <w:sz w:val="24"/>
          <w:szCs w:val="24"/>
        </w:rPr>
        <w:t>2.2</w:t>
      </w:r>
      <w:r>
        <w:rPr>
          <w:rFonts w:hint="eastAsia" w:ascii="宋体" w:hAnsi="宋体" w:eastAsia="宋体"/>
          <w:b/>
          <w:bCs/>
          <w:sz w:val="24"/>
          <w:szCs w:val="24"/>
        </w:rPr>
        <w:t>研究价值</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.2.1</w:t>
      </w:r>
      <w:r>
        <w:rPr>
          <w:rFonts w:hint="eastAsia" w:ascii="宋体" w:hAnsi="宋体" w:eastAsia="宋体"/>
          <w:sz w:val="24"/>
          <w:szCs w:val="24"/>
        </w:rPr>
        <w:t>有利于培养学生持续而有效的学习兴趣。</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科学合理的作业可以改变学生对数学作业的看法。每个人的能力水平不同，每个学生的学习情况也不同，教师在设计作业时，将作业设计成难易程度不同的作业，让每个层次学生都能完成与自身能力匹配的作业，努力使作业成为引发学生兴趣、培养学生独立学习能力的切入口。在这个过程，中学生既减轻了学习负担，获得了完成作业的成就感，又重拾了自信心，增强数学学习的兴趣，成功地调动了不同层次学生主动学习的积极性。</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.2.2</w:t>
      </w:r>
      <w:r>
        <w:rPr>
          <w:rFonts w:hint="eastAsia" w:ascii="宋体" w:hAnsi="宋体" w:eastAsia="宋体"/>
          <w:sz w:val="24"/>
          <w:szCs w:val="24"/>
        </w:rPr>
        <w:t>有利于发挥作业及时且有区分度的反馈功能。</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难度适中的作业既可以巩固课堂所学知识，又可以将学生出现的问题及时反馈给老师，不至于每次因为来不及完成大量的作业而无法让教师获得及时的反馈，从而影响教师及时调整教学进度。创新作业分层形式，还能让老师在最短时间内获得不同层次学生对相关知识点的掌握程度，再针对不同程度的学生量身设计后续的练习，从而有效地开发学生的潜能，帮助学生树立自信心，提高数学成绩。</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.2.3</w:t>
      </w:r>
      <w:r>
        <w:rPr>
          <w:rFonts w:hint="eastAsia" w:ascii="宋体" w:hAnsi="宋体" w:eastAsia="宋体"/>
          <w:sz w:val="24"/>
          <w:szCs w:val="24"/>
        </w:rPr>
        <w:t>有利于提升教师创新和主动的发展能力。</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本研究从研究作业的角度去研究初中学校的数学教学，细化深化作业布置环节，基于一线教师在课堂教学实践中一定的启发，帮助教师了解如何设计分层作业，在课堂教学过程中做出适当调整，进一步完善现有的理论基础，激发教师更新教育观念、教学改革的积极性，提升教师自身素质，转变教师观念，注重数学学科特点。教师通过灵活的安排不同层次策略，有效地组织好对各层学生的作业布置，使得教师的组织调控与随机应变能力得到锻炼，有利于教师全面能力的提升与发展。</w:t>
      </w:r>
    </w:p>
    <w:p>
      <w:pPr>
        <w:spacing w:line="360" w:lineRule="auto"/>
        <w:rPr>
          <w:rFonts w:ascii="宋体" w:hAnsi="宋体" w:eastAsia="宋体"/>
          <w:b/>
          <w:bCs/>
          <w:sz w:val="24"/>
          <w:szCs w:val="24"/>
        </w:rPr>
      </w:pPr>
      <w:r>
        <w:rPr>
          <w:rFonts w:ascii="宋体" w:hAnsi="宋体" w:eastAsia="宋体"/>
          <w:b/>
          <w:bCs/>
          <w:sz w:val="24"/>
          <w:szCs w:val="24"/>
        </w:rPr>
        <w:t>3</w:t>
      </w:r>
      <w:r>
        <w:rPr>
          <w:rFonts w:hint="eastAsia" w:ascii="宋体" w:hAnsi="宋体" w:eastAsia="宋体"/>
          <w:b/>
          <w:bCs/>
          <w:sz w:val="24"/>
          <w:szCs w:val="24"/>
        </w:rPr>
        <w:t xml:space="preserve"> 动态分层作业的设计与实施策略（以九年级《5</w:t>
      </w:r>
      <w:r>
        <w:rPr>
          <w:rFonts w:ascii="宋体" w:hAnsi="宋体" w:eastAsia="宋体"/>
          <w:b/>
          <w:bCs/>
          <w:sz w:val="24"/>
          <w:szCs w:val="24"/>
        </w:rPr>
        <w:t>.5</w:t>
      </w:r>
      <w:r>
        <w:rPr>
          <w:rFonts w:hint="eastAsia" w:ascii="宋体" w:hAnsi="宋体" w:eastAsia="宋体"/>
          <w:b/>
          <w:bCs/>
          <w:sz w:val="24"/>
          <w:szCs w:val="24"/>
        </w:rPr>
        <w:t>用二次函数解决问题》为例）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在九年级《5</w:t>
      </w:r>
      <w:r>
        <w:rPr>
          <w:rFonts w:ascii="宋体" w:hAnsi="宋体" w:eastAsia="宋体"/>
          <w:sz w:val="24"/>
          <w:szCs w:val="24"/>
        </w:rPr>
        <w:t>.5</w:t>
      </w:r>
      <w:r>
        <w:rPr>
          <w:rFonts w:hint="eastAsia" w:ascii="宋体" w:hAnsi="宋体" w:eastAsia="宋体"/>
          <w:sz w:val="24"/>
          <w:szCs w:val="24"/>
        </w:rPr>
        <w:t>用二次函数解决问题》一课的教学过程中，对于情景导入的问题设计就能从不同的角度充分调动不同层次学生的积极性。</w:t>
      </w:r>
    </w:p>
    <w:p>
      <w:pPr>
        <w:tabs>
          <w:tab w:val="left" w:pos="360"/>
          <w:tab w:val="left" w:pos="540"/>
        </w:tabs>
        <w:spacing w:line="360" w:lineRule="auto"/>
        <w:rPr>
          <w:rFonts w:ascii="宋体" w:hAnsi="宋体" w:eastAsia="宋体"/>
          <w:sz w:val="24"/>
          <w:szCs w:val="24"/>
        </w:rPr>
      </w:pPr>
      <w:r>
        <w:rPr>
          <w:rFonts w:hint="eastAsia" w:ascii="宋体" w:hAnsi="宋体" w:eastAsia="宋体"/>
          <w:sz w:val="24"/>
          <w:szCs w:val="24"/>
        </w:rPr>
        <w:t>【情境创设】：某幢建筑物，从</w:t>
      </w:r>
      <w:r>
        <w:rPr>
          <w:rFonts w:ascii="宋体" w:hAnsi="宋体" w:eastAsia="宋体"/>
          <w:sz w:val="24"/>
          <w:szCs w:val="24"/>
        </w:rPr>
        <w:t>12</w:t>
      </w:r>
      <w:r>
        <w:rPr>
          <w:rFonts w:hint="eastAsia" w:ascii="宋体" w:hAnsi="宋体" w:eastAsia="宋体"/>
          <w:sz w:val="24"/>
          <w:szCs w:val="24"/>
        </w:rPr>
        <w:t>米高的窗口</w:t>
      </w:r>
      <w:r>
        <w:rPr>
          <w:rFonts w:ascii="宋体" w:hAnsi="宋体" w:eastAsia="宋体"/>
          <w:sz w:val="24"/>
          <w:szCs w:val="24"/>
        </w:rPr>
        <w:t>A</w:t>
      </w:r>
      <w:r>
        <w:rPr>
          <w:rFonts w:hint="eastAsia" w:ascii="宋体" w:hAnsi="宋体" w:eastAsia="宋体"/>
          <w:sz w:val="24"/>
          <w:szCs w:val="24"/>
        </w:rPr>
        <w:t>用水管向外喷水，喷出的水呈抛物线状</w:t>
      </w:r>
      <w:r>
        <w:rPr>
          <w:rFonts w:ascii="宋体" w:hAnsi="宋体" w:eastAsia="宋体"/>
          <w:sz w:val="24"/>
          <w:szCs w:val="24"/>
        </w:rPr>
        <w:t>(</w:t>
      </w:r>
      <w:r>
        <w:rPr>
          <w:rFonts w:hint="eastAsia" w:ascii="宋体" w:hAnsi="宋体" w:eastAsia="宋体"/>
          <w:sz w:val="24"/>
          <w:szCs w:val="24"/>
        </w:rPr>
        <w:t>建立如图所示平面直角坐标系</w:t>
      </w:r>
      <w:r>
        <w:rPr>
          <w:rFonts w:ascii="宋体" w:hAnsi="宋体" w:eastAsia="宋体"/>
          <w:sz w:val="24"/>
          <w:szCs w:val="24"/>
        </w:rPr>
        <w:t>)</w:t>
      </w:r>
      <w:r>
        <w:rPr>
          <w:rFonts w:hint="eastAsia" w:ascii="宋体" w:hAnsi="宋体" w:eastAsia="宋体"/>
          <w:sz w:val="24"/>
          <w:szCs w:val="24"/>
        </w:rPr>
        <w:t>。</w:t>
      </w:r>
    </w:p>
    <w:p>
      <w:pPr>
        <w:pStyle w:val="4"/>
        <w:spacing w:line="360" w:lineRule="auto"/>
        <w:ind w:firstLine="360"/>
        <w:rPr>
          <w:sz w:val="21"/>
        </w:rPr>
      </w:pPr>
      <w:r>
        <mc:AlternateContent>
          <mc:Choice Requires="wpg">
            <w:drawing>
              <wp:anchor distT="0" distB="0" distL="114300" distR="114300" simplePos="0" relativeHeight="251659264" behindDoc="0" locked="0" layoutInCell="1" allowOverlap="1">
                <wp:simplePos x="0" y="0"/>
                <wp:positionH relativeFrom="margin">
                  <wp:posOffset>1880870</wp:posOffset>
                </wp:positionH>
                <wp:positionV relativeFrom="paragraph">
                  <wp:posOffset>39370</wp:posOffset>
                </wp:positionV>
                <wp:extent cx="1733550" cy="1286510"/>
                <wp:effectExtent l="0" t="0" r="3810" b="8890"/>
                <wp:wrapNone/>
                <wp:docPr id="1" name="组合 1"/>
                <wp:cNvGraphicFramePr/>
                <a:graphic xmlns:a="http://schemas.openxmlformats.org/drawingml/2006/main">
                  <a:graphicData uri="http://schemas.microsoft.com/office/word/2010/wordprocessingGroup">
                    <wpg:wgp>
                      <wpg:cNvGrpSpPr/>
                      <wpg:grpSpPr>
                        <a:xfrm>
                          <a:off x="0" y="0"/>
                          <a:ext cx="1733550" cy="1286510"/>
                          <a:chOff x="5775" y="8600"/>
                          <a:chExt cx="2969" cy="2320"/>
                        </a:xfrm>
                      </wpg:grpSpPr>
                      <wpg:grpSp>
                        <wpg:cNvPr id="2" name="组合 51"/>
                        <wpg:cNvGrpSpPr/>
                        <wpg:grpSpPr>
                          <a:xfrm>
                            <a:off x="5913" y="8706"/>
                            <a:ext cx="2335" cy="2214"/>
                            <a:chOff x="6543" y="4535"/>
                            <a:chExt cx="2335" cy="2214"/>
                          </a:xfrm>
                        </wpg:grpSpPr>
                        <pic:pic xmlns:pic="http://schemas.openxmlformats.org/drawingml/2006/picture">
                          <pic:nvPicPr>
                            <pic:cNvPr id="4" name="图片 1" descr="35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6543" y="4535"/>
                              <a:ext cx="2131" cy="2215"/>
                            </a:xfrm>
                            <a:prstGeom prst="rect">
                              <a:avLst/>
                            </a:prstGeom>
                            <a:noFill/>
                            <a:ln>
                              <a:noFill/>
                            </a:ln>
                          </pic:spPr>
                        </pic:pic>
                        <wpg:grpSp>
                          <wpg:cNvPr id="5" name="组合 53"/>
                          <wpg:cNvGrpSpPr/>
                          <wpg:grpSpPr>
                            <a:xfrm>
                              <a:off x="6914" y="4564"/>
                              <a:ext cx="1964" cy="1772"/>
                              <a:chOff x="9030" y="3585"/>
                              <a:chExt cx="2430" cy="1845"/>
                            </a:xfrm>
                          </wpg:grpSpPr>
                          <wps:wsp>
                            <wps:cNvPr id="6" name="直线 54"/>
                            <wps:cNvCnPr>
                              <a:cxnSpLocks noChangeShapeType="1"/>
                            </wps:cNvCnPr>
                            <wps:spPr bwMode="auto">
                              <a:xfrm flipV="1">
                                <a:off x="9045" y="3585"/>
                                <a:ext cx="15" cy="1815"/>
                              </a:xfrm>
                              <a:prstGeom prst="line">
                                <a:avLst/>
                              </a:prstGeom>
                              <a:noFill/>
                              <a:ln w="9525">
                                <a:solidFill>
                                  <a:srgbClr val="000000"/>
                                </a:solidFill>
                                <a:round/>
                                <a:tailEnd type="arrow" w="lg" len="lg"/>
                              </a:ln>
                            </wps:spPr>
                            <wps:bodyPr/>
                          </wps:wsp>
                          <wps:wsp>
                            <wps:cNvPr id="7" name="直线 55"/>
                            <wps:cNvCnPr>
                              <a:cxnSpLocks noChangeShapeType="1"/>
                            </wps:cNvCnPr>
                            <wps:spPr bwMode="auto">
                              <a:xfrm>
                                <a:off x="9030" y="5430"/>
                                <a:ext cx="2430" cy="1"/>
                              </a:xfrm>
                              <a:prstGeom prst="line">
                                <a:avLst/>
                              </a:prstGeom>
                              <a:noFill/>
                              <a:ln w="9525">
                                <a:solidFill>
                                  <a:srgbClr val="000000"/>
                                </a:solidFill>
                                <a:round/>
                                <a:tailEnd type="arrow" w="lg" len="lg"/>
                              </a:ln>
                            </wps:spPr>
                            <wps:bodyPr/>
                          </wps:wsp>
                        </wpg:grpSp>
                      </wpg:grpSp>
                      <wps:wsp>
                        <wps:cNvPr id="8" name="文本框 56"/>
                        <wps:cNvSpPr txBox="1">
                          <a:spLocks noChangeArrowheads="1"/>
                        </wps:cNvSpPr>
                        <wps:spPr bwMode="auto">
                          <a:xfrm>
                            <a:off x="5790" y="8600"/>
                            <a:ext cx="450" cy="510"/>
                          </a:xfrm>
                          <a:prstGeom prst="rect">
                            <a:avLst/>
                          </a:prstGeom>
                          <a:solidFill>
                            <a:srgbClr val="FFFFFF"/>
                          </a:solidFill>
                          <a:ln>
                            <a:noFill/>
                          </a:ln>
                        </wps:spPr>
                        <wps:txbx>
                          <w:txbxContent>
                            <w:p>
                              <w:pPr>
                                <w:rPr>
                                  <w:rFonts w:ascii="Times New Roman" w:hAnsi="Times New Roman" w:eastAsia="宋体" w:cs="Times New Roman"/>
                                </w:rPr>
                              </w:pPr>
                              <w:r>
                                <w:rPr>
                                  <w:rFonts w:hint="eastAsia" w:ascii="Times New Roman" w:hAnsi="Times New Roman" w:cs="Times New Roman"/>
                                </w:rPr>
                                <w:t>y</w:t>
                              </w:r>
                            </w:p>
                          </w:txbxContent>
                        </wps:txbx>
                        <wps:bodyPr rot="0" vert="horz" wrap="square" lIns="91440" tIns="45720" rIns="91440" bIns="45720" anchor="t" anchorCtr="0" upright="1">
                          <a:noAutofit/>
                        </wps:bodyPr>
                      </wps:wsp>
                      <wps:wsp>
                        <wps:cNvPr id="9" name="文本框 57"/>
                        <wps:cNvSpPr txBox="1">
                          <a:spLocks noChangeArrowheads="1"/>
                        </wps:cNvSpPr>
                        <wps:spPr bwMode="auto">
                          <a:xfrm>
                            <a:off x="8310" y="10205"/>
                            <a:ext cx="435" cy="675"/>
                          </a:xfrm>
                          <a:prstGeom prst="rect">
                            <a:avLst/>
                          </a:prstGeom>
                          <a:solidFill>
                            <a:srgbClr val="FFFFFF"/>
                          </a:solidFill>
                          <a:ln>
                            <a:noFill/>
                          </a:ln>
                        </wps:spPr>
                        <wps:txbx>
                          <w:txbxContent>
                            <w:p>
                              <w:pPr>
                                <w:rPr>
                                  <w:rFonts w:ascii="Times New Roman" w:hAnsi="Times New Roman" w:eastAsia="宋体" w:cs="Times New Roman"/>
                                </w:rPr>
                              </w:pPr>
                              <w:r>
                                <w:rPr>
                                  <w:rFonts w:ascii="Times New Roman" w:hAnsi="Times New Roman" w:cs="Times New Roman"/>
                                </w:rPr>
                                <w:t>x</w:t>
                              </w:r>
                            </w:p>
                          </w:txbxContent>
                        </wps:txbx>
                        <wps:bodyPr rot="0" vert="horz" wrap="square" lIns="91440" tIns="45720" rIns="91440" bIns="45720" anchor="t" anchorCtr="0" upright="1">
                          <a:noAutofit/>
                        </wps:bodyPr>
                      </wps:wsp>
                      <wps:wsp>
                        <wps:cNvPr id="10" name="文本框 58"/>
                        <wps:cNvSpPr txBox="1">
                          <a:spLocks noChangeArrowheads="1"/>
                        </wps:cNvSpPr>
                        <wps:spPr bwMode="auto">
                          <a:xfrm>
                            <a:off x="5775" y="10295"/>
                            <a:ext cx="480" cy="539"/>
                          </a:xfrm>
                          <a:prstGeom prst="rect">
                            <a:avLst/>
                          </a:prstGeom>
                          <a:solidFill>
                            <a:srgbClr val="FFFFFF"/>
                          </a:solidFill>
                          <a:ln>
                            <a:noFill/>
                          </a:ln>
                        </wps:spPr>
                        <wps:txbx>
                          <w:txbxContent>
                            <w:p>
                              <w:pPr>
                                <w:rPr>
                                  <w:rFonts w:ascii="Times New Roman" w:hAnsi="Times New Roman" w:eastAsia="宋体" w:cs="Times New Roman"/>
                                </w:rPr>
                              </w:pPr>
                              <w:r>
                                <w:rPr>
                                  <w:rFonts w:hint="eastAsia" w:ascii="Times New Roman" w:hAnsi="Times New Roman" w:cs="Times New Roman"/>
                                </w:rPr>
                                <w:t>O</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48.1pt;margin-top:3.1pt;height:101.3pt;width:136.5pt;mso-position-horizontal-relative:margin;z-index:251659264;mso-width-relative:page;mso-height-relative:page;" coordorigin="5775,8600" coordsize="2969,2320" o:gfxdata="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">
                <o:lock v:ext="edit" aspectratio="f"/>
                <v:group id="组合 51" o:spid="_x0000_s1026" o:spt="203" style="position:absolute;left:5913;top:8706;height:2214;width:2335;" coordorigin="6543,4535" coordsize="2335,221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图片 1" o:spid="_x0000_s1026" o:spt="75" alt="354" type="#_x0000_t75" style="position:absolute;left:6543;top:4535;height:2215;width:2131;" filled="f" o:preferrelative="t" stroked="f" coordsize="21600,21600" o:gfxdata="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WhFergAAADaAAAA&#10;DwAAAAAAAAABACAAAAAiAAAAZHJzL2Rvd25yZXYueG1sUEsBAhQAFAAAAAgAh07iQDMvBZ47AAAA&#10;OQAAABAAAAAAAAAAAQAgAAAABwEAAGRycy9zaGFwZXhtbC54bWxQSwUGAAAAAAYABgBbAQAAsQMA&#10;AAAA&#10;">
                    <v:fill on="f" focussize="0,0"/>
                    <v:stroke on="f"/>
                    <v:imagedata r:id="rId4" o:title=""/>
                    <o:lock v:ext="edit" aspectratio="t"/>
                  </v:shape>
                  <v:group id="组合 53" o:spid="_x0000_s1026" o:spt="203" style="position:absolute;left:6914;top:4564;height:1772;width:1964;" coordorigin="9030,3585" coordsize="2430,1845"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line id="直线 54" o:spid="_x0000_s1026" o:spt="20" style="position:absolute;left:9045;top:3585;flip:y;height:1815;width:15;" filled="f" stroked="t" coordsize="21600,21600" o:gfxdata="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402ALsAAADa&#10;AAAADwAAAAAAAAABACAAAAAiAAAAZHJzL2Rvd25yZXYueG1sUEsBAhQAFAAAAAgAh07iQDMvBZ47&#10;AAAAOQAAABAAAAAAAAAAAQAgAAAACgEAAGRycy9zaGFwZXhtbC54bWxQSwUGAAAAAAYABgBbAQAA&#10;tAMAAAAA&#10;">
                      <v:fill on="f" focussize="0,0"/>
                      <v:stroke color="#000000" joinstyle="round" endarrow="open" endarrowwidth="wide" endarrowlength="long"/>
                      <v:imagedata o:title=""/>
                      <o:lock v:ext="edit" aspectratio="f"/>
                    </v:line>
                    <v:line id="直线 55" o:spid="_x0000_s1026" o:spt="20" style="position:absolute;left:9030;top:5430;height:1;width:2430;" filled="f" stroked="t" coordsize="21600,21600" o:gfxdata="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4YcNvQAA&#10;ANoAAAAPAAAAAAAAAAEAIAAAACIAAABkcnMvZG93bnJldi54bWxQSwECFAAUAAAACACHTuJAMy8F&#10;njsAAAA5AAAAEAAAAAAAAAABACAAAAAMAQAAZHJzL3NoYXBleG1sLnhtbFBLBQYAAAAABgAGAFsB&#10;AAC2AwAAAAA=&#10;">
                      <v:fill on="f" focussize="0,0"/>
                      <v:stroke color="#000000" joinstyle="round" endarrow="open" endarrowwidth="wide" endarrowlength="long"/>
                      <v:imagedata o:title=""/>
                      <o:lock v:ext="edit" aspectratio="f"/>
                    </v:line>
                  </v:group>
                </v:group>
                <v:shape id="文本框 56" o:spid="_x0000_s1026" o:spt="202" type="#_x0000_t202" style="position:absolute;left:5790;top:8600;height:510;width:450;" fillcolor="#FFFFFF" filled="t" stroked="f" coordsize="21600,21600" o:gfxdata="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AV/wAbUAAADaAAAADwAA&#10;AAAAAAABACAAAAAiAAAAZHJzL2Rvd25yZXYueG1sUEsBAhQAFAAAAAgAh07iQDMvBZ47AAAAOQAA&#10;ABAAAAAAAAAAAQAgAAAABAEAAGRycy9zaGFwZXhtbC54bWxQSwUGAAAAAAYABgBbAQAArgMAAAAA&#10;">
                  <v:fill on="t" focussize="0,0"/>
                  <v:stroke on="f"/>
                  <v:imagedata o:title=""/>
                  <o:lock v:ext="edit" aspectratio="f"/>
                  <v:textbox>
                    <w:txbxContent>
                      <w:p>
                        <w:pPr>
                          <w:rPr>
                            <w:rFonts w:ascii="Times New Roman" w:hAnsi="Times New Roman" w:eastAsia="宋体" w:cs="Times New Roman"/>
                          </w:rPr>
                        </w:pPr>
                        <w:r>
                          <w:rPr>
                            <w:rFonts w:hint="eastAsia" w:ascii="Times New Roman" w:hAnsi="Times New Roman" w:cs="Times New Roman"/>
                          </w:rPr>
                          <w:t>y</w:t>
                        </w:r>
                      </w:p>
                    </w:txbxContent>
                  </v:textbox>
                </v:shape>
                <v:shape id="文本框 57" o:spid="_x0000_s1026" o:spt="202" type="#_x0000_t202" style="position:absolute;left:8310;top:10205;height:675;width:435;" fillcolor="#FFFFFF" filled="t" stroked="f" coordsize="21600,21600" o:gfxdata="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uE1Wa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rPr>
                            <w:rFonts w:ascii="Times New Roman" w:hAnsi="Times New Roman" w:eastAsia="宋体" w:cs="Times New Roman"/>
                          </w:rPr>
                        </w:pPr>
                        <w:r>
                          <w:rPr>
                            <w:rFonts w:ascii="Times New Roman" w:hAnsi="Times New Roman" w:cs="Times New Roman"/>
                          </w:rPr>
                          <w:t>x</w:t>
                        </w:r>
                      </w:p>
                    </w:txbxContent>
                  </v:textbox>
                </v:shape>
                <v:shape id="文本框 58" o:spid="_x0000_s1026" o:spt="202" type="#_x0000_t202" style="position:absolute;left:5775;top:10295;height:539;width:480;" fillcolor="#FFFFFF" filled="t" stroked="f" coordsize="21600,21600" o:gfxdata="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Uqhy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rFonts w:ascii="Times New Roman" w:hAnsi="Times New Roman" w:eastAsia="宋体" w:cs="Times New Roman"/>
                          </w:rPr>
                        </w:pPr>
                        <w:r>
                          <w:rPr>
                            <w:rFonts w:hint="eastAsia" w:ascii="Times New Roman" w:hAnsi="Times New Roman" w:cs="Times New Roman"/>
                          </w:rPr>
                          <w:t>O</w:t>
                        </w:r>
                      </w:p>
                    </w:txbxContent>
                  </v:textbox>
                </v:shape>
              </v:group>
            </w:pict>
          </mc:Fallback>
        </mc:AlternateContent>
      </w:r>
    </w:p>
    <w:p>
      <w:pPr>
        <w:pStyle w:val="4"/>
        <w:spacing w:line="360" w:lineRule="auto"/>
        <w:ind w:firstLine="360"/>
        <w:rPr>
          <w:sz w:val="21"/>
        </w:rPr>
      </w:pPr>
    </w:p>
    <w:p>
      <w:pPr>
        <w:spacing w:line="360" w:lineRule="auto"/>
        <w:ind w:firstLine="420" w:firstLineChars="200"/>
        <w:rPr>
          <w:rFonts w:ascii="宋体" w:hAnsi="宋体" w:eastAsia="宋体"/>
        </w:rPr>
      </w:pPr>
    </w:p>
    <w:p>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A</w:t>
      </w:r>
      <w:r>
        <w:rPr>
          <w:rFonts w:hint="eastAsia" w:ascii="宋体" w:hAnsi="宋体" w:eastAsia="宋体"/>
          <w:sz w:val="24"/>
          <w:szCs w:val="24"/>
        </w:rPr>
        <w:t>类学生（基础型）】求A点坐标？若已知M(1，16)，求OB长度？</w:t>
      </w:r>
    </w:p>
    <w:p>
      <w:pPr>
        <w:spacing w:line="360" w:lineRule="auto"/>
        <w:rPr>
          <w:rFonts w:ascii="宋体" w:hAnsi="宋体" w:eastAsia="宋体"/>
          <w:sz w:val="24"/>
          <w:szCs w:val="24"/>
        </w:rPr>
      </w:pPr>
      <w:r>
        <w:rPr>
          <w:rFonts w:hint="eastAsia" w:ascii="宋体" w:hAnsi="宋体" w:eastAsia="宋体"/>
          <w:sz w:val="24"/>
          <w:szCs w:val="24"/>
        </w:rPr>
        <w:t>设计意图：对于基础薄弱的学生，在有图形的前提下，通过简明直白的问法，不断强化学生图文理解能力，即在理解文字的基础上能看懂图像，从而用基本公式去解决问题。提高课堂参与度的同时，加强相关计算的练习，掌握基本解法，拿住基本分。</w:t>
      </w:r>
    </w:p>
    <w:p>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B</w:t>
      </w:r>
      <w:r>
        <w:rPr>
          <w:rFonts w:hint="eastAsia" w:ascii="宋体" w:hAnsi="宋体" w:eastAsia="宋体"/>
          <w:sz w:val="24"/>
          <w:szCs w:val="24"/>
        </w:rPr>
        <w:t>类学生（提高型）】如果抛物线的最高点</w:t>
      </w:r>
      <w:r>
        <w:rPr>
          <w:rFonts w:ascii="宋体" w:hAnsi="宋体" w:eastAsia="宋体"/>
          <w:sz w:val="24"/>
          <w:szCs w:val="24"/>
        </w:rPr>
        <w:t>M</w:t>
      </w:r>
      <w:r>
        <w:rPr>
          <w:rFonts w:hint="eastAsia" w:ascii="宋体" w:hAnsi="宋体" w:eastAsia="宋体"/>
          <w:sz w:val="24"/>
          <w:szCs w:val="24"/>
        </w:rPr>
        <w:t>离墙</w:t>
      </w:r>
      <w:r>
        <w:rPr>
          <w:rFonts w:ascii="宋体" w:hAnsi="宋体" w:eastAsia="宋体"/>
          <w:sz w:val="24"/>
          <w:szCs w:val="24"/>
        </w:rPr>
        <w:t>1</w:t>
      </w:r>
      <w:r>
        <w:rPr>
          <w:rFonts w:hint="eastAsia" w:ascii="宋体" w:hAnsi="宋体" w:eastAsia="宋体"/>
          <w:sz w:val="24"/>
          <w:szCs w:val="24"/>
        </w:rPr>
        <w:t>米，离地面</w:t>
      </w:r>
      <w:r>
        <w:rPr>
          <w:rFonts w:ascii="宋体" w:hAnsi="宋体" w:eastAsia="宋体"/>
          <w:sz w:val="24"/>
          <w:szCs w:val="24"/>
        </w:rPr>
        <w:t>16</w:t>
      </w:r>
      <w:r>
        <w:rPr>
          <w:rFonts w:hint="eastAsia" w:ascii="宋体" w:hAnsi="宋体" w:eastAsia="宋体"/>
          <w:sz w:val="24"/>
          <w:szCs w:val="24"/>
        </w:rPr>
        <w:t>米，求</w:t>
      </w:r>
      <w:r>
        <w:rPr>
          <w:rFonts w:ascii="宋体" w:hAnsi="宋体" w:eastAsia="宋体"/>
          <w:sz w:val="24"/>
          <w:szCs w:val="24"/>
        </w:rPr>
        <w:t>:</w:t>
      </w:r>
      <w:r>
        <w:rPr>
          <w:rFonts w:hint="eastAsia" w:ascii="宋体" w:hAnsi="宋体" w:eastAsia="宋体"/>
          <w:sz w:val="24"/>
          <w:szCs w:val="24"/>
        </w:rPr>
        <w:t>水流落地点</w:t>
      </w:r>
      <w:r>
        <w:rPr>
          <w:rFonts w:ascii="宋体" w:hAnsi="宋体" w:eastAsia="宋体"/>
          <w:sz w:val="24"/>
          <w:szCs w:val="24"/>
        </w:rPr>
        <w:t>B</w:t>
      </w:r>
      <w:r>
        <w:rPr>
          <w:rFonts w:hint="eastAsia" w:ascii="宋体" w:hAnsi="宋体" w:eastAsia="宋体"/>
          <w:sz w:val="24"/>
          <w:szCs w:val="24"/>
        </w:rPr>
        <w:t>离墙的距离？</w:t>
      </w:r>
    </w:p>
    <w:p>
      <w:pPr>
        <w:spacing w:line="360" w:lineRule="auto"/>
        <w:rPr>
          <w:rFonts w:ascii="宋体" w:hAnsi="宋体" w:eastAsia="宋体"/>
          <w:sz w:val="24"/>
          <w:szCs w:val="24"/>
        </w:rPr>
      </w:pPr>
      <w:r>
        <w:rPr>
          <w:rFonts w:hint="eastAsia" w:ascii="宋体" w:hAnsi="宋体" w:eastAsia="宋体"/>
          <w:sz w:val="24"/>
          <w:szCs w:val="24"/>
        </w:rPr>
        <w:t>设计意图：课堂中大部分的学生都能在理解题意的基础上，结合给出的抛物线图像和生活实际，明白问题的本质，充分培养学生数形结合的能力，以及阅读理解能力。</w:t>
      </w:r>
    </w:p>
    <w:p>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C</w:t>
      </w:r>
      <w:r>
        <w:rPr>
          <w:rFonts w:hint="eastAsia" w:ascii="宋体" w:hAnsi="宋体" w:eastAsia="宋体"/>
          <w:sz w:val="24"/>
          <w:szCs w:val="24"/>
        </w:rPr>
        <w:t>类学生（开放型）】 某幢建筑物，从</w:t>
      </w:r>
      <w:r>
        <w:rPr>
          <w:rFonts w:ascii="宋体" w:hAnsi="宋体" w:eastAsia="宋体"/>
          <w:sz w:val="24"/>
          <w:szCs w:val="24"/>
        </w:rPr>
        <w:t>12</w:t>
      </w:r>
      <w:r>
        <w:rPr>
          <w:rFonts w:hint="eastAsia" w:ascii="宋体" w:hAnsi="宋体" w:eastAsia="宋体"/>
          <w:sz w:val="24"/>
          <w:szCs w:val="24"/>
        </w:rPr>
        <w:t>米高的窗口</w:t>
      </w:r>
      <w:r>
        <w:rPr>
          <w:rFonts w:ascii="宋体" w:hAnsi="宋体" w:eastAsia="宋体"/>
          <w:sz w:val="24"/>
          <w:szCs w:val="24"/>
        </w:rPr>
        <w:t>A</w:t>
      </w:r>
      <w:r>
        <w:rPr>
          <w:rFonts w:hint="eastAsia" w:ascii="宋体" w:hAnsi="宋体" w:eastAsia="宋体"/>
          <w:sz w:val="24"/>
          <w:szCs w:val="24"/>
        </w:rPr>
        <w:t>用水管向外喷水，喷出的水呈抛物线状</w:t>
      </w:r>
      <w:r>
        <w:rPr>
          <w:rFonts w:ascii="宋体" w:hAnsi="宋体" w:eastAsia="宋体"/>
          <w:sz w:val="24"/>
          <w:szCs w:val="24"/>
        </w:rPr>
        <w:t>(</w:t>
      </w:r>
      <w:r>
        <w:rPr>
          <w:rFonts w:hint="eastAsia" w:ascii="宋体" w:hAnsi="宋体" w:eastAsia="宋体"/>
          <w:sz w:val="24"/>
          <w:szCs w:val="24"/>
        </w:rPr>
        <w:t>抛物线所在平面与墙面垂直)。如果抛物线的最高点</w:t>
      </w:r>
      <w:r>
        <w:rPr>
          <w:rFonts w:ascii="宋体" w:hAnsi="宋体" w:eastAsia="宋体"/>
          <w:sz w:val="24"/>
          <w:szCs w:val="24"/>
        </w:rPr>
        <w:t>M</w:t>
      </w:r>
      <w:r>
        <w:rPr>
          <w:rFonts w:hint="eastAsia" w:ascii="宋体" w:hAnsi="宋体" w:eastAsia="宋体"/>
          <w:sz w:val="24"/>
          <w:szCs w:val="24"/>
        </w:rPr>
        <w:t>离墙</w:t>
      </w:r>
      <w:r>
        <w:rPr>
          <w:rFonts w:ascii="宋体" w:hAnsi="宋体" w:eastAsia="宋体"/>
          <w:sz w:val="24"/>
          <w:szCs w:val="24"/>
        </w:rPr>
        <w:t>1</w:t>
      </w:r>
      <w:r>
        <w:rPr>
          <w:rFonts w:hint="eastAsia" w:ascii="宋体" w:hAnsi="宋体" w:eastAsia="宋体"/>
          <w:sz w:val="24"/>
          <w:szCs w:val="24"/>
        </w:rPr>
        <w:t>米，离地面</w:t>
      </w:r>
      <w:r>
        <w:rPr>
          <w:rFonts w:ascii="宋体" w:hAnsi="宋体" w:eastAsia="宋体"/>
          <w:sz w:val="24"/>
          <w:szCs w:val="24"/>
        </w:rPr>
        <w:t>16</w:t>
      </w:r>
      <w:r>
        <w:rPr>
          <w:rFonts w:hint="eastAsia" w:ascii="宋体" w:hAnsi="宋体" w:eastAsia="宋体"/>
          <w:sz w:val="24"/>
          <w:szCs w:val="24"/>
        </w:rPr>
        <w:t>米，建立适当的平面直角坐标系，求出水流落地点离墙的距离。</w:t>
      </w:r>
    </w:p>
    <w:p>
      <w:pPr>
        <w:spacing w:line="360" w:lineRule="auto"/>
        <w:rPr>
          <w:rFonts w:ascii="宋体" w:hAnsi="宋体" w:eastAsia="宋体"/>
          <w:sz w:val="24"/>
          <w:szCs w:val="24"/>
        </w:rPr>
      </w:pPr>
      <w:r>
        <w:rPr>
          <w:rFonts w:hint="eastAsia" w:ascii="宋体" w:hAnsi="宋体" w:eastAsia="宋体"/>
          <w:sz w:val="24"/>
          <w:szCs w:val="24"/>
        </w:rPr>
        <w:t>设计意图：对于少部分基础掌握较好、思维灵活的学生可以尝试在这种熟悉的生活情境下自主作图，将对文字语言的理解转化成数学的图像或符号语言，在自主画图的过程中发展学科素养和对数学解题的兴趣。</w:t>
      </w:r>
    </w:p>
    <w:p>
      <w:pPr>
        <w:spacing w:line="360" w:lineRule="auto"/>
        <w:rPr>
          <w:rFonts w:hint="default" w:ascii="宋体" w:hAnsi="宋体" w:eastAsia="宋体"/>
          <w:bCs/>
          <w:sz w:val="24"/>
          <w:szCs w:val="24"/>
          <w:lang w:val="en-US"/>
        </w:rPr>
      </w:pPr>
      <w:r>
        <w:rPr>
          <w:rFonts w:hint="eastAsia" w:ascii="宋体" w:hAnsi="宋体" w:eastAsia="宋体"/>
          <w:sz w:val="24"/>
          <w:szCs w:val="24"/>
        </w:rPr>
        <w:t>【例1】：</w:t>
      </w:r>
      <w:r>
        <w:rPr>
          <w:rFonts w:hint="eastAsia" w:ascii="宋体" w:hAnsi="宋体" w:eastAsia="宋体"/>
          <w:bCs/>
          <w:sz w:val="24"/>
          <w:szCs w:val="24"/>
        </w:rPr>
        <w:t>某地要建造一个圆形喷水池,在水池中央垂直于水面安装一个柱子OA,O恰好在水面中心,柱子顶端A处的喷头向外喷水, 水流在各个方向上沿形状相同的抛物线落下,形状如图。在图(2)的平面直角坐标系中,水流喷出的高度y（m）与水平距离x（m）之间的关系式满足</w:t>
      </w:r>
      <m:oMath>
        <m:r>
          <m:rPr>
            <m:sty m:val="p"/>
          </m:rPr>
          <w:rPr>
            <w:rFonts w:hint="default" w:ascii="Cambria Math" w:hAnsi="Cambria Math" w:cstheme="minorBidi"/>
            <w:kern w:val="2"/>
            <w:sz w:val="24"/>
            <w:szCs w:val="24"/>
            <w:lang w:val="en-US" w:eastAsia="zh-CN" w:bidi="ar-SA"/>
          </w:rPr>
          <m:t>y=</m:t>
        </m:r>
        <m:sSup>
          <m:sSupPr>
            <m:ctrlPr>
              <w:rPr>
                <w:rFonts w:hint="default" w:ascii="Cambria Math" w:hAnsi="Cambria Math" w:cstheme="minorBidi"/>
                <w:bCs/>
                <w:kern w:val="2"/>
                <w:sz w:val="24"/>
                <w:szCs w:val="24"/>
                <w:lang w:val="en-US" w:eastAsia="zh-CN" w:bidi="ar-SA"/>
              </w:rPr>
            </m:ctrlPr>
          </m:sSupPr>
          <m:e>
            <m:r>
              <m:rPr>
                <m:sty m:val="p"/>
              </m:rPr>
              <w:rPr>
                <w:rFonts w:hint="default" w:ascii="Cambria Math" w:hAnsi="Cambria Math" w:cstheme="minorBidi"/>
                <w:kern w:val="2"/>
                <w:sz w:val="24"/>
                <w:szCs w:val="24"/>
                <w:lang w:val="en-US" w:eastAsia="zh-CN" w:bidi="ar-SA"/>
              </w:rPr>
              <m:t>x</m:t>
            </m:r>
            <m:ctrlPr>
              <w:rPr>
                <w:rFonts w:hint="default" w:ascii="Cambria Math" w:hAnsi="Cambria Math" w:cstheme="minorBidi"/>
                <w:bCs/>
                <w:kern w:val="2"/>
                <w:sz w:val="24"/>
                <w:szCs w:val="24"/>
                <w:lang w:val="en-US" w:eastAsia="zh-CN" w:bidi="ar-SA"/>
              </w:rPr>
            </m:ctrlPr>
          </m:e>
          <m:sup>
            <m:r>
              <m:rPr>
                <m:sty m:val="p"/>
              </m:rPr>
              <w:rPr>
                <w:rFonts w:hint="default" w:ascii="Cambria Math" w:hAnsi="Cambria Math" w:cstheme="minorBidi"/>
                <w:kern w:val="2"/>
                <w:sz w:val="24"/>
                <w:szCs w:val="24"/>
                <w:lang w:val="en-US" w:eastAsia="zh-CN" w:bidi="ar-SA"/>
              </w:rPr>
              <m:t>2</m:t>
            </m:r>
            <m:ctrlPr>
              <w:rPr>
                <w:rFonts w:hint="default" w:ascii="Cambria Math" w:hAnsi="Cambria Math" w:cstheme="minorBidi"/>
                <w:bCs/>
                <w:kern w:val="2"/>
                <w:sz w:val="24"/>
                <w:szCs w:val="24"/>
                <w:lang w:val="en-US" w:eastAsia="zh-CN" w:bidi="ar-SA"/>
              </w:rPr>
            </m:ctrlPr>
          </m:sup>
        </m:sSup>
        <m:r>
          <m:rPr>
            <m:sty m:val="p"/>
          </m:rPr>
          <w:rPr>
            <w:rFonts w:hint="default" w:ascii="Cambria Math" w:hAnsi="Cambria Math" w:cstheme="minorBidi"/>
            <w:kern w:val="2"/>
            <w:sz w:val="24"/>
            <w:szCs w:val="24"/>
            <w:lang w:val="en-US" w:eastAsia="zh-CN" w:bidi="ar-SA"/>
          </w:rPr>
          <m:t>+2x+</m:t>
        </m:r>
        <m:f>
          <m:fPr>
            <m:ctrlPr>
              <w:rPr>
                <w:rFonts w:hint="default" w:ascii="Cambria Math" w:hAnsi="Cambria Math" w:cstheme="minorBidi"/>
                <w:bCs/>
                <w:kern w:val="2"/>
                <w:sz w:val="24"/>
                <w:szCs w:val="24"/>
                <w:lang w:val="en-US" w:eastAsia="zh-CN" w:bidi="ar-SA"/>
              </w:rPr>
            </m:ctrlPr>
          </m:fPr>
          <m:num>
            <m:r>
              <m:rPr>
                <m:sty m:val="p"/>
              </m:rPr>
              <w:rPr>
                <w:rFonts w:hint="default" w:ascii="Cambria Math" w:hAnsi="Cambria Math" w:cstheme="minorBidi"/>
                <w:kern w:val="2"/>
                <w:sz w:val="24"/>
                <w:szCs w:val="24"/>
                <w:lang w:val="en-US" w:eastAsia="zh-CN" w:bidi="ar-SA"/>
              </w:rPr>
              <m:t>5</m:t>
            </m:r>
            <m:ctrlPr>
              <w:rPr>
                <w:rFonts w:hint="default" w:ascii="Cambria Math" w:hAnsi="Cambria Math" w:cstheme="minorBidi"/>
                <w:bCs/>
                <w:kern w:val="2"/>
                <w:sz w:val="24"/>
                <w:szCs w:val="24"/>
                <w:lang w:val="en-US" w:eastAsia="zh-CN" w:bidi="ar-SA"/>
              </w:rPr>
            </m:ctrlPr>
          </m:num>
          <m:den>
            <m:r>
              <m:rPr>
                <m:sty m:val="p"/>
              </m:rPr>
              <w:rPr>
                <w:rFonts w:hint="default" w:ascii="Cambria Math" w:hAnsi="Cambria Math" w:cstheme="minorBidi"/>
                <w:kern w:val="2"/>
                <w:sz w:val="24"/>
                <w:szCs w:val="24"/>
                <w:lang w:val="en-US" w:eastAsia="zh-CN" w:bidi="ar-SA"/>
              </w:rPr>
              <m:t>4</m:t>
            </m:r>
            <m:ctrlPr>
              <w:rPr>
                <w:rFonts w:hint="default" w:ascii="Cambria Math" w:hAnsi="Cambria Math" w:cstheme="minorBidi"/>
                <w:bCs/>
                <w:kern w:val="2"/>
                <w:sz w:val="24"/>
                <w:szCs w:val="24"/>
                <w:lang w:val="en-US" w:eastAsia="zh-CN" w:bidi="ar-SA"/>
              </w:rPr>
            </m:ctrlPr>
          </m:den>
        </m:f>
      </m:oMath>
      <w:r>
        <w:rPr>
          <w:rFonts w:hint="eastAsia" w:hAnsi="Cambria Math" w:cstheme="minorBidi"/>
          <w:bCs/>
          <w:i w:val="0"/>
          <w:kern w:val="2"/>
          <w:sz w:val="24"/>
          <w:szCs w:val="24"/>
          <w:lang w:val="en-US" w:eastAsia="zh-CN" w:bidi="ar-SA"/>
        </w:rPr>
        <w:t xml:space="preserve"> 。</w:t>
      </w:r>
    </w:p>
    <w:p>
      <w:pPr>
        <w:spacing w:line="360" w:lineRule="auto"/>
        <w:rPr>
          <w:rFonts w:ascii="宋体" w:hAnsi="宋体" w:eastAsia="宋体"/>
          <w:sz w:val="24"/>
          <w:szCs w:val="24"/>
        </w:rPr>
      </w:pPr>
      <w:r>
        <w:rPr>
          <w:rFonts w:ascii="宋体" w:hAnsi="宋体" w:eastAsia="宋体"/>
          <w:bCs/>
        </w:rPr>
        <w:drawing>
          <wp:anchor distT="0" distB="0" distL="114300" distR="114300" simplePos="0" relativeHeight="251660288" behindDoc="1" locked="0" layoutInCell="1" allowOverlap="1">
            <wp:simplePos x="0" y="0"/>
            <wp:positionH relativeFrom="column">
              <wp:posOffset>2096770</wp:posOffset>
            </wp:positionH>
            <wp:positionV relativeFrom="paragraph">
              <wp:posOffset>56515</wp:posOffset>
            </wp:positionV>
            <wp:extent cx="1454150" cy="1242695"/>
            <wp:effectExtent l="0" t="0" r="0" b="0"/>
            <wp:wrapTight wrapText="bothSides">
              <wp:wrapPolygon>
                <wp:start x="0" y="0"/>
                <wp:lineTo x="0" y="21192"/>
                <wp:lineTo x="21223" y="21192"/>
                <wp:lineTo x="21223" y="0"/>
                <wp:lineTo x="0" y="0"/>
              </wp:wrapPolygon>
            </wp:wrapTight>
            <wp:docPr id="12" name="图片 12"/>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rrowheads="1"/>
                    </pic:cNvPicPr>
                  </pic:nvPicPr>
                  <pic:blipFill>
                    <a:blip r:embed="rId5">
                      <a:extLst>
                        <a:ext uri="{28A0092B-C50C-407E-A947-70E740481C1C}">
                          <a14:useLocalDpi xmlns:a14="http://schemas.microsoft.com/office/drawing/2010/main" val="0"/>
                        </a:ext>
                      </a:extLst>
                    </a:blip>
                    <a:srcRect l="43288"/>
                    <a:stretch>
                      <a:fillRect/>
                    </a:stretch>
                  </pic:blipFill>
                  <pic:spPr>
                    <a:xfrm>
                      <a:off x="0" y="0"/>
                      <a:ext cx="1454150" cy="1242695"/>
                    </a:xfrm>
                    <a:prstGeom prst="rect">
                      <a:avLst/>
                    </a:prstGeom>
                    <a:noFill/>
                    <a:ln>
                      <a:noFill/>
                    </a:ln>
                  </pic:spPr>
                </pic:pic>
              </a:graphicData>
            </a:graphic>
          </wp:anchor>
        </w:drawing>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A</w:t>
      </w:r>
      <w:r>
        <w:rPr>
          <w:rFonts w:hint="eastAsia" w:ascii="宋体" w:hAnsi="宋体" w:eastAsia="宋体"/>
          <w:sz w:val="24"/>
          <w:szCs w:val="24"/>
        </w:rPr>
        <w:t>类学生（基础型）】</w:t>
      </w:r>
    </w:p>
    <w:p>
      <w:pPr>
        <w:spacing w:line="360" w:lineRule="auto"/>
        <w:rPr>
          <w:rFonts w:ascii="宋体" w:hAnsi="宋体" w:eastAsia="宋体"/>
          <w:bCs/>
          <w:sz w:val="24"/>
          <w:szCs w:val="24"/>
        </w:rPr>
      </w:pPr>
      <w:r>
        <w:rPr>
          <w:rFonts w:hint="eastAsia" w:ascii="宋体" w:hAnsi="宋体" w:eastAsia="宋体"/>
          <w:bCs/>
          <w:sz w:val="24"/>
          <w:szCs w:val="24"/>
        </w:rPr>
        <w:t>（1）求喷水柱子的高度。</w:t>
      </w:r>
    </w:p>
    <w:p>
      <w:pPr>
        <w:spacing w:line="360" w:lineRule="auto"/>
        <w:rPr>
          <w:rFonts w:ascii="宋体" w:hAnsi="宋体" w:eastAsia="宋体"/>
          <w:bCs/>
          <w:sz w:val="24"/>
          <w:szCs w:val="24"/>
        </w:rPr>
      </w:pPr>
      <w:r>
        <w:rPr>
          <w:rFonts w:hint="eastAsia" w:ascii="宋体" w:hAnsi="宋体" w:eastAsia="宋体"/>
          <w:bCs/>
          <w:sz w:val="24"/>
          <w:szCs w:val="24"/>
        </w:rPr>
        <w:t>（2）求顶点坐标</w:t>
      </w:r>
    </w:p>
    <w:p>
      <w:pPr>
        <w:spacing w:line="360" w:lineRule="auto"/>
        <w:rPr>
          <w:rFonts w:ascii="宋体" w:hAnsi="宋体" w:eastAsia="宋体"/>
          <w:bCs/>
          <w:sz w:val="24"/>
          <w:szCs w:val="24"/>
        </w:rPr>
      </w:pPr>
      <w:r>
        <w:rPr>
          <w:rFonts w:hint="eastAsia" w:ascii="宋体" w:hAnsi="宋体" w:eastAsia="宋体"/>
          <w:bCs/>
          <w:sz w:val="24"/>
          <w:szCs w:val="24"/>
        </w:rPr>
        <w:t>（3）求OB的长度</w:t>
      </w:r>
    </w:p>
    <w:p>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B</w:t>
      </w:r>
      <w:r>
        <w:rPr>
          <w:rFonts w:hint="eastAsia" w:ascii="宋体" w:hAnsi="宋体" w:eastAsia="宋体"/>
          <w:sz w:val="24"/>
          <w:szCs w:val="24"/>
        </w:rPr>
        <w:t>类学生（提高型）】</w:t>
      </w:r>
    </w:p>
    <w:p>
      <w:pPr>
        <w:spacing w:line="360" w:lineRule="auto"/>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1</w:t>
      </w:r>
      <w:r>
        <w:rPr>
          <w:rFonts w:hint="eastAsia" w:ascii="宋体" w:hAnsi="宋体" w:eastAsia="宋体"/>
          <w:bCs/>
          <w:sz w:val="24"/>
          <w:szCs w:val="24"/>
        </w:rPr>
        <w:t>）喷出的水流距水平面的最大高度是多少?</w:t>
      </w:r>
    </w:p>
    <w:p>
      <w:pPr>
        <w:spacing w:line="360" w:lineRule="auto"/>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2</w:t>
      </w:r>
      <w:r>
        <w:rPr>
          <w:rFonts w:hint="eastAsia" w:ascii="宋体" w:hAnsi="宋体" w:eastAsia="宋体"/>
          <w:bCs/>
          <w:sz w:val="24"/>
          <w:szCs w:val="24"/>
        </w:rPr>
        <w:t>）若不计其他因素,水池的半径至少为多少米，才能使喷出的水流不至于落在池外？</w:t>
      </w:r>
    </w:p>
    <w:p>
      <w:pPr>
        <w:spacing w:line="360" w:lineRule="auto"/>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C</w:t>
      </w:r>
      <w:r>
        <w:rPr>
          <w:rFonts w:hint="eastAsia" w:ascii="宋体" w:hAnsi="宋体" w:eastAsia="宋体"/>
          <w:bCs/>
          <w:sz w:val="24"/>
          <w:szCs w:val="24"/>
        </w:rPr>
        <w:t>类学生（开放型）】</w:t>
      </w:r>
    </w:p>
    <w:p>
      <w:pPr>
        <w:spacing w:line="360" w:lineRule="auto"/>
        <w:rPr>
          <w:rFonts w:hint="eastAsia" w:ascii="宋体" w:hAnsi="宋体" w:eastAsia="宋体"/>
          <w:bCs/>
          <w:sz w:val="24"/>
          <w:szCs w:val="24"/>
        </w:rPr>
      </w:pPr>
      <w:r>
        <w:rPr>
          <w:rFonts w:hint="eastAsia" w:ascii="宋体" w:hAnsi="宋体" w:eastAsia="宋体"/>
          <w:bCs/>
          <w:sz w:val="24"/>
          <w:szCs w:val="24"/>
        </w:rPr>
        <w:t>请你自己结合情境，提出恰当的问题并尝试解决。</w:t>
      </w:r>
    </w:p>
    <w:p>
      <w:pPr>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本题的重点在于结合生活情景，理解题意后进行计算。A类问题显得直白易懂，只需结合图形直接进行计算，设计的3个基础问题，在解决该类函数应用题中都属于常见问题，可以提升基础类学生的函数敏感度。对于B类学生，适当对问题的描述进行修饰，对学生的审题、理解能力都有一定要求，通过学生的讲解，将问题本质显露出来后，可以A类中相关问题进行对比，让A类学生自觉感知相同知识点的不同问法，并不断提高自身数学学科素养。对于C类学生中，完全设计成开放型问题，该类学生具备一定的自查自纠能力，根据以往的解题经验，可以提出不同层次的问题并自己解决，教师可以根据课堂时间自由调控该类学生交流的数量和程度。将一道例题的不同层次设计充分利用在不同层次的学生中，才能彻底发挥例题作用并充分调动每一位学生的积极性。</w:t>
      </w:r>
    </w:p>
    <w:p>
      <w:pPr>
        <w:spacing w:line="360" w:lineRule="auto"/>
        <w:rPr>
          <w:rFonts w:ascii="宋体" w:hAnsi="宋体" w:eastAsia="宋体"/>
          <w:sz w:val="24"/>
          <w:szCs w:val="24"/>
        </w:rPr>
      </w:pPr>
      <w:r>
        <w:rPr>
          <w:rFonts w:hint="eastAsia" w:ascii="宋体" w:hAnsi="宋体" w:eastAsia="宋体"/>
          <w:sz w:val="24"/>
          <w:szCs w:val="24"/>
        </w:rPr>
        <w:t>【例</w:t>
      </w:r>
      <w:r>
        <w:rPr>
          <w:rFonts w:ascii="宋体" w:hAnsi="宋体" w:eastAsia="宋体"/>
          <w:sz w:val="24"/>
          <w:szCs w:val="24"/>
        </w:rPr>
        <w:t>2</w:t>
      </w:r>
      <w:r>
        <w:rPr>
          <w:rFonts w:hint="eastAsia" w:ascii="宋体" w:hAnsi="宋体" w:eastAsia="宋体"/>
          <w:sz w:val="24"/>
          <w:szCs w:val="24"/>
        </w:rPr>
        <w:t>】：</w:t>
      </w:r>
    </w:p>
    <w:p>
      <w:pPr>
        <w:spacing w:line="360" w:lineRule="auto"/>
        <w:rPr>
          <w:rFonts w:ascii="宋体" w:hAnsi="宋体" w:eastAsia="宋体"/>
          <w:bCs/>
          <w:sz w:val="24"/>
          <w:szCs w:val="24"/>
        </w:rPr>
      </w:pPr>
      <w:r>
        <w:rPr>
          <w:rFonts w:hint="eastAsia" w:ascii="宋体" w:hAnsi="宋体" w:eastAsia="宋体"/>
          <w:bCs/>
          <w:sz w:val="24"/>
          <w:szCs w:val="24"/>
        </w:rPr>
        <w:t>河上有一座桥孔为抛物线形的拱桥，水面宽为6m时，水面离桥孔顶部3m，因降暴雨水位上升1m。</w:t>
      </w:r>
    </w:p>
    <w:p>
      <w:pPr>
        <w:spacing w:line="360" w:lineRule="auto"/>
        <w:rPr>
          <w:rFonts w:ascii="宋体" w:hAnsi="宋体" w:eastAsia="宋体"/>
          <w:bCs/>
          <w:sz w:val="24"/>
          <w:szCs w:val="24"/>
        </w:rPr>
      </w:pPr>
      <w:r>
        <w:rPr>
          <w:rFonts w:hint="eastAsia" w:ascii="宋体" w:hAnsi="宋体" w:eastAsia="宋体"/>
          <w:sz w:val="24"/>
          <w:szCs w:val="24"/>
        </w:rPr>
        <w:t>【</w:t>
      </w:r>
      <w:r>
        <w:rPr>
          <w:rFonts w:ascii="宋体" w:hAnsi="宋体" w:eastAsia="宋体"/>
          <w:sz w:val="24"/>
          <w:szCs w:val="24"/>
        </w:rPr>
        <w:t>A</w:t>
      </w:r>
      <w:r>
        <w:rPr>
          <w:rFonts w:hint="eastAsia" w:ascii="宋体" w:hAnsi="宋体" w:eastAsia="宋体"/>
          <w:sz w:val="24"/>
          <w:szCs w:val="24"/>
        </w:rPr>
        <w:t>类学生（基础型）】</w:t>
      </w:r>
      <w:r>
        <w:rPr>
          <w:rFonts w:hint="eastAsia" w:ascii="宋体" w:hAnsi="宋体" w:eastAsia="宋体"/>
          <w:bCs/>
          <w:sz w:val="24"/>
          <w:szCs w:val="24"/>
        </w:rPr>
        <w:t>请你建立一个适当的平面直角坐标系，并计算此时水面宽为多少？</w:t>
      </w:r>
    </w:p>
    <w:p>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B</w:t>
      </w:r>
      <w:r>
        <w:rPr>
          <w:rFonts w:hint="eastAsia" w:ascii="宋体" w:hAnsi="宋体" w:eastAsia="宋体"/>
          <w:sz w:val="24"/>
          <w:szCs w:val="24"/>
        </w:rPr>
        <w:t>类学生（提高型）】</w:t>
      </w:r>
      <w:r>
        <w:rPr>
          <w:rFonts w:hint="eastAsia" w:ascii="宋体" w:hAnsi="宋体" w:eastAsia="宋体"/>
          <w:bCs/>
          <w:sz w:val="24"/>
          <w:szCs w:val="24"/>
        </w:rPr>
        <w:t>请你建立两个不同的平面直角坐标系，并选择其中一种建法计算此时水面宽为多少？</w:t>
      </w:r>
    </w:p>
    <w:p>
      <w:pPr>
        <w:spacing w:line="360" w:lineRule="auto"/>
        <w:rPr>
          <w:rFonts w:hint="eastAsia" w:ascii="宋体" w:hAnsi="宋体" w:eastAsia="宋体"/>
          <w:sz w:val="24"/>
          <w:szCs w:val="24"/>
        </w:rPr>
      </w:pPr>
      <w:r>
        <w:rPr>
          <w:rFonts w:hint="eastAsia" w:ascii="宋体" w:hAnsi="宋体" w:eastAsia="宋体"/>
          <w:bCs/>
          <w:sz w:val="24"/>
          <w:szCs w:val="24"/>
        </w:rPr>
        <w:t>【</w:t>
      </w:r>
      <w:r>
        <w:rPr>
          <w:rFonts w:ascii="宋体" w:hAnsi="宋体" w:eastAsia="宋体"/>
          <w:bCs/>
          <w:sz w:val="24"/>
          <w:szCs w:val="24"/>
        </w:rPr>
        <w:t>C</w:t>
      </w:r>
      <w:r>
        <w:rPr>
          <w:rFonts w:hint="eastAsia" w:ascii="宋体" w:hAnsi="宋体" w:eastAsia="宋体"/>
          <w:bCs/>
          <w:sz w:val="24"/>
          <w:szCs w:val="24"/>
        </w:rPr>
        <w:t>类学生（开放型）】请你用至少三种不同的方法建立平面直角坐标系，并选择其中你认为最优的方法计算此时水面宽为多少？</w:t>
      </w:r>
    </w:p>
    <w:p>
      <w:pPr>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本题的重点在于培养学生的建系能力，而不同的建系方法直接会影响后续求函数表达式的难易程度以及后续“（B类）一艘装满防汛器材的船，露出水面部分的高为0.5m、宽为4m．当水位上升1m时，这艘船能从桥下通过吗？”“ （C类）如果设双行道，中间遇船间隙为0.4m，那么这艘船是否可以通过？”等问题的解决。鼓励不同层次学生展示自己的所画所想，在生生互动中提升学生的解题能力和讲题能力。本题在课堂中学生展现出来较多的建系方法有（1）以水面中点为原点建系（2）在水面与桥交点处建系，这两种方法在计算量上相对较多，但学生意识不到，往往会凭借第一感觉去建立坐标系后就直接计算，而不是去思考是否有其他更便捷的建系方式。其实，本题最优的方法应该是（3）以桥的最高点为原点建系，但是在不设计分层作业的前提下几乎没有学生主动提出该方法，导致教师只能直接给出结论，而通过对B、</w:t>
      </w:r>
      <w:r>
        <w:rPr>
          <w:rFonts w:ascii="宋体" w:hAnsi="宋体" w:eastAsia="宋体"/>
          <w:bCs/>
          <w:sz w:val="24"/>
          <w:szCs w:val="24"/>
        </w:rPr>
        <w:t>C</w:t>
      </w:r>
      <w:r>
        <w:rPr>
          <w:rFonts w:hint="eastAsia" w:ascii="宋体" w:hAnsi="宋体" w:eastAsia="宋体"/>
          <w:bCs/>
          <w:sz w:val="24"/>
          <w:szCs w:val="24"/>
        </w:rPr>
        <w:t>类学生提出的不同要求，在相同的时间内，必然会产生最优化方法的选择，最终不同的学生都能在各自的最近发展区内自然生长。长此以往，当B、C类在考试中面对同样的问题时，自然而然就会留出更多的思考时间去主动思考优化自己的解题方法，在不知不觉中提高学生的数学解题素养。</w:t>
      </w:r>
    </w:p>
    <w:p>
      <w:pPr>
        <w:spacing w:line="360" w:lineRule="auto"/>
        <w:rPr>
          <w:rFonts w:ascii="宋体" w:hAnsi="宋体" w:eastAsia="宋体"/>
        </w:rPr>
      </w:pPr>
      <w:r>
        <w:rPr>
          <w:rFonts w:ascii="宋体" w:hAnsi="宋体" w:eastAsia="宋体"/>
          <w:b/>
          <w:bCs/>
          <w:sz w:val="24"/>
          <w:szCs w:val="24"/>
        </w:rPr>
        <w:t>4</w:t>
      </w:r>
      <w:r>
        <w:rPr>
          <w:rFonts w:hint="eastAsia" w:ascii="宋体" w:hAnsi="宋体" w:eastAsia="宋体"/>
          <w:b/>
          <w:bCs/>
          <w:sz w:val="24"/>
          <w:szCs w:val="24"/>
        </w:rPr>
        <w:t xml:space="preserve"> 结论与思考</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当前的教学，尤其在两极分化相对严重的八年级数学教学过程中，笔者越来越强烈的感受到能让学生高效倾听每一节数学课、认真完成每一次数学作业的不再仅仅是对数学的兴趣，学生的成绩直接与学生在每一节课堂的参与感、完成每一次作业的成就感、获得老师认可的喜悦感息息相关。因此，对不同层次的学生设计与其能力相符的数学作业不仅可以大大增加学生课堂的参与度，更能在作业中及时反馈出学生真实而有效的学习成果，从而进一步改善教师的教学方式、节奏、目标等，这样的良性循环可以在本该出现分化的年级或者章节中，更有针对性地对不同层次学生提出要求，缩小或者减缓差距的产生，最终达到和谐共同的成长。</w:t>
      </w:r>
    </w:p>
    <w:p>
      <w:pPr>
        <w:ind w:firstLine="420" w:firstLineChars="200"/>
        <w:rPr>
          <w:rFonts w:ascii="宋体" w:hAnsi="宋体" w:eastAsia="宋体"/>
        </w:rPr>
      </w:pPr>
    </w:p>
    <w:p>
      <w:pPr>
        <w:ind w:firstLine="420" w:firstLineChars="200"/>
        <w:rPr>
          <w:rFonts w:ascii="宋体" w:hAnsi="宋体" w:eastAsia="宋体"/>
        </w:rPr>
      </w:pPr>
    </w:p>
    <w:p>
      <w:pPr>
        <w:rPr>
          <w:rFonts w:ascii="黑体" w:hAnsi="黑体" w:eastAsia="黑体"/>
          <w:color w:val="000000" w:themeColor="text1"/>
          <w14:textFill>
            <w14:solidFill>
              <w14:schemeClr w14:val="tx1"/>
            </w14:solidFill>
          </w14:textFill>
        </w:rPr>
      </w:pPr>
    </w:p>
    <w:p>
      <w:pPr>
        <w:rPr>
          <w:rFonts w:ascii="黑体" w:hAnsi="黑体" w:eastAsia="黑体"/>
          <w:color w:val="000000" w:themeColor="text1"/>
          <w14:textFill>
            <w14:solidFill>
              <w14:schemeClr w14:val="tx1"/>
            </w14:solidFill>
          </w14:textFill>
        </w:rPr>
      </w:pPr>
    </w:p>
    <w:p>
      <w:pPr>
        <w:rPr>
          <w:rFonts w:ascii="黑体" w:hAnsi="黑体" w:eastAsia="黑体"/>
          <w:color w:val="000000" w:themeColor="text1"/>
          <w14:textFill>
            <w14:solidFill>
              <w14:schemeClr w14:val="tx1"/>
            </w14:solidFill>
          </w14:textFill>
        </w:rPr>
      </w:pPr>
    </w:p>
    <w:p>
      <w:pPr>
        <w:rPr>
          <w:rFonts w:ascii="黑体" w:hAnsi="黑体" w:eastAsia="黑体"/>
          <w:color w:val="000000" w:themeColor="text1"/>
          <w14:textFill>
            <w14:solidFill>
              <w14:schemeClr w14:val="tx1"/>
            </w14:solidFill>
          </w14:textFill>
        </w:rPr>
      </w:pPr>
    </w:p>
    <w:p>
      <w:pPr>
        <w:rPr>
          <w:rFonts w:ascii="黑体" w:hAnsi="黑体" w:eastAsia="黑体"/>
          <w:color w:val="000000" w:themeColor="text1"/>
          <w14:textFill>
            <w14:solidFill>
              <w14:schemeClr w14:val="tx1"/>
            </w14:solidFill>
          </w14:textFill>
        </w:rPr>
      </w:pPr>
    </w:p>
    <w:p>
      <w:pP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参考文献：</w:t>
      </w:r>
    </w:p>
    <w:p>
      <w:pPr>
        <w:rPr>
          <w:rFonts w:hint="eastAsia" w:ascii="宋体" w:hAnsi="宋体" w:eastAsia="宋体"/>
          <w:color w:val="000000" w:themeColor="text1"/>
          <w:sz w:val="18"/>
          <w:szCs w:val="18"/>
          <w:lang w:val="en-US" w:eastAsia="zh-CN"/>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 中华人民共和国教育部制定.义务教育《数学课程标准》（2011 年版）[M].北京：北京师范大学出 版社，201</w:t>
      </w:r>
      <w:r>
        <w:rPr>
          <w:rFonts w:hint="eastAsia" w:ascii="宋体" w:hAnsi="宋体" w:eastAsia="宋体"/>
          <w:color w:val="000000" w:themeColor="text1"/>
          <w:sz w:val="18"/>
          <w:szCs w:val="18"/>
          <w:lang w:val="en-US" w:eastAsia="zh-CN"/>
          <w14:textFill>
            <w14:solidFill>
              <w14:schemeClr w14:val="tx1"/>
            </w14:solidFill>
          </w14:textFill>
        </w:rPr>
        <w:t>2</w:t>
      </w:r>
    </w:p>
    <w:p>
      <w:pP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w:t>
      </w:r>
      <w:r>
        <w:rPr>
          <w:rFonts w:ascii="宋体" w:hAnsi="宋体" w:eastAsia="宋体"/>
          <w:color w:val="000000" w:themeColor="text1"/>
          <w:sz w:val="18"/>
          <w:szCs w:val="18"/>
          <w14:textFill>
            <w14:solidFill>
              <w14:schemeClr w14:val="tx1"/>
            </w14:solidFill>
          </w14:textFill>
        </w:rPr>
        <w:t>]曹洁.分层作业在初中数学教学中的实践研究[D].鲁东大学,2015</w:t>
      </w:r>
    </w:p>
    <w:p>
      <w:pPr>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w:t>
      </w:r>
      <w:r>
        <w:rPr>
          <w:rFonts w:hint="eastAsia" w:ascii="宋体" w:hAnsi="宋体" w:eastAsia="宋体"/>
          <w:color w:val="000000" w:themeColor="text1"/>
          <w:sz w:val="18"/>
          <w:szCs w:val="18"/>
          <w:lang w:val="en-US" w:eastAsia="zh-CN"/>
          <w14:textFill>
            <w14:solidFill>
              <w14:schemeClr w14:val="tx1"/>
            </w14:solidFill>
          </w14:textFill>
        </w:rPr>
        <w:t>3</w:t>
      </w:r>
      <w:r>
        <w:rPr>
          <w:rFonts w:hint="eastAsia" w:ascii="宋体" w:hAnsi="宋体" w:eastAsia="宋体"/>
          <w:color w:val="000000" w:themeColor="text1"/>
          <w:sz w:val="18"/>
          <w:szCs w:val="18"/>
          <w14:textFill>
            <w14:solidFill>
              <w14:schemeClr w14:val="tx1"/>
            </w14:solidFill>
          </w14:textFill>
        </w:rPr>
        <w:t>]蔡远龙.初中数学课“分层合作教学”的基本模式和操作策略[J]. 天津师范大学学报(基础教育版), 2004(04):50-52+59.</w:t>
      </w:r>
    </w:p>
    <w:p>
      <w:pPr>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w:t>
      </w:r>
      <w:r>
        <w:rPr>
          <w:rFonts w:hint="eastAsia" w:ascii="宋体" w:hAnsi="宋体" w:eastAsia="宋体"/>
          <w:color w:val="000000" w:themeColor="text1"/>
          <w:sz w:val="18"/>
          <w:szCs w:val="18"/>
          <w:lang w:val="en-US" w:eastAsia="zh-CN"/>
          <w14:textFill>
            <w14:solidFill>
              <w14:schemeClr w14:val="tx1"/>
            </w14:solidFill>
          </w14:textFill>
        </w:rPr>
        <w:t>4</w:t>
      </w:r>
      <w:r>
        <w:rPr>
          <w:rFonts w:hint="eastAsia" w:ascii="宋体" w:hAnsi="宋体" w:eastAsia="宋体"/>
          <w:color w:val="000000" w:themeColor="text1"/>
          <w:sz w:val="18"/>
          <w:szCs w:val="18"/>
          <w14:textFill>
            <w14:solidFill>
              <w14:schemeClr w14:val="tx1"/>
            </w14:solidFill>
          </w14:textFill>
        </w:rPr>
        <w:t>]凌燕萍.高中数学作业个性化分层设计的实践研究[D].上海：上海师范大学硕士专业学位论 文.2019.</w:t>
      </w:r>
    </w:p>
    <w:p>
      <w:pPr>
        <w:rPr>
          <w:rFonts w:hint="eastAsia" w:ascii="宋体" w:hAnsi="宋体" w:eastAsia="宋体"/>
          <w:color w:val="000000" w:themeColor="text1"/>
          <w:sz w:val="18"/>
          <w:szCs w:val="18"/>
          <w:lang w:val="en-US" w:eastAsia="zh-CN"/>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w:t>
      </w:r>
      <w:r>
        <w:rPr>
          <w:rFonts w:hint="eastAsia" w:ascii="宋体" w:hAnsi="宋体" w:eastAsia="宋体"/>
          <w:color w:val="000000" w:themeColor="text1"/>
          <w:sz w:val="18"/>
          <w:szCs w:val="18"/>
          <w:lang w:val="en-US" w:eastAsia="zh-CN"/>
          <w14:textFill>
            <w14:solidFill>
              <w14:schemeClr w14:val="tx1"/>
            </w14:solidFill>
          </w14:textFill>
        </w:rPr>
        <w:t>5</w:t>
      </w:r>
      <w:r>
        <w:rPr>
          <w:rFonts w:hint="eastAsia" w:ascii="宋体" w:hAnsi="宋体" w:eastAsia="宋体"/>
          <w:color w:val="000000" w:themeColor="text1"/>
          <w:sz w:val="18"/>
          <w:szCs w:val="18"/>
          <w14:textFill>
            <w14:solidFill>
              <w14:schemeClr w14:val="tx1"/>
            </w14:solidFill>
          </w14:textFill>
        </w:rPr>
        <w:t>]郭芳.作业分层设计在初中数学教学中的应用研究［J］.教师教学能力发展研究，2017( 3) :405 － 408．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Cambria Math">
    <w:panose1 w:val="02040503050406030204"/>
    <w:charset w:val="00"/>
    <w:family w:val="auto"/>
    <w:pitch w:val="default"/>
    <w:sig w:usb0="E00006FF" w:usb1="420024FF" w:usb2="02000000" w:usb3="00000000" w:csb0="2000019F" w:csb1="00000000"/>
  </w:font>
  <w:font w:name="Segoe UI Symbol">
    <w:panose1 w:val="020B0502040204020203"/>
    <w:charset w:val="00"/>
    <w:family w:val="auto"/>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0YjVkOTY1NDA5NjU1OGQ5NTgzMDdjYzFhMmE0MWEifQ=="/>
  </w:docVars>
  <w:rsids>
    <w:rsidRoot w:val="00735D86"/>
    <w:rsid w:val="000A13E3"/>
    <w:rsid w:val="000E5302"/>
    <w:rsid w:val="000F5086"/>
    <w:rsid w:val="00104A62"/>
    <w:rsid w:val="00110A3A"/>
    <w:rsid w:val="0018638D"/>
    <w:rsid w:val="00186AB9"/>
    <w:rsid w:val="001A257A"/>
    <w:rsid w:val="001B5B41"/>
    <w:rsid w:val="001D6739"/>
    <w:rsid w:val="00201587"/>
    <w:rsid w:val="00245658"/>
    <w:rsid w:val="002621E0"/>
    <w:rsid w:val="002652AC"/>
    <w:rsid w:val="00271651"/>
    <w:rsid w:val="002A133C"/>
    <w:rsid w:val="002B0182"/>
    <w:rsid w:val="002C050E"/>
    <w:rsid w:val="003034D9"/>
    <w:rsid w:val="00376006"/>
    <w:rsid w:val="00385B87"/>
    <w:rsid w:val="003A5410"/>
    <w:rsid w:val="003D20DF"/>
    <w:rsid w:val="003F416B"/>
    <w:rsid w:val="00412467"/>
    <w:rsid w:val="00440364"/>
    <w:rsid w:val="00453C9A"/>
    <w:rsid w:val="004633F0"/>
    <w:rsid w:val="004763C7"/>
    <w:rsid w:val="00494226"/>
    <w:rsid w:val="0049766D"/>
    <w:rsid w:val="004D6DA7"/>
    <w:rsid w:val="004F51E5"/>
    <w:rsid w:val="005179CD"/>
    <w:rsid w:val="00526029"/>
    <w:rsid w:val="00561745"/>
    <w:rsid w:val="00564CF9"/>
    <w:rsid w:val="00587246"/>
    <w:rsid w:val="00590B2A"/>
    <w:rsid w:val="005C4401"/>
    <w:rsid w:val="005C5945"/>
    <w:rsid w:val="005D0879"/>
    <w:rsid w:val="00601C7F"/>
    <w:rsid w:val="00616B0B"/>
    <w:rsid w:val="00632747"/>
    <w:rsid w:val="00673912"/>
    <w:rsid w:val="006750FC"/>
    <w:rsid w:val="006758A9"/>
    <w:rsid w:val="00683844"/>
    <w:rsid w:val="006A1058"/>
    <w:rsid w:val="006D22B1"/>
    <w:rsid w:val="006E4CA9"/>
    <w:rsid w:val="00730334"/>
    <w:rsid w:val="00735973"/>
    <w:rsid w:val="00735D86"/>
    <w:rsid w:val="007424F5"/>
    <w:rsid w:val="00762633"/>
    <w:rsid w:val="007C6090"/>
    <w:rsid w:val="007D26DA"/>
    <w:rsid w:val="007E78AF"/>
    <w:rsid w:val="00815A57"/>
    <w:rsid w:val="00816D4F"/>
    <w:rsid w:val="00833B58"/>
    <w:rsid w:val="008464AE"/>
    <w:rsid w:val="00854707"/>
    <w:rsid w:val="008A2309"/>
    <w:rsid w:val="008C63EF"/>
    <w:rsid w:val="008E000E"/>
    <w:rsid w:val="00916EEB"/>
    <w:rsid w:val="00985C84"/>
    <w:rsid w:val="00985E5E"/>
    <w:rsid w:val="009B48DC"/>
    <w:rsid w:val="00A12ED2"/>
    <w:rsid w:val="00A20289"/>
    <w:rsid w:val="00A24154"/>
    <w:rsid w:val="00A71D23"/>
    <w:rsid w:val="00AC6460"/>
    <w:rsid w:val="00B51F1E"/>
    <w:rsid w:val="00B63BA5"/>
    <w:rsid w:val="00B7219F"/>
    <w:rsid w:val="00B93995"/>
    <w:rsid w:val="00BB2033"/>
    <w:rsid w:val="00BB5431"/>
    <w:rsid w:val="00BD45BF"/>
    <w:rsid w:val="00BE0A6E"/>
    <w:rsid w:val="00BE60C8"/>
    <w:rsid w:val="00C52C0D"/>
    <w:rsid w:val="00C73E53"/>
    <w:rsid w:val="00C964FB"/>
    <w:rsid w:val="00CB2EB9"/>
    <w:rsid w:val="00CD192B"/>
    <w:rsid w:val="00CE6ED0"/>
    <w:rsid w:val="00CF04BA"/>
    <w:rsid w:val="00D03CCC"/>
    <w:rsid w:val="00DC15D8"/>
    <w:rsid w:val="00E204DC"/>
    <w:rsid w:val="00E25FD8"/>
    <w:rsid w:val="00E663D0"/>
    <w:rsid w:val="00E73D7B"/>
    <w:rsid w:val="00EE198B"/>
    <w:rsid w:val="00EE7192"/>
    <w:rsid w:val="00F5610E"/>
    <w:rsid w:val="00F852F5"/>
    <w:rsid w:val="00FA4AA1"/>
    <w:rsid w:val="00FB176C"/>
    <w:rsid w:val="00FD2F8D"/>
    <w:rsid w:val="00FD6938"/>
    <w:rsid w:val="00FE2CE7"/>
    <w:rsid w:val="00FE3518"/>
    <w:rsid w:val="014B5E47"/>
    <w:rsid w:val="025F28B4"/>
    <w:rsid w:val="05DB4947"/>
    <w:rsid w:val="0A893153"/>
    <w:rsid w:val="12A21617"/>
    <w:rsid w:val="1B6A00EC"/>
    <w:rsid w:val="20D65FDF"/>
    <w:rsid w:val="23215668"/>
    <w:rsid w:val="25583467"/>
    <w:rsid w:val="2B6F150A"/>
    <w:rsid w:val="43F959BD"/>
    <w:rsid w:val="45B6696A"/>
    <w:rsid w:val="477C0DDF"/>
    <w:rsid w:val="539B25ED"/>
    <w:rsid w:val="549268EC"/>
    <w:rsid w:val="5C5B500F"/>
    <w:rsid w:val="60716BAF"/>
    <w:rsid w:val="694E68BA"/>
    <w:rsid w:val="7BFC0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Times New Roman"/>
      <w:color w:val="000000"/>
      <w:kern w:val="0"/>
      <w:sz w:val="24"/>
      <w:szCs w:val="20"/>
    </w:rPr>
  </w:style>
  <w:style w:type="character" w:customStyle="1" w:styleId="7">
    <w:name w:val="页眉 字符"/>
    <w:basedOn w:val="6"/>
    <w:link w:val="3"/>
    <w:qFormat/>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5662</Words>
  <Characters>5819</Characters>
  <Lines>44</Lines>
  <Paragraphs>12</Paragraphs>
  <TotalTime>15</TotalTime>
  <ScaleCrop>false</ScaleCrop>
  <LinksUpToDate>false</LinksUpToDate>
  <CharactersWithSpaces>5841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2022-03-07T06:04:00Z</dcterms:created>
  <dc:creator>798296649@qq.com</dc:creator>
  <cp:lastModifiedBy>沈小虫</cp:lastModifiedBy>
  <dcterms:modified xsi:type="dcterms:W3CDTF">2022-06-28T06:20:36Z</dcterms:modified>
  <cp:revision>273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CB49BED98A1D4B38830799CF0C7D9015</vt:lpwstr>
  </property>
</Properties>
</file>