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汪倩羽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从事教学刚刚进入第四个年头，我正处于一个个人能力的成长期。逐渐适应小学数学的教学生活，与学生相伴的时光。新学期，也面对一个全新的三年级，全新的身份——教研组长，带领全新的团队。如何在兼顾两个班数学教学的基础上，还要保障三数的教学质量，满足组内老师的不同发展，成了更多时候一份无形的压力和挑战。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性格外向、责任心强：性格外向的我，能很快融入新的集体和团队中。不服输，更是想让自己把每件事情做好。无论是两个班的数学教学、副班、教研组长、俱乐部都想要努力让自己做的更好。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学习能力强：我深知自己的个人能力还有很大的缺陷，所以会充分抓住每一个学习的机会，并且求助专家领导力量的支撑。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优柔寡断、领导能力不强：当面对整个教研组时，经常会有非常多的顾虑，考虑很多的因素，从而难以下决断，经常需要咨询大家的意见。</w:t>
            </w:r>
          </w:p>
          <w:p>
            <w:pPr>
              <w:widowControl/>
              <w:numPr>
                <w:numId w:val="0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个人更加倾向于教学研究和专业领域发展，我清楚自己成为领导者会有许多的问题，更擅长于课堂案例的实施。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性格外向，公众场合不胆怯：随着一次次公开课的磨练，让我的性格变得更加外向，更加能在自己的课堂中放得开。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充足的学习机会：作为一个教学经验不足的老师，我珍惜并感激每一次走进其他老师课堂的机会，在不同老师们的身上，我能学到不同的东西。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的工作环境：我非常感谢身处于薛小数学团队中，领导们为我的成长提供了非常多的机会并倾囊相助，多种外出学习和名师工作室活动、各种公开课、课题项目、班主任、教研组长、俱乐部等等，一步一步推着我成长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厚重的责任心：对待教学工作如履薄冰，不敢有丝毫马虎，认真备课、反思。上课不管多不舒服，都保持着饱满的热情，尽可能做到当天作业当天清，当天疑问当天答。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饱满的爱心：对孩子们有无比的耐心和期待，永不放弃每个孩子的成长。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数学专业素养、教育教学不够扎实：非示范专业毕业的我，对于数学专业知识还不够全面，尤其是小学六年的数学知识无法串联起来。教育教学专业知识也很匮乏，缺少理论。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三年级数学教材不够深入研究：对教材研究不够深入，教学设计依赖性强，独立意识不够。在设计课堂环节中，按照书本循规蹈矩比较多。虽然不出错，但创新意识不够，独立设计教学环节的能力不够，对其他老教师的依赖心理较重，课堂还是以模仿为主。在进入新的年级，大家都经验比较欠缺时，就很多时候非常迷茫，也不清楚自己的课这样设计会不会有什么问题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情不了解：一下子从六年级到三年级，很难适应学生的心智跨度跟中低年级学生的语言思维系统，也在适应从一个班到两个班教学工作的增加。新的三年级，新的两个班级，新的89个生命，再加上不熟悉的教材，所以很难清楚每节课学生的易错点在哪里，应该在哪里使力，应该怎样给薄弱的孩子教学就成了一座座压力的大山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导能力不足：在我对新的三年级还很迷茫的时候，又面临新的团队，还要加上俱乐部。很多时候，心有余而力不足，没有足够多的时间去思考，也没有时间和精力去做许多事情。尤其时组织活动的时候，特别害怕增加其他人的工作负担，往往就不了了之，心理压力还很大。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主观：领导能力不强，组织活动上比较被动，想得太多，比较容易有负面情绪但又要强迫自己把所有工作做好。专业书看的比较少，专业能力还有待提高。性格优柔寡断，爱纠结，不喜欢做决定。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客观：个人时间比较少，在重复工作和学生答疑上花费时间比较多，无法深入去思考。尤其是父母比较着急个人问题，与工作会有冲突。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希望学校能提供一些区公开课的机会，并多一些自我成长的时间。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1.做好日常工作：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多听讲、多请教。用心参加听课、评课活动，努力提高自己的教学水平。力求自己的教学方法适应学生的学习方法，不断改善自己的缺点。能上好每一节课，充分发挥课堂40分钟的作用，尽可能减轻学生的课业负担，同时用心学习钻研名师、专家的教育、教学理论，探索适合适合自己的、具有鲜明特色的教学之路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认真备课，钻研教材，努力上好每一节课。在备课时认真钻研教材，力求吃透教材，找准重点难点，手写教案，能多色进行批注，提高自身教材专业化解读能力。能在日常教学中抓准学生痛点，努力调动学生的积极性，尽可能使每个学生都参与到课堂中来，提高课堂效率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多思考，多总结。每上完一堂课，立即进行总结反思，并写下教学反思，在教学中提高自己。多与名师接触沟通，用心学习各种教育理论，以充实自己，以便在工作中以坚实的理论作为指导，更好的进行教育教学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2.根据课堂和问题进行小课题研究：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作为一名青年教师，不能只把自己定位在上好日常课，能进行一些小课题研究是我目标。不让课题研究成为我们的负担，在研究中工作，在工作中研究。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3.加强基本功，提高自身综合素质：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对自己不断严格要求，锤炼各方面的能力（1）教材专业化解读的能力；（2）独立设计教学环节、组织课堂、驾驭课堂的能力；（3）资源有效捕捉和收集的能力；（4）设计科学严谨的板书的能力；（5）学会质疑、敢于创新的能力。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市区新秀、能手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适应三年级的教学日常，与学生形成良好的互动。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适应教研组长身份的转变，有明确的教研组规划，并在日常工作中及时调整和累积素材。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平衡日常教学、组织活动、生活之间的关系。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重点课例进行研究，并形成三年级资料。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成为一个独立且有个人特色教学风格的老师。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尽快适应学生的思维和语言系统，培养学生数学语言表达的能力。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坚持日常聊课，并重难点题在组里汇总。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抓紧一切上班时间，让学生在课堂中高效学习，让老师在上班时就能完成工作。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教研组每次活动前期策划，统筹安排，最后积累成资料。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坚持上课前二备手写教案，让重难点了然于心。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发表一篇论文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参与学校课题研究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做好教研组台账资料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承担一节研讨课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让自己成为一个个人数学素养较高的老师。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课堂风格逐渐成熟，6年教材内容熟知知识点之间的链接。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累积大量教学素材，以教学和学生为蓝本，撰写相关论文。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不仅是听课，能形成较强的评课能力，看出课的好坏。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在日常工作中提高（1）教材专业化解读的能力；（2）独立设计教学环节、组织课堂、驾驭课堂的能力；（3）资源有效捕捉和收集的能力；（4）设计科学严谨的板书的能力。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以评优课、教师基本功的比赛来要求自己。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12册数学书本单元之间串联整理。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研讨活动中更关注专家的听课评课用词，并把课分类型进行整理。</w:t>
            </w:r>
          </w:p>
        </w:tc>
        <w:tc>
          <w:tcPr>
            <w:tcW w:w="3561" w:type="dxa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承担一节研讨课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发表一篇论文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参与学校课题研究</w:t>
            </w: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练一手漂亮的粉笔字。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提高独立备课能力。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无限向市区教学能手的要求靠近。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个人能力强，领导能力较强，有带领团队，能给予他人指导意见的能力。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9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坚持每天粉笔字或钢笔字的练习。</w:t>
            </w:r>
          </w:p>
          <w:p>
            <w:pPr>
              <w:numPr>
                <w:ilvl w:val="0"/>
                <w:numId w:val="9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先根据书本构思教学环节，再对照优秀课例或教师用书思考哪里还有缺陷。</w:t>
            </w:r>
          </w:p>
          <w:p>
            <w:pPr>
              <w:numPr>
                <w:ilvl w:val="0"/>
                <w:numId w:val="9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策划一次次活动，在每一次活动中提高个人能力。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承担一节研讨课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发表一篇论文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参与学校课题研究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进行一项微课题</w:t>
            </w:r>
          </w:p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读2本专业书籍</w:t>
            </w:r>
          </w:p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每月外出听课一次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参与《小学数学课堂关键问题设计与实施策略的研究》</w:t>
            </w:r>
          </w:p>
          <w:p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撰写并发表一篇论文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承担教研组长并累积教研组相关资料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听课与创新相结合。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认真备课，钻研教材，努力上好每一节课。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</w:rPr>
              <w:t>在反思中总结经验。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</w:rPr>
              <w:t>坚持阅读，坚持写文章。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积极承担学校或组内公开课任务。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坚持组内每日研讨，有疑必聊，有惑必问，督促组内老师发展。</w:t>
            </w:r>
          </w:p>
          <w:p>
            <w:pPr>
              <w:widowControl/>
              <w:numPr>
                <w:numId w:val="0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0A495"/>
    <w:multiLevelType w:val="singleLevel"/>
    <w:tmpl w:val="B3F0A49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769680"/>
    <w:multiLevelType w:val="singleLevel"/>
    <w:tmpl w:val="EE76968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11548E"/>
    <w:multiLevelType w:val="singleLevel"/>
    <w:tmpl w:val="1911548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2086BC3"/>
    <w:multiLevelType w:val="singleLevel"/>
    <w:tmpl w:val="22086BC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2458C0C"/>
    <w:multiLevelType w:val="singleLevel"/>
    <w:tmpl w:val="32458C0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453F125"/>
    <w:multiLevelType w:val="singleLevel"/>
    <w:tmpl w:val="3453F12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8C7C691"/>
    <w:multiLevelType w:val="singleLevel"/>
    <w:tmpl w:val="38C7C69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97AA0D2"/>
    <w:multiLevelType w:val="singleLevel"/>
    <w:tmpl w:val="497AA0D2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57F21CB1"/>
    <w:multiLevelType w:val="singleLevel"/>
    <w:tmpl w:val="57F21CB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056CCC5"/>
    <w:multiLevelType w:val="singleLevel"/>
    <w:tmpl w:val="6056C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96E4DC2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DC537A8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11</TotalTime>
  <ScaleCrop>false</ScaleCrop>
  <LinksUpToDate>false</LinksUpToDate>
  <CharactersWithSpaces>6916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汪倩羽</cp:lastModifiedBy>
  <cp:lastPrinted>2018-09-19T04:22:00Z</cp:lastPrinted>
  <dcterms:modified xsi:type="dcterms:W3CDTF">2021-10-27T14:55:39Z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6E628943053F45368BEEE3901979D922</vt:lpwstr>
  </property>
</Properties>
</file>