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杨鹤仙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27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2017.6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大专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二级教师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目前处在适应期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Autospacing="0" w:after="0" w:afterAutospacing="0"/>
              <w:ind w:left="0" w:firstLine="36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-webkit-standard" w:cs="Times New Roman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-webkit-standard" w:cs="Times New Roman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-webkit-standard" w:cs="Times New Roman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教学方面：能够虚心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各位教师学习，及时改正自己的缺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点。我能认真地做好自己的本职工作，将提高教学水平与思想理论水平结合起来，从而不断的完善自己。</w:t>
            </w:r>
          </w:p>
          <w:p>
            <w:pPr>
              <w:widowControl/>
              <w:spacing w:beforeAutospacing="0" w:after="0" w:afterAutospacing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2. 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但性格不够外向，导致自己有的时候不敢张开嘴去请教。</w:t>
            </w:r>
          </w:p>
          <w:p>
            <w:pPr>
              <w:widowControl/>
              <w:spacing w:beforeAutospacing="0" w:after="0" w:afterAutospacing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3. 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来到学校三年，意识到自己的很多不足。教学方面，很多时候停留在浅层次的模式化的理解，不够深入，课堂上自己的预设不够充分，导致课堂的推进不够顺畅，缺乏层次。自身的教学理论还比较缺乏；在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教学经验论文的撰写方面比较少动笔；</w:t>
            </w:r>
          </w:p>
          <w:p>
            <w:pPr>
              <w:widowControl/>
              <w:spacing w:beforeAutospacing="0" w:after="0" w:afterAutospacing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4. 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自己要对自己提高要求，多反思，教学工作的完成体现在每一节课，积累每一点的进步。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1、深入钻研教材，备好每一堂课。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2、努力改变教学方式，提高教学质量。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3、精心设计练习，认真批改作业。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4、做好学科培优转差工作，全面提高教学质量。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5、认真做好教学反思工作，不断提高自身的业务素养。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6、积极参加教研活动，努力提高自己的理论水平。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自身的教学理论还比较缺乏；在教学经验论文的撰写方面比较少动笔；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bookmarkStart w:id="0" w:name="_GoBack" w:colFirst="0" w:colLast="0"/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主观：个人的文化素养，反思能力，个人价值观，系统的思考等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客观：专业理论的学习，教师的评价制度，教师的培训，时间资源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 一、完善制度，为教师专业化发展奠定基础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 二、开展培训，为教师专业化发展提供保障。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 三、科教活动，为教师教师专业化发展开辟通道。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</w:rPr>
              <w:t>1、加强学习，不断探究课堂教学，独立完成有实效性的教学设计。</w:t>
            </w:r>
          </w:p>
          <w:p>
            <w:pPr>
              <w:spacing w:line="360" w:lineRule="exact"/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lang w:eastAsia="zh-CN"/>
              </w:rPr>
              <w:t>2、</w:t>
            </w:r>
            <w:r>
              <w:rPr>
                <w:rFonts w:hint="eastAsia"/>
              </w:rPr>
              <w:t>坚持每周1-2小时的阅读，除教育教学类书籍，增加案例、课例的阅读参考，寻求在理论研究上有建树，不断提高自身理论研究的能力，并结合实践有成效。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6"/>
        <w:tblW w:w="9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  <w:u w:val="single"/>
                <w:lang w:eastAsia="zh-CN"/>
              </w:rPr>
              <w:t>市区新秀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多听课，多讲课，多学习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多进入同年级老师的课堂学习，认真设计教案，撰写课后反思，多阅读专业类书籍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textDirection w:val="lrTb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认真备课，钻研教材，</w:t>
            </w:r>
          </w:p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积极参与学校的各种活动和比赛</w:t>
            </w:r>
          </w:p>
        </w:tc>
        <w:tc>
          <w:tcPr>
            <w:tcW w:w="3561" w:type="dxa"/>
            <w:textDirection w:val="lrTb"/>
            <w:vAlign w:val="top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继续加强学习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深化教学设计，提高课堂的有效性</w:t>
            </w: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积极参与比赛</w:t>
            </w:r>
          </w:p>
          <w:p>
            <w:pPr>
              <w:tabs>
                <w:tab w:val="left" w:pos="720"/>
              </w:tabs>
              <w:spacing w:line="300" w:lineRule="exact"/>
              <w:ind w:left="-60" w:leftChars="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textDirection w:val="lrTb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教师新秀</w:t>
            </w:r>
          </w:p>
        </w:tc>
        <w:tc>
          <w:tcPr>
            <w:tcW w:w="2700" w:type="dxa"/>
            <w:textDirection w:val="lrTb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平时多积累教学素材和反思，撰写论文</w:t>
            </w:r>
          </w:p>
        </w:tc>
        <w:tc>
          <w:tcPr>
            <w:tcW w:w="3561" w:type="dxa"/>
            <w:textDirection w:val="lrTb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加强学习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提高自己的专业素养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撰写论文</w:t>
            </w:r>
          </w:p>
          <w:p>
            <w:pPr>
              <w:spacing w:line="300" w:lineRule="exact"/>
              <w:rPr>
                <w:sz w:val="24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积极参与学校组织的专家讲座和教师培训，多进入同年级老师课堂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  <w:textDirection w:val="lrTb"/>
            <w:vAlign w:val="top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钻研课标，重视学生的学习兴趣的培养，注重课堂教学质量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认真钻研本学科知识体系，深入课本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及时课后反思，归纳资料，撰写论文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加强理论学习，积极参与各类教育实践活动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主动向老教师学习，向同行教师学习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新宋体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CDB80"/>
    <w:multiLevelType w:val="singleLevel"/>
    <w:tmpl w:val="36CCDB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0</TotalTime>
  <ScaleCrop>false</ScaleCrop>
  <LinksUpToDate>false</LinksUpToDate>
  <CharactersWithSpaces>6916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iPad</cp:lastModifiedBy>
  <cp:lastPrinted>2018-09-19T12:22:00Z</cp:lastPrinted>
  <dcterms:modified xsi:type="dcterms:W3CDTF">2021-10-28T17:04:14Z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2052-11.10.1</vt:lpwstr>
  </property>
  <property fmtid="{D5CDD505-2E9C-101B-9397-08002B2CF9AE}" pid="3" name="ICV">
    <vt:lpwstr>6E628943053F45368BEEE3901979D922</vt:lpwstr>
  </property>
</Properties>
</file>