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涵教育科研之养</w:t>
      </w:r>
      <w:r>
        <w:rPr>
          <w:rFonts w:hint="eastAsia" w:ascii="黑体" w:hAnsi="黑体" w:eastAsia="黑体" w:cs="黑体"/>
          <w:sz w:val="24"/>
          <w:szCs w:val="24"/>
          <w:lang w:val="en-US" w:eastAsia="zh-CN"/>
        </w:rPr>
        <w:t xml:space="preserve">  </w:t>
      </w:r>
      <w:r>
        <w:rPr>
          <w:rFonts w:hint="eastAsia" w:ascii="黑体" w:hAnsi="黑体" w:eastAsia="黑体" w:cs="黑体"/>
          <w:sz w:val="24"/>
          <w:szCs w:val="24"/>
          <w:lang w:eastAsia="zh-CN"/>
        </w:rPr>
        <w:t>赋专业发展之能</w:t>
      </w:r>
    </w:p>
    <w:p>
      <w:pPr>
        <w:keepNext w:val="0"/>
        <w:keepLines w:val="0"/>
        <w:pageBreakBefore w:val="0"/>
        <w:kinsoku/>
        <w:wordWrap/>
        <w:overflowPunct/>
        <w:topLinePunct w:val="0"/>
        <w:bidi w:val="0"/>
        <w:spacing w:line="400" w:lineRule="exact"/>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20</w:t>
      </w:r>
      <w:r>
        <w:rPr>
          <w:rFonts w:hint="eastAsia" w:ascii="宋体" w:hAnsi="宋体" w:eastAsia="宋体" w:cs="宋体"/>
          <w:b w:val="0"/>
          <w:bCs w:val="0"/>
          <w:sz w:val="24"/>
          <w:szCs w:val="24"/>
          <w:lang w:val="en-US" w:eastAsia="zh-CN"/>
        </w:rPr>
        <w:t>21年9月——</w:t>
      </w:r>
      <w:r>
        <w:rPr>
          <w:rFonts w:hint="eastAsia" w:ascii="宋体" w:hAnsi="宋体" w:eastAsia="宋体" w:cs="宋体"/>
          <w:b w:val="0"/>
          <w:bCs w:val="0"/>
          <w:sz w:val="24"/>
          <w:szCs w:val="24"/>
        </w:rPr>
        <w:t>202</w:t>
      </w:r>
      <w:r>
        <w:rPr>
          <w:rFonts w:hint="eastAsia" w:ascii="宋体" w:hAnsi="宋体" w:eastAsia="宋体" w:cs="宋体"/>
          <w:b w:val="0"/>
          <w:bCs w:val="0"/>
          <w:sz w:val="24"/>
          <w:szCs w:val="24"/>
          <w:lang w:val="en-US" w:eastAsia="zh-CN"/>
        </w:rPr>
        <w:t>4年8月）教师发展与加科研规划</w:t>
      </w:r>
    </w:p>
    <w:p>
      <w:pPr>
        <w:keepNext w:val="0"/>
        <w:keepLines w:val="0"/>
        <w:pageBreakBefore w:val="0"/>
        <w:numPr>
          <w:ilvl w:val="0"/>
          <w:numId w:val="0"/>
        </w:numPr>
        <w:kinsoku/>
        <w:wordWrap/>
        <w:overflowPunct/>
        <w:topLinePunct w:val="0"/>
        <w:bidi w:val="0"/>
        <w:spacing w:line="400" w:lineRule="exact"/>
        <w:ind w:firstLine="482" w:firstLineChars="20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第一部分  现状分析</w:t>
      </w:r>
    </w:p>
    <w:p>
      <w:pPr>
        <w:keepNext w:val="0"/>
        <w:keepLines w:val="0"/>
        <w:pageBreakBefore w:val="0"/>
        <w:kinsoku/>
        <w:wordWrap/>
        <w:overflowPunct/>
        <w:topLinePunct w:val="0"/>
        <w:autoSpaceDE/>
        <w:autoSpaceDN/>
        <w:bidi w:val="0"/>
        <w:spacing w:line="400" w:lineRule="exact"/>
        <w:ind w:left="0" w:leftChars="0"/>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一、优势与潜能</w:t>
      </w:r>
    </w:p>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482" w:firstLineChars="200"/>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val="en-US" w:eastAsia="zh-CN"/>
        </w:rPr>
        <w:t>1.</w:t>
      </w:r>
      <w:r>
        <w:rPr>
          <w:rFonts w:hint="eastAsia" w:ascii="宋体" w:hAnsi="宋体" w:eastAsia="宋体" w:cs="宋体"/>
          <w:b/>
          <w:bCs/>
          <w:color w:val="000000"/>
          <w:sz w:val="24"/>
          <w:szCs w:val="24"/>
          <w:lang w:eastAsia="zh-CN"/>
        </w:rPr>
        <w:t>打造</w:t>
      </w:r>
      <w:r>
        <w:rPr>
          <w:rFonts w:hint="eastAsia" w:ascii="宋体" w:hAnsi="宋体" w:eastAsia="宋体" w:cs="宋体"/>
          <w:b/>
          <w:bCs/>
          <w:color w:val="000000"/>
          <w:sz w:val="24"/>
          <w:szCs w:val="24"/>
          <w:lang w:val="en-US" w:eastAsia="zh-CN"/>
        </w:rPr>
        <w:t>了共生</w:t>
      </w:r>
      <w:r>
        <w:rPr>
          <w:rFonts w:hint="eastAsia" w:ascii="宋体" w:hAnsi="宋体" w:eastAsia="宋体" w:cs="宋体"/>
          <w:b/>
          <w:bCs/>
          <w:color w:val="000000"/>
          <w:sz w:val="24"/>
          <w:szCs w:val="24"/>
          <w:lang w:eastAsia="zh-CN"/>
        </w:rPr>
        <w:t>模式</w:t>
      </w:r>
      <w:r>
        <w:rPr>
          <w:rFonts w:hint="eastAsia" w:ascii="宋体" w:hAnsi="宋体" w:eastAsia="宋体" w:cs="宋体"/>
          <w:b/>
          <w:bCs/>
          <w:color w:val="000000"/>
          <w:sz w:val="24"/>
          <w:szCs w:val="24"/>
          <w:lang w:val="en-US" w:eastAsia="zh-CN"/>
        </w:rPr>
        <w:t>的</w:t>
      </w:r>
      <w:r>
        <w:rPr>
          <w:rFonts w:hint="eastAsia" w:ascii="宋体" w:hAnsi="宋体" w:eastAsia="宋体" w:cs="宋体"/>
          <w:b/>
          <w:bCs/>
          <w:color w:val="000000"/>
          <w:sz w:val="24"/>
          <w:szCs w:val="24"/>
          <w:lang w:eastAsia="zh-CN"/>
        </w:rPr>
        <w:t>校本培训</w:t>
      </w:r>
    </w:p>
    <w:p>
      <w:pPr>
        <w:keepNext w:val="0"/>
        <w:keepLines w:val="0"/>
        <w:pageBreakBefore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以“课堂转型”“课程建设”</w:t>
      </w:r>
      <w:r>
        <w:rPr>
          <w:rFonts w:hint="eastAsia" w:ascii="宋体" w:hAnsi="宋体" w:cs="宋体"/>
          <w:color w:val="000000"/>
          <w:sz w:val="24"/>
          <w:szCs w:val="24"/>
          <w:lang w:eastAsia="zh-CN"/>
        </w:rPr>
        <w:t>“深度时刻课堂”</w:t>
      </w:r>
      <w:r>
        <w:rPr>
          <w:rFonts w:hint="eastAsia" w:ascii="宋体" w:hAnsi="宋体" w:eastAsia="宋体" w:cs="宋体"/>
          <w:color w:val="000000"/>
          <w:sz w:val="24"/>
          <w:szCs w:val="24"/>
        </w:rPr>
        <w:t>为主旋律，进一步完善校外和校内培训机制，凸显网络培训和主题培训，以“长线规划、整体推进、分层发展、协同优化”的基本策略，通过分层次的、系统的、符合教师内需的校本培训，提高教师职业道德修养、理论素养及专业技能，转变教师的思维方式；并逐步提炼校本培训特色，</w:t>
      </w:r>
      <w:r>
        <w:rPr>
          <w:rFonts w:hint="eastAsia" w:ascii="宋体" w:hAnsi="宋体" w:eastAsia="宋体" w:cs="宋体"/>
          <w:color w:val="000000"/>
          <w:sz w:val="24"/>
          <w:szCs w:val="24"/>
          <w:lang w:val="en-US" w:eastAsia="zh-CN"/>
        </w:rPr>
        <w:t>成功获评新北</w:t>
      </w:r>
      <w:r>
        <w:rPr>
          <w:rFonts w:hint="eastAsia" w:ascii="宋体" w:hAnsi="宋体" w:eastAsia="宋体" w:cs="宋体"/>
          <w:color w:val="000000"/>
          <w:sz w:val="24"/>
          <w:szCs w:val="24"/>
        </w:rPr>
        <w:t>区校本培训先进集体。</w:t>
      </w:r>
      <w:r>
        <w:rPr>
          <w:rFonts w:hint="eastAsia" w:ascii="宋体" w:hAnsi="宋体" w:eastAsia="宋体" w:cs="宋体"/>
          <w:b/>
          <w:bCs/>
          <w:kern w:val="0"/>
          <w:sz w:val="24"/>
          <w:szCs w:val="24"/>
          <w:lang w:eastAsia="zh-CN"/>
        </w:rPr>
        <w:t>形成多元</w:t>
      </w:r>
      <w:r>
        <w:rPr>
          <w:rFonts w:hint="eastAsia" w:ascii="宋体" w:hAnsi="宋体" w:cs="宋体"/>
          <w:b/>
          <w:bCs/>
          <w:kern w:val="0"/>
          <w:sz w:val="24"/>
          <w:szCs w:val="24"/>
          <w:lang w:eastAsia="zh-CN"/>
        </w:rPr>
        <w:t>专家</w:t>
      </w:r>
      <w:r>
        <w:rPr>
          <w:rFonts w:hint="eastAsia" w:ascii="宋体" w:hAnsi="宋体" w:cs="宋体"/>
          <w:b/>
          <w:bCs/>
          <w:kern w:val="0"/>
          <w:sz w:val="24"/>
          <w:szCs w:val="24"/>
          <w:lang w:val="en-US" w:eastAsia="zh-CN"/>
        </w:rPr>
        <w:t>资源库。</w:t>
      </w:r>
      <w:r>
        <w:rPr>
          <w:rFonts w:hint="eastAsia" w:ascii="宋体" w:hAnsi="宋体" w:eastAsia="宋体" w:cs="宋体"/>
          <w:kern w:val="0"/>
          <w:sz w:val="24"/>
          <w:szCs w:val="24"/>
        </w:rPr>
        <w:t>邀请市区专家、校长骨干、有影响力的一线教师等利用多种形式对教师的精神层面进行价值引领，凝练“团结、和谐”的团队文化，打造 “敬业、向上”的职业情怀。</w:t>
      </w:r>
      <w:r>
        <w:rPr>
          <w:rFonts w:ascii="宋体" w:hAnsi="宋体" w:eastAsia="宋体" w:cs="宋体"/>
          <w:sz w:val="24"/>
          <w:szCs w:val="24"/>
        </w:rPr>
        <w:t>依托</w:t>
      </w:r>
      <w:r>
        <w:rPr>
          <w:rFonts w:hint="eastAsia" w:ascii="宋体" w:hAnsi="宋体" w:eastAsia="宋体" w:cs="宋体"/>
          <w:sz w:val="24"/>
          <w:szCs w:val="24"/>
          <w:lang w:val="en-US" w:eastAsia="zh-CN"/>
        </w:rPr>
        <w:t>校内</w:t>
      </w:r>
      <w:r>
        <w:rPr>
          <w:rFonts w:ascii="宋体" w:hAnsi="宋体" w:eastAsia="宋体" w:cs="宋体"/>
          <w:sz w:val="24"/>
          <w:szCs w:val="24"/>
        </w:rPr>
        <w:t>骨干教师力量，利用教师例会，</w:t>
      </w:r>
      <w:r>
        <w:rPr>
          <w:rFonts w:hint="eastAsia" w:ascii="宋体" w:hAnsi="宋体" w:eastAsia="宋体" w:cs="宋体"/>
          <w:sz w:val="24"/>
          <w:szCs w:val="24"/>
          <w:lang w:val="en-US" w:eastAsia="zh-CN"/>
        </w:rPr>
        <w:t>每月一位</w:t>
      </w:r>
      <w:r>
        <w:rPr>
          <w:rFonts w:ascii="宋体" w:hAnsi="宋体" w:eastAsia="宋体" w:cs="宋体"/>
          <w:sz w:val="24"/>
          <w:szCs w:val="24"/>
        </w:rPr>
        <w:t>骨干教师走上薛小讲坛，</w:t>
      </w:r>
      <w:r>
        <w:rPr>
          <w:rFonts w:hint="eastAsia" w:ascii="宋体" w:hAnsi="宋体" w:eastAsia="宋体" w:cs="宋体"/>
          <w:sz w:val="24"/>
          <w:szCs w:val="24"/>
          <w:lang w:val="en-US" w:eastAsia="zh-CN"/>
        </w:rPr>
        <w:t>树立善真教师榜样，引领</w:t>
      </w:r>
      <w:r>
        <w:rPr>
          <w:rFonts w:ascii="宋体" w:hAnsi="宋体" w:eastAsia="宋体" w:cs="宋体"/>
          <w:sz w:val="24"/>
          <w:szCs w:val="24"/>
        </w:rPr>
        <w:t>全体教师在常规与专业发展上前行。</w:t>
      </w:r>
      <w:r>
        <w:rPr>
          <w:rFonts w:hint="eastAsia" w:ascii="宋体" w:hAnsi="宋体" w:eastAsia="宋体" w:cs="宋体"/>
          <w:b/>
          <w:bCs/>
          <w:sz w:val="24"/>
          <w:szCs w:val="24"/>
          <w:lang w:val="en-US" w:eastAsia="zh-CN"/>
        </w:rPr>
        <w:t>打造多层团队发展网：</w:t>
      </w:r>
      <w:r>
        <w:rPr>
          <w:rFonts w:hint="eastAsia" w:ascii="宋体" w:hAnsi="宋体" w:cs="宋体"/>
          <w:b w:val="0"/>
          <w:bCs w:val="0"/>
          <w:sz w:val="24"/>
          <w:szCs w:val="24"/>
          <w:lang w:val="en-US" w:eastAsia="zh-CN"/>
        </w:rPr>
        <w:t>学校青年教师积极加入省市区级名师工作室，省级5人次，市级8人次，区级25人次，年轻教师们积极参与工作室的每次活动，主动承担研讨课。同时，主动把工作室学习收获回校分享。曹燕领衔的新北区名教师成长营，沈彩虹领衔的新北区名班主任成长营，正在向外辐射学校研究成果。依托城乡牵手项目、教师俱乐部、成长团、经验分享团等，有条不紊地开展各项活动，教师在任务驱动，团队影响下不断提升自身专业素养。</w:t>
      </w:r>
      <w:r>
        <w:rPr>
          <w:rFonts w:hint="eastAsia" w:ascii="宋体" w:hAnsi="宋体" w:eastAsia="宋体" w:cs="宋体"/>
          <w:b/>
          <w:bCs/>
          <w:kern w:val="0"/>
          <w:sz w:val="24"/>
          <w:szCs w:val="24"/>
          <w:lang w:val="en-US" w:eastAsia="zh-CN"/>
        </w:rPr>
        <w:t>搭建学科专业培养台。</w:t>
      </w:r>
      <w:r>
        <w:rPr>
          <w:rFonts w:hint="eastAsia" w:ascii="宋体" w:hAnsi="宋体" w:eastAsia="宋体" w:cs="宋体"/>
          <w:color w:val="000000"/>
          <w:sz w:val="24"/>
          <w:szCs w:val="24"/>
        </w:rPr>
        <w:t>学校分期聘请</w:t>
      </w:r>
      <w:r>
        <w:rPr>
          <w:rFonts w:hint="eastAsia" w:ascii="宋体" w:hAnsi="宋体" w:eastAsia="宋体" w:cs="宋体"/>
          <w:color w:val="000000"/>
          <w:sz w:val="24"/>
          <w:szCs w:val="24"/>
          <w:lang w:val="en-US" w:eastAsia="zh-CN"/>
        </w:rPr>
        <w:t>学科</w:t>
      </w:r>
      <w:r>
        <w:rPr>
          <w:rFonts w:hint="eastAsia" w:ascii="宋体" w:hAnsi="宋体" w:eastAsia="宋体" w:cs="宋体"/>
          <w:color w:val="000000"/>
          <w:sz w:val="24"/>
          <w:szCs w:val="24"/>
        </w:rPr>
        <w:t>专家对不同层面的教师或团队进行相应领域的专业培训，引领航向，采用“专题</w:t>
      </w:r>
      <w:r>
        <w:rPr>
          <w:rFonts w:hint="eastAsia" w:ascii="宋体" w:hAnsi="宋体" w:cs="宋体"/>
          <w:color w:val="000000"/>
          <w:sz w:val="24"/>
          <w:szCs w:val="24"/>
          <w:lang w:eastAsia="zh-CN"/>
        </w:rPr>
        <w:t>研讨</w:t>
      </w:r>
      <w:r>
        <w:rPr>
          <w:rFonts w:hint="eastAsia" w:ascii="宋体" w:hAnsi="宋体" w:eastAsia="宋体" w:cs="宋体"/>
          <w:color w:val="000000"/>
          <w:sz w:val="24"/>
          <w:szCs w:val="24"/>
        </w:rPr>
        <w:t>”“</w:t>
      </w:r>
      <w:r>
        <w:rPr>
          <w:rFonts w:hint="eastAsia" w:ascii="宋体" w:hAnsi="宋体" w:cs="宋体"/>
          <w:color w:val="000000"/>
          <w:sz w:val="24"/>
          <w:szCs w:val="24"/>
          <w:lang w:eastAsia="zh-CN"/>
        </w:rPr>
        <w:t>专题讲座</w:t>
      </w:r>
      <w:r>
        <w:rPr>
          <w:rFonts w:hint="eastAsia" w:ascii="宋体" w:hAnsi="宋体" w:eastAsia="宋体" w:cs="宋体"/>
          <w:color w:val="000000"/>
          <w:sz w:val="24"/>
          <w:szCs w:val="24"/>
        </w:rPr>
        <w:t>”等不同的方式，对教师进行培训，提升教师的业务能力和研究能力。</w:t>
      </w:r>
    </w:p>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482" w:firstLineChars="200"/>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val="en-US" w:eastAsia="zh-CN"/>
        </w:rPr>
        <w:t>2.培养了主动发展的</w:t>
      </w:r>
      <w:r>
        <w:rPr>
          <w:rFonts w:hint="eastAsia" w:ascii="宋体" w:hAnsi="宋体" w:eastAsia="宋体" w:cs="宋体"/>
          <w:b/>
          <w:bCs/>
          <w:color w:val="000000"/>
          <w:sz w:val="24"/>
          <w:szCs w:val="24"/>
        </w:rPr>
        <w:t>教师队伍</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482" w:firstLineChars="200"/>
        <w:textAlignment w:val="auto"/>
        <w:outlineLvl w:val="9"/>
        <w:rPr>
          <w:rFonts w:hint="eastAsia" w:ascii="宋体" w:hAnsi="宋体" w:eastAsia="宋体" w:cs="宋体"/>
          <w:sz w:val="24"/>
          <w:lang w:eastAsia="zh-CN"/>
        </w:rPr>
      </w:pPr>
      <w:r>
        <w:rPr>
          <w:rFonts w:hint="eastAsia" w:ascii="宋体" w:hAnsi="宋体" w:cs="宋体"/>
          <w:b/>
          <w:bCs/>
          <w:color w:val="000000"/>
          <w:sz w:val="24"/>
          <w:szCs w:val="24"/>
          <w:lang w:val="en-US" w:eastAsia="zh-CN"/>
        </w:rPr>
        <w:t>规划论坛引领</w:t>
      </w:r>
      <w:r>
        <w:rPr>
          <w:rFonts w:hint="eastAsia" w:ascii="宋体" w:hAnsi="宋体" w:eastAsia="宋体" w:cs="宋体"/>
          <w:b/>
          <w:bCs/>
          <w:color w:val="000000"/>
          <w:sz w:val="24"/>
          <w:szCs w:val="24"/>
          <w:lang w:val="en-US" w:eastAsia="zh-CN"/>
        </w:rPr>
        <w:t>发展。</w:t>
      </w:r>
      <w:r>
        <w:rPr>
          <w:rFonts w:hint="eastAsia" w:ascii="宋体" w:hAnsi="宋体" w:eastAsia="宋体" w:cs="宋体"/>
          <w:sz w:val="24"/>
          <w:szCs w:val="24"/>
          <w:lang w:val="en-US" w:eastAsia="zh-CN"/>
        </w:rPr>
        <w:t>每年</w:t>
      </w:r>
      <w:r>
        <w:rPr>
          <w:rFonts w:hint="eastAsia" w:ascii="宋体" w:hAnsi="宋体" w:eastAsia="宋体" w:cs="宋体"/>
          <w:sz w:val="24"/>
          <w:szCs w:val="24"/>
          <w:lang w:eastAsia="zh-CN"/>
        </w:rPr>
        <w:t>组织</w:t>
      </w:r>
      <w:r>
        <w:rPr>
          <w:rFonts w:hint="eastAsia" w:ascii="宋体" w:hAnsi="宋体" w:cs="宋体"/>
          <w:sz w:val="24"/>
          <w:szCs w:val="24"/>
          <w:lang w:eastAsia="zh-CN"/>
        </w:rPr>
        <w:t>新进</w:t>
      </w:r>
      <w:r>
        <w:rPr>
          <w:rFonts w:hint="eastAsia" w:ascii="宋体" w:hAnsi="宋体" w:eastAsia="宋体" w:cs="宋体"/>
          <w:sz w:val="24"/>
          <w:szCs w:val="24"/>
        </w:rPr>
        <w:t>教师制定个人三年发展规划</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每</w:t>
      </w:r>
      <w:r>
        <w:rPr>
          <w:rFonts w:hint="eastAsia" w:ascii="宋体" w:hAnsi="宋体" w:cs="宋体"/>
          <w:sz w:val="24"/>
        </w:rPr>
        <w:t>学期初，组织青年教师学习如何制定三年发展规划，并邀请了典型教师进行三年发展规划盘点总结经验交流，通过“回眸筑梦、成长筑梦、携手筑梦”三个篇章，盘点取得的优异成绩，提出后续跟进策略，展望美好的未来。</w:t>
      </w:r>
      <w:r>
        <w:rPr>
          <w:rFonts w:hint="eastAsia" w:ascii="宋体" w:hAnsi="宋体" w:eastAsia="宋体" w:cs="宋体"/>
          <w:b/>
          <w:bCs/>
          <w:color w:val="000000"/>
          <w:sz w:val="24"/>
          <w:szCs w:val="24"/>
          <w:lang w:val="en-US" w:eastAsia="zh-CN"/>
        </w:rPr>
        <w:t>分层活动针对发展。</w:t>
      </w:r>
      <w:r>
        <w:rPr>
          <w:rFonts w:hint="eastAsia" w:ascii="宋体" w:hAnsi="宋体" w:eastAsia="宋体" w:cs="宋体"/>
          <w:color w:val="000000"/>
          <w:sz w:val="24"/>
          <w:szCs w:val="24"/>
          <w:lang w:val="en-US" w:eastAsia="zh-CN"/>
        </w:rPr>
        <w:t>立足教师专业发展，开展教师层面的系列化培训活动，</w:t>
      </w:r>
      <w:r>
        <w:rPr>
          <w:rFonts w:hint="eastAsia" w:ascii="宋体" w:hAnsi="宋体"/>
          <w:color w:val="000000"/>
          <w:sz w:val="24"/>
          <w:lang w:eastAsia="zh-CN"/>
        </w:rPr>
        <w:t>充分激发教师发展内驱力，发挥</w:t>
      </w:r>
      <w:r>
        <w:rPr>
          <w:rFonts w:hint="eastAsia" w:ascii="宋体" w:hAnsi="宋体"/>
          <w:color w:val="000000"/>
          <w:sz w:val="24"/>
          <w:lang w:val="en-US" w:eastAsia="zh-CN"/>
        </w:rPr>
        <w:t>骨干教师</w:t>
      </w:r>
      <w:r>
        <w:rPr>
          <w:rFonts w:hint="eastAsia" w:ascii="宋体" w:hAnsi="宋体"/>
          <w:color w:val="000000"/>
          <w:sz w:val="24"/>
          <w:lang w:eastAsia="zh-CN"/>
        </w:rPr>
        <w:t>优势，形成自主向上、共享共赢的成长模式。</w:t>
      </w:r>
      <w:r>
        <w:rPr>
          <w:rFonts w:hint="eastAsia" w:ascii="宋体" w:hAnsi="宋体" w:eastAsia="宋体" w:cs="宋体"/>
          <w:b/>
          <w:bCs/>
          <w:color w:val="000000"/>
          <w:sz w:val="24"/>
          <w:szCs w:val="24"/>
          <w:lang w:val="en-US" w:eastAsia="zh-CN"/>
        </w:rPr>
        <w:t>竞赛历练促进发展。</w:t>
      </w:r>
      <w:r>
        <w:rPr>
          <w:rFonts w:hint="eastAsia" w:ascii="宋体" w:hAnsi="宋体" w:cs="宋体"/>
          <w:sz w:val="24"/>
        </w:rPr>
        <w:t>在</w:t>
      </w:r>
      <w:r>
        <w:rPr>
          <w:rFonts w:hint="eastAsia" w:ascii="宋体" w:hAnsi="宋体" w:cs="宋体"/>
          <w:sz w:val="24"/>
          <w:lang w:eastAsia="zh-CN"/>
        </w:rPr>
        <w:t>“</w:t>
      </w:r>
      <w:r>
        <w:rPr>
          <w:rFonts w:hint="eastAsia" w:ascii="宋体" w:hAnsi="宋体" w:cs="宋体"/>
          <w:sz w:val="24"/>
          <w:lang w:val="en-US" w:eastAsia="zh-CN"/>
        </w:rPr>
        <w:t>至善求真”理念的引领下，学校善真教师不断外塑形象、内塑素养，三年来，学校教师</w:t>
      </w:r>
      <w:r>
        <w:rPr>
          <w:rFonts w:hint="eastAsia" w:ascii="宋体" w:hAnsi="宋体" w:cs="宋体"/>
          <w:sz w:val="24"/>
        </w:rPr>
        <w:t>在各级各类</w:t>
      </w:r>
      <w:r>
        <w:rPr>
          <w:rFonts w:hint="eastAsia" w:ascii="宋体" w:hAnsi="宋体" w:cs="宋体"/>
          <w:sz w:val="24"/>
          <w:lang w:val="en-US" w:eastAsia="zh-CN"/>
        </w:rPr>
        <w:t>基本功和评优课比赛</w:t>
      </w:r>
      <w:r>
        <w:rPr>
          <w:rFonts w:hint="eastAsia" w:ascii="宋体" w:hAnsi="宋体" w:cs="宋体"/>
          <w:sz w:val="24"/>
        </w:rPr>
        <w:t>中，取得</w:t>
      </w:r>
      <w:r>
        <w:rPr>
          <w:rFonts w:hint="eastAsia" w:ascii="宋体" w:hAnsi="宋体" w:cs="宋体"/>
          <w:sz w:val="24"/>
          <w:lang w:val="en-US" w:eastAsia="zh-CN"/>
        </w:rPr>
        <w:t>了</w:t>
      </w:r>
      <w:r>
        <w:rPr>
          <w:rFonts w:hint="eastAsia" w:ascii="宋体" w:hAnsi="宋体" w:cs="宋体"/>
          <w:sz w:val="24"/>
        </w:rPr>
        <w:t>显著的成绩。</w:t>
      </w:r>
      <w:r>
        <w:rPr>
          <w:rFonts w:hint="eastAsia" w:ascii="宋体" w:hAnsi="宋体" w:cs="宋体"/>
          <w:sz w:val="24"/>
          <w:lang w:val="en-US" w:eastAsia="zh-CN"/>
        </w:rPr>
        <w:t>近三年，江苏省评优课一等奖1人次，江苏省“蓝天杯”会课一等奖1人次，5人次获市级一二等奖，54人次获区级一二等奖。</w:t>
      </w:r>
    </w:p>
    <w:p>
      <w:pPr>
        <w:keepNext w:val="0"/>
        <w:keepLines w:val="0"/>
        <w:pageBreakBefore w:val="0"/>
        <w:numPr>
          <w:numId w:val="0"/>
        </w:numPr>
        <w:kinsoku/>
        <w:wordWrap/>
        <w:overflowPunct/>
        <w:topLinePunct w:val="0"/>
        <w:autoSpaceDE/>
        <w:autoSpaceDN/>
        <w:bidi w:val="0"/>
        <w:adjustRightInd w:val="0"/>
        <w:snapToGrid w:val="0"/>
        <w:spacing w:line="400" w:lineRule="exact"/>
        <w:ind w:left="0" w:leftChars="0" w:firstLine="482" w:firstLineChars="200"/>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val="en-US" w:eastAsia="zh-CN"/>
        </w:rPr>
        <w:t>3.</w:t>
      </w:r>
      <w:r>
        <w:rPr>
          <w:rFonts w:hint="eastAsia" w:ascii="宋体" w:hAnsi="宋体" w:eastAsia="宋体" w:cs="宋体"/>
          <w:b/>
          <w:bCs/>
          <w:color w:val="000000"/>
          <w:sz w:val="24"/>
          <w:szCs w:val="24"/>
          <w:lang w:eastAsia="zh-CN"/>
        </w:rPr>
        <w:t>提升</w:t>
      </w:r>
      <w:r>
        <w:rPr>
          <w:rFonts w:hint="eastAsia" w:ascii="宋体" w:hAnsi="宋体" w:eastAsia="宋体" w:cs="宋体"/>
          <w:b/>
          <w:bCs/>
          <w:color w:val="000000"/>
          <w:sz w:val="24"/>
          <w:szCs w:val="24"/>
          <w:lang w:val="en-US" w:eastAsia="zh-CN"/>
        </w:rPr>
        <w:t>了协同发展的</w:t>
      </w:r>
      <w:r>
        <w:rPr>
          <w:rFonts w:hint="eastAsia" w:ascii="宋体" w:hAnsi="宋体" w:eastAsia="宋体" w:cs="宋体"/>
          <w:b/>
          <w:bCs/>
          <w:color w:val="000000"/>
          <w:sz w:val="24"/>
          <w:szCs w:val="24"/>
          <w:lang w:eastAsia="zh-CN"/>
        </w:rPr>
        <w:t>科研能力</w:t>
      </w:r>
    </w:p>
    <w:p>
      <w:pPr>
        <w:keepNext w:val="0"/>
        <w:keepLines w:val="0"/>
        <w:pageBreakBefore w:val="0"/>
        <w:kinsoku/>
        <w:wordWrap/>
        <w:overflowPunct/>
        <w:topLinePunct w:val="0"/>
        <w:autoSpaceDE/>
        <w:autoSpaceDN/>
        <w:bidi w:val="0"/>
        <w:adjustRightInd w:val="0"/>
        <w:snapToGrid w:val="0"/>
        <w:spacing w:line="400" w:lineRule="exact"/>
        <w:ind w:left="0" w:leftChars="0" w:firstLine="482" w:firstLineChars="200"/>
        <w:textAlignment w:val="auto"/>
        <w:rPr>
          <w:rFonts w:hint="eastAsia" w:ascii="黑体" w:hAnsi="黑体" w:eastAsia="黑体" w:cs="黑体"/>
          <w:sz w:val="24"/>
          <w:szCs w:val="24"/>
          <w:lang w:val="en-US" w:eastAsia="zh-CN"/>
        </w:rPr>
      </w:pPr>
      <w:r>
        <w:rPr>
          <w:rFonts w:hint="eastAsia" w:ascii="宋体" w:hAnsi="宋体" w:cs="宋体"/>
          <w:b/>
          <w:color w:val="000000"/>
          <w:sz w:val="24"/>
          <w:szCs w:val="24"/>
          <w:lang w:val="en-US" w:eastAsia="zh-CN"/>
        </w:rPr>
        <w:t>省级课题结硕果。</w:t>
      </w:r>
      <w:r>
        <w:rPr>
          <w:rFonts w:hint="eastAsia" w:ascii="宋体" w:hAnsi="宋体" w:cs="宋体"/>
          <w:color w:val="000000"/>
          <w:sz w:val="24"/>
          <w:szCs w:val="24"/>
          <w:lang w:val="en-US" w:eastAsia="zh-CN"/>
        </w:rPr>
        <w:t>江苏省“十三五”省级课题《三精课程：指向学生核心素养培育的校本课程群开发研究》为抓手，以“上善、健美、智创”为育人目标，形成了学生发展核心素养的校本表达，整体架构了纵横交错的三精校本课程群落，丰富和完善课程体系，建构了学校独特的“课程图谱”，已经顺利结题，课题研究成果《农耕课程》校本课程案例获江苏省二等奖，《农耕课程》获常州市首届校本课程综合评比一等奖。</w:t>
      </w:r>
      <w:r>
        <w:rPr>
          <w:rFonts w:hint="eastAsia" w:ascii="宋体" w:hAnsi="宋体" w:eastAsia="宋体" w:cs="宋体"/>
          <w:b/>
          <w:color w:val="000000"/>
          <w:sz w:val="24"/>
          <w:szCs w:val="24"/>
          <w:lang w:val="en-US" w:eastAsia="zh-CN"/>
        </w:rPr>
        <w:t>市区</w:t>
      </w:r>
      <w:r>
        <w:rPr>
          <w:rFonts w:hint="eastAsia" w:ascii="宋体" w:hAnsi="宋体" w:eastAsia="宋体" w:cs="宋体"/>
          <w:b/>
          <w:color w:val="000000"/>
          <w:sz w:val="24"/>
          <w:szCs w:val="24"/>
        </w:rPr>
        <w:t>级课题谋划引领</w:t>
      </w:r>
      <w:r>
        <w:rPr>
          <w:rFonts w:hint="eastAsia" w:ascii="宋体" w:hAnsi="宋体" w:eastAsia="宋体" w:cs="宋体"/>
          <w:b/>
          <w:color w:val="000000"/>
          <w:sz w:val="24"/>
          <w:szCs w:val="24"/>
          <w:lang w:eastAsia="zh-CN"/>
        </w:rPr>
        <w:t>。</w:t>
      </w:r>
      <w:r>
        <w:rPr>
          <w:rFonts w:hint="eastAsia" w:ascii="宋体" w:hAnsi="宋体" w:cs="宋体"/>
          <w:color w:val="000000"/>
          <w:sz w:val="24"/>
          <w:szCs w:val="24"/>
          <w:lang w:val="en-US" w:eastAsia="zh-CN"/>
        </w:rPr>
        <w:t>市级课题和区级课题</w:t>
      </w:r>
      <w:r>
        <w:rPr>
          <w:rFonts w:hint="eastAsia" w:ascii="宋体" w:hAnsi="宋体" w:eastAsia="宋体" w:cs="宋体"/>
          <w:color w:val="000000"/>
          <w:sz w:val="24"/>
          <w:szCs w:val="24"/>
          <w:lang w:val="en-US" w:eastAsia="zh-CN"/>
        </w:rPr>
        <w:t>实施</w:t>
      </w:r>
      <w:r>
        <w:rPr>
          <w:rFonts w:hint="eastAsia" w:ascii="宋体" w:hAnsi="宋体" w:cs="宋体"/>
          <w:color w:val="000000"/>
          <w:sz w:val="24"/>
          <w:szCs w:val="24"/>
          <w:lang w:val="en-US" w:eastAsia="zh-CN"/>
        </w:rPr>
        <w:t>了</w:t>
      </w:r>
      <w:r>
        <w:rPr>
          <w:rFonts w:hint="eastAsia" w:ascii="宋体" w:hAnsi="宋体" w:eastAsia="宋体" w:cs="宋体"/>
          <w:color w:val="000000"/>
          <w:sz w:val="24"/>
          <w:szCs w:val="24"/>
          <w:lang w:val="en-US" w:eastAsia="zh-CN"/>
        </w:rPr>
        <w:t>课题组长负责制，根据课题方案，围绕切入点，制定详实可行研究计划，带领组员进行理论学习、课堂研讨、案例剖析、沙龙对话等活动，落实研究举措，推进研究过程，整理文本资料，及时上传网络，提炼经验智慧，在过程中扎实推进。教科室按“学年前计划-学年中反思-学年末总结”加强过程性的指导与管理。</w:t>
      </w:r>
      <w:r>
        <w:rPr>
          <w:rFonts w:hint="eastAsia" w:ascii="宋体" w:hAnsi="宋体" w:eastAsia="宋体" w:cs="宋体"/>
          <w:b/>
          <w:color w:val="000000"/>
          <w:sz w:val="24"/>
          <w:szCs w:val="24"/>
        </w:rPr>
        <w:t>微型课题重点关注</w:t>
      </w:r>
      <w:r>
        <w:rPr>
          <w:rFonts w:hint="eastAsia" w:ascii="宋体" w:hAnsi="宋体" w:eastAsia="宋体" w:cs="宋体"/>
          <w:b/>
          <w:color w:val="000000"/>
          <w:sz w:val="24"/>
          <w:szCs w:val="24"/>
          <w:lang w:eastAsia="zh-CN"/>
        </w:rPr>
        <w:t>。</w:t>
      </w:r>
      <w:r>
        <w:rPr>
          <w:rFonts w:hint="eastAsia" w:ascii="宋体" w:hAnsi="宋体" w:eastAsia="宋体" w:cs="宋体"/>
          <w:color w:val="000000"/>
          <w:sz w:val="24"/>
          <w:szCs w:val="24"/>
          <w:lang w:val="en-US" w:eastAsia="zh-CN"/>
        </w:rPr>
        <w:t>转变教师观念，重视微型课题的研究工作。以</w:t>
      </w:r>
      <w:r>
        <w:rPr>
          <w:rFonts w:hint="eastAsia" w:cs="宋体"/>
          <w:sz w:val="24"/>
          <w:szCs w:val="24"/>
          <w:lang w:val="en-US" w:eastAsia="zh-CN"/>
        </w:rPr>
        <w:t>微型课题的研究，</w:t>
      </w:r>
      <w:r>
        <w:rPr>
          <w:rFonts w:hint="eastAsia" w:ascii="宋体" w:hAnsi="宋体" w:eastAsia="宋体" w:cs="宋体"/>
          <w:color w:val="000000"/>
          <w:sz w:val="24"/>
          <w:szCs w:val="24"/>
          <w:lang w:val="en-US" w:eastAsia="zh-CN"/>
        </w:rPr>
        <w:t>引领教师探索研究之路。同时，以点带面，</w:t>
      </w:r>
      <w:r>
        <w:rPr>
          <w:rFonts w:hint="eastAsia" w:cs="宋体"/>
          <w:color w:val="000000"/>
          <w:sz w:val="24"/>
          <w:szCs w:val="24"/>
          <w:lang w:val="en-US" w:eastAsia="zh-CN"/>
        </w:rPr>
        <w:t>撬动</w:t>
      </w:r>
      <w:r>
        <w:rPr>
          <w:rFonts w:hint="eastAsia" w:ascii="宋体" w:hAnsi="宋体" w:eastAsia="宋体" w:cs="宋体"/>
          <w:color w:val="000000"/>
          <w:sz w:val="24"/>
          <w:szCs w:val="24"/>
          <w:lang w:val="en-US" w:eastAsia="zh-CN"/>
        </w:rPr>
        <w:t>学校教育教学的改观，与日常点滴微型实践中提升教师的科研能力，学校获评新北区教科研基地。</w:t>
      </w:r>
    </w:p>
    <w:p>
      <w:pPr>
        <w:keepNext w:val="0"/>
        <w:keepLines w:val="0"/>
        <w:pageBreakBefore w:val="0"/>
        <w:numPr>
          <w:ilvl w:val="0"/>
          <w:numId w:val="1"/>
        </w:numPr>
        <w:kinsoku/>
        <w:wordWrap/>
        <w:overflowPunct/>
        <w:topLinePunct w:val="0"/>
        <w:autoSpaceDE/>
        <w:autoSpaceDN/>
        <w:bidi w:val="0"/>
        <w:spacing w:line="400" w:lineRule="exact"/>
        <w:ind w:left="0" w:leftChars="0" w:firstLine="480" w:firstLineChars="200"/>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问题与挑战</w:t>
      </w:r>
    </w:p>
    <w:p>
      <w:pPr>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left="0" w:leftChars="0" w:right="0" w:rightChars="0" w:firstLine="482" w:firstLineChars="200"/>
        <w:textAlignment w:val="auto"/>
        <w:outlineLvl w:val="9"/>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办学规模的不断扩大使学校管理面临新课题：</w:t>
      </w:r>
    </w:p>
    <w:p>
      <w:pPr>
        <w:keepNext w:val="0"/>
        <w:keepLines w:val="0"/>
        <w:pageBreakBefore w:val="0"/>
        <w:widowControl w:val="0"/>
        <w:numPr>
          <w:numId w:val="0"/>
        </w:numPr>
        <w:kinsoku/>
        <w:wordWrap/>
        <w:overflowPunct/>
        <w:topLinePunct w:val="0"/>
        <w:autoSpaceDE/>
        <w:autoSpaceDN/>
        <w:bidi w:val="0"/>
        <w:adjustRightInd w:val="0"/>
        <w:snapToGrid w:val="0"/>
        <w:spacing w:line="400" w:lineRule="exact"/>
        <w:ind w:left="0" w:leftChars="0" w:right="0" w:rightChars="0"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面对一校两区的学校新格局，学校还缺乏高效融通的教师管理管理机制、教师培养机制和活动运行机制；</w:t>
      </w:r>
    </w:p>
    <w:p>
      <w:pPr>
        <w:keepNext w:val="0"/>
        <w:keepLines w:val="0"/>
        <w:pageBreakBefore w:val="0"/>
        <w:widowControl w:val="0"/>
        <w:numPr>
          <w:numId w:val="0"/>
        </w:numPr>
        <w:kinsoku/>
        <w:wordWrap/>
        <w:overflowPunct/>
        <w:topLinePunct w:val="0"/>
        <w:autoSpaceDE/>
        <w:autoSpaceDN/>
        <w:bidi w:val="0"/>
        <w:adjustRightInd w:val="0"/>
        <w:snapToGrid w:val="0"/>
        <w:spacing w:line="400" w:lineRule="exact"/>
        <w:ind w:left="0" w:leftChars="0" w:right="0" w:rightChars="0"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教师管理、发展的理念更新、思维品质跟不上学校快速发展的步伐和家长的需求。</w:t>
      </w:r>
    </w:p>
    <w:p>
      <w:pPr>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left="0" w:leftChars="0" w:right="0" w:rightChars="0" w:firstLine="482" w:firstLineChars="200"/>
        <w:textAlignment w:val="auto"/>
        <w:outlineLvl w:val="9"/>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教师队伍的不断扩充给教师培养带来新挑战：</w:t>
      </w:r>
    </w:p>
    <w:p>
      <w:pPr>
        <w:keepNext w:val="0"/>
        <w:keepLines w:val="0"/>
        <w:pageBreakBefore w:val="0"/>
        <w:widowControl w:val="0"/>
        <w:numPr>
          <w:numId w:val="0"/>
        </w:numPr>
        <w:kinsoku/>
        <w:wordWrap/>
        <w:overflowPunct/>
        <w:topLinePunct w:val="0"/>
        <w:autoSpaceDE/>
        <w:autoSpaceDN/>
        <w:bidi w:val="0"/>
        <w:adjustRightInd w:val="0"/>
        <w:snapToGrid w:val="0"/>
        <w:spacing w:line="400" w:lineRule="exact"/>
        <w:ind w:left="0" w:leftChars="0" w:right="0" w:rightChars="0"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由于大量扩班，每年有大量新教师融入队伍，新教师在教育教学、教科研、等各个方面都需要着重培养，为学校工作带来了很大压力；</w:t>
      </w:r>
    </w:p>
    <w:p>
      <w:pPr>
        <w:keepNext w:val="0"/>
        <w:keepLines w:val="0"/>
        <w:pageBreakBefore w:val="0"/>
        <w:widowControl w:val="0"/>
        <w:numPr>
          <w:numId w:val="0"/>
        </w:numPr>
        <w:kinsoku/>
        <w:wordWrap/>
        <w:overflowPunct/>
        <w:topLinePunct w:val="0"/>
        <w:autoSpaceDE/>
        <w:autoSpaceDN/>
        <w:bidi w:val="0"/>
        <w:adjustRightInd w:val="0"/>
        <w:snapToGrid w:val="0"/>
        <w:spacing w:line="400" w:lineRule="exact"/>
        <w:ind w:left="0" w:leftChars="0" w:right="0" w:rightChars="0" w:firstLine="480" w:firstLineChars="200"/>
        <w:textAlignment w:val="auto"/>
        <w:outlineLvl w:val="9"/>
        <w:rPr>
          <w:rFonts w:hint="eastAsia" w:ascii="黑体" w:hAnsi="黑体" w:eastAsia="黑体" w:cs="黑体"/>
          <w:sz w:val="24"/>
          <w:szCs w:val="24"/>
          <w:lang w:val="en-US" w:eastAsia="zh-CN"/>
        </w:rPr>
      </w:pPr>
      <w:r>
        <w:rPr>
          <w:rFonts w:hint="eastAsia" w:asciiTheme="minorEastAsia" w:hAnsiTheme="minorEastAsia"/>
          <w:sz w:val="24"/>
          <w:szCs w:val="24"/>
          <w:lang w:val="en-US" w:eastAsia="zh-CN"/>
        </w:rPr>
        <w:t>骨干教师比例不高，需要思考如何加速庞大的青年教师队伍建设，并以此</w:t>
      </w:r>
      <w:r>
        <w:rPr>
          <w:rFonts w:hint="eastAsia" w:asciiTheme="minorEastAsia" w:hAnsiTheme="minorEastAsia"/>
          <w:sz w:val="24"/>
          <w:szCs w:val="24"/>
        </w:rPr>
        <w:t>激发</w:t>
      </w:r>
      <w:r>
        <w:rPr>
          <w:rFonts w:hint="eastAsia" w:asciiTheme="minorEastAsia" w:hAnsiTheme="minorEastAsia"/>
          <w:sz w:val="24"/>
          <w:szCs w:val="24"/>
          <w:lang w:val="en-US" w:eastAsia="zh-CN"/>
        </w:rPr>
        <w:t>骨干</w:t>
      </w:r>
      <w:r>
        <w:rPr>
          <w:rFonts w:hint="eastAsia" w:asciiTheme="minorEastAsia" w:hAnsiTheme="minorEastAsia"/>
          <w:sz w:val="24"/>
          <w:szCs w:val="24"/>
        </w:rPr>
        <w:t>教师内驱</w:t>
      </w:r>
      <w:r>
        <w:rPr>
          <w:rFonts w:hint="eastAsia" w:asciiTheme="minorEastAsia" w:hAnsiTheme="minorEastAsia"/>
          <w:sz w:val="24"/>
          <w:szCs w:val="24"/>
          <w:lang w:val="en-US" w:eastAsia="zh-CN"/>
        </w:rPr>
        <w:t>力，</w:t>
      </w:r>
      <w:r>
        <w:rPr>
          <w:rFonts w:hint="eastAsia" w:asciiTheme="minorEastAsia" w:hAnsiTheme="minorEastAsia"/>
          <w:sz w:val="24"/>
          <w:szCs w:val="24"/>
        </w:rPr>
        <w:t>推动骨干教师的跨越式成长，进一步提高五级梯队教师比例</w:t>
      </w:r>
      <w:r>
        <w:rPr>
          <w:rFonts w:hint="eastAsia" w:asciiTheme="minorEastAsia" w:hAnsiTheme="minorEastAsia"/>
          <w:sz w:val="24"/>
          <w:szCs w:val="24"/>
          <w:lang w:eastAsia="zh-CN"/>
        </w:rPr>
        <w:t>。</w:t>
      </w:r>
    </w:p>
    <w:p>
      <w:pPr>
        <w:keepNext w:val="0"/>
        <w:keepLines w:val="0"/>
        <w:pageBreakBefore w:val="0"/>
        <w:kinsoku/>
        <w:wordWrap/>
        <w:overflowPunct/>
        <w:topLinePunct w:val="0"/>
        <w:autoSpaceDE/>
        <w:autoSpaceDN/>
        <w:bidi w:val="0"/>
        <w:spacing w:line="400" w:lineRule="exact"/>
        <w:ind w:left="0" w:leftChars="0" w:firstLine="482" w:firstLineChars="200"/>
        <w:jc w:val="center"/>
        <w:textAlignment w:val="auto"/>
        <w:rPr>
          <w:rFonts w:asciiTheme="majorEastAsia" w:hAnsiTheme="majorEastAsia" w:eastAsiaTheme="majorEastAsia"/>
          <w:b/>
          <w:sz w:val="24"/>
        </w:rPr>
      </w:pPr>
      <w:r>
        <w:rPr>
          <w:rFonts w:hint="eastAsia" w:asciiTheme="majorEastAsia" w:hAnsiTheme="majorEastAsia" w:eastAsiaTheme="majorEastAsia"/>
          <w:b/>
          <w:sz w:val="24"/>
        </w:rPr>
        <w:t>第二部分  发展愿景</w:t>
      </w:r>
    </w:p>
    <w:p>
      <w:pPr>
        <w:keepNext w:val="0"/>
        <w:keepLines w:val="0"/>
        <w:pageBreakBefore w:val="0"/>
        <w:kinsoku/>
        <w:wordWrap/>
        <w:overflowPunct/>
        <w:topLinePunct w:val="0"/>
        <w:autoSpaceDE/>
        <w:autoSpaceDN/>
        <w:bidi w:val="0"/>
        <w:spacing w:line="400" w:lineRule="exact"/>
        <w:ind w:left="0" w:leftChars="0" w:firstLine="482" w:firstLineChars="200"/>
        <w:jc w:val="both"/>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一、理念与愿景</w:t>
      </w:r>
    </w:p>
    <w:p>
      <w:pPr>
        <w:keepNext w:val="0"/>
        <w:keepLines w:val="0"/>
        <w:pageBreakBefore w:val="0"/>
        <w:kinsoku/>
        <w:wordWrap/>
        <w:overflowPunct/>
        <w:topLinePunct w:val="0"/>
        <w:autoSpaceDE/>
        <w:autoSpaceDN/>
        <w:bidi w:val="0"/>
        <w:spacing w:line="400" w:lineRule="exact"/>
        <w:ind w:left="0" w:leftChars="0" w:firstLine="480" w:firstLineChars="200"/>
        <w:textAlignment w:val="auto"/>
        <w:rPr>
          <w:rFonts w:hint="eastAsia" w:ascii="黑体" w:hAnsi="黑体" w:eastAsia="黑体" w:cs="黑体"/>
          <w:b/>
          <w:bCs/>
          <w:sz w:val="24"/>
          <w:szCs w:val="24"/>
          <w:lang w:val="en-US" w:eastAsia="zh-CN"/>
        </w:rPr>
      </w:pPr>
      <w:r>
        <w:rPr>
          <w:rFonts w:hint="eastAsia" w:asciiTheme="minorEastAsia" w:hAnsiTheme="minorEastAsia"/>
          <w:sz w:val="24"/>
          <w:szCs w:val="24"/>
        </w:rPr>
        <w:t>在“至善求真，适性扬才”的理念引领下，薛小的教师队伍建设和教育科研工作，坚持“以人为本，科研为导”的原则，以新北区“文化特色”“课程建设”为主旋律，转变教师教育观念和教学行为、提升教师的师德、技能、教科研水平为目标，围绕“核心价值文化”和“教师专业发展”两个方面，以“课题研究、校本培训、技能竞赛、主题论坛”等活动为载体，深入开展实践研究、学习反思、交流分享等活动，打造一支“师德高尚、业务精湛、追求卓越、崇尚善真”的教师队伍，使学校的教育教学科研能</w:t>
      </w:r>
      <w:r>
        <w:rPr>
          <w:rFonts w:hint="eastAsia" w:asciiTheme="minorEastAsia" w:hAnsiTheme="minorEastAsia"/>
          <w:sz w:val="24"/>
          <w:szCs w:val="24"/>
          <w:lang w:eastAsia="zh-CN"/>
        </w:rPr>
        <w:t>力</w:t>
      </w:r>
      <w:r>
        <w:rPr>
          <w:rFonts w:hint="eastAsia" w:asciiTheme="minorEastAsia" w:hAnsiTheme="minorEastAsia"/>
          <w:sz w:val="24"/>
          <w:szCs w:val="24"/>
        </w:rPr>
        <w:t>迈上新台阶</w:t>
      </w:r>
      <w:r>
        <w:rPr>
          <w:rFonts w:hint="eastAsia" w:asciiTheme="minorEastAsia" w:hAnsiTheme="minorEastAsia"/>
          <w:sz w:val="24"/>
          <w:szCs w:val="24"/>
          <w:lang w:eastAsia="zh-CN"/>
        </w:rPr>
        <w:t>，从而</w:t>
      </w:r>
      <w:r>
        <w:rPr>
          <w:rFonts w:hint="eastAsia" w:asciiTheme="minorEastAsia" w:hAnsiTheme="minorEastAsia"/>
          <w:sz w:val="24"/>
          <w:szCs w:val="24"/>
          <w:lang w:val="en-US" w:eastAsia="zh-CN"/>
        </w:rPr>
        <w:t>继续提升学校</w:t>
      </w:r>
      <w:r>
        <w:rPr>
          <w:rFonts w:hint="eastAsia" w:asciiTheme="minorEastAsia" w:hAnsiTheme="minorEastAsia"/>
          <w:sz w:val="24"/>
          <w:szCs w:val="24"/>
          <w:lang w:eastAsia="zh-CN"/>
        </w:rPr>
        <w:t>五级梯队教师比例。</w:t>
      </w:r>
    </w:p>
    <w:p>
      <w:pPr>
        <w:keepNext w:val="0"/>
        <w:keepLines w:val="0"/>
        <w:pageBreakBefore w:val="0"/>
        <w:numPr>
          <w:numId w:val="0"/>
        </w:numPr>
        <w:kinsoku/>
        <w:wordWrap/>
        <w:overflowPunct/>
        <w:topLinePunct w:val="0"/>
        <w:autoSpaceDE/>
        <w:autoSpaceDN/>
        <w:bidi w:val="0"/>
        <w:spacing w:line="400" w:lineRule="exact"/>
        <w:ind w:left="0" w:leftChars="0" w:firstLine="482" w:firstLineChars="200"/>
        <w:jc w:val="both"/>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二、发展目标</w:t>
      </w:r>
    </w:p>
    <w:p>
      <w:pPr>
        <w:keepNext w:val="0"/>
        <w:keepLines w:val="0"/>
        <w:pageBreakBefore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b/>
          <w:bCs/>
          <w:sz w:val="24"/>
          <w:szCs w:val="24"/>
        </w:rPr>
      </w:pPr>
      <w:r>
        <w:rPr>
          <w:rFonts w:hint="eastAsia" w:ascii="宋体" w:hAnsi="宋体"/>
          <w:sz w:val="24"/>
          <w:szCs w:val="24"/>
        </w:rPr>
        <w:t>1．</w:t>
      </w:r>
      <w:r>
        <w:rPr>
          <w:rFonts w:hint="eastAsia" w:ascii="宋体" w:hAnsi="宋体"/>
          <w:b/>
          <w:bCs/>
          <w:sz w:val="24"/>
          <w:szCs w:val="24"/>
          <w:lang w:val="en-US" w:eastAsia="zh-CN"/>
        </w:rPr>
        <w:t>明晰善真</w:t>
      </w:r>
      <w:r>
        <w:rPr>
          <w:rFonts w:hint="eastAsia" w:ascii="宋体" w:hAnsi="宋体"/>
          <w:b/>
          <w:bCs/>
          <w:sz w:val="24"/>
          <w:szCs w:val="24"/>
        </w:rPr>
        <w:t>教师</w:t>
      </w:r>
      <w:r>
        <w:rPr>
          <w:rFonts w:hint="eastAsia" w:ascii="宋体" w:hAnsi="宋体"/>
          <w:b/>
          <w:bCs/>
          <w:sz w:val="24"/>
          <w:szCs w:val="24"/>
          <w:lang w:val="en-US" w:eastAsia="zh-CN"/>
        </w:rPr>
        <w:t>内涵</w:t>
      </w:r>
      <w:r>
        <w:rPr>
          <w:rFonts w:hint="eastAsia" w:ascii="宋体" w:hAnsi="宋体"/>
          <w:b/>
          <w:bCs/>
          <w:sz w:val="24"/>
          <w:szCs w:val="24"/>
        </w:rPr>
        <w:t>，形成</w:t>
      </w:r>
      <w:r>
        <w:rPr>
          <w:rFonts w:hint="eastAsia" w:ascii="宋体" w:hAnsi="宋体"/>
          <w:b/>
          <w:bCs/>
          <w:sz w:val="24"/>
          <w:szCs w:val="24"/>
          <w:lang w:val="en-US" w:eastAsia="zh-CN"/>
        </w:rPr>
        <w:t>善真</w:t>
      </w:r>
      <w:r>
        <w:rPr>
          <w:rFonts w:hint="eastAsia" w:ascii="宋体" w:hAnsi="宋体"/>
          <w:b/>
          <w:bCs/>
          <w:sz w:val="24"/>
          <w:szCs w:val="24"/>
        </w:rPr>
        <w:t>教师特质。</w:t>
      </w:r>
      <w:r>
        <w:rPr>
          <w:rFonts w:hint="eastAsia" w:asciiTheme="minorEastAsia" w:hAnsiTheme="minorEastAsia"/>
          <w:sz w:val="24"/>
          <w:szCs w:val="24"/>
        </w:rPr>
        <w:t>引导教师深入理解</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四有”好教师</w:t>
      </w:r>
      <w:r>
        <w:rPr>
          <w:rFonts w:hint="eastAsia" w:asciiTheme="minorEastAsia" w:hAnsiTheme="minorEastAsia"/>
          <w:sz w:val="24"/>
          <w:szCs w:val="24"/>
        </w:rPr>
        <w:t>，明晰“善真”含义，并逐渐内化为自己的行为，铸就每个薛小人良好的职业</w:t>
      </w:r>
      <w:r>
        <w:rPr>
          <w:rFonts w:hint="eastAsia" w:asciiTheme="minorEastAsia" w:hAnsiTheme="minorEastAsia"/>
          <w:sz w:val="24"/>
          <w:szCs w:val="24"/>
          <w:lang w:val="en-US" w:eastAsia="zh-CN"/>
        </w:rPr>
        <w:t>信仰。</w:t>
      </w:r>
    </w:p>
    <w:p>
      <w:pPr>
        <w:keepNext w:val="0"/>
        <w:keepLines w:val="0"/>
        <w:pageBreakBefore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sz w:val="24"/>
          <w:szCs w:val="24"/>
        </w:rPr>
      </w:pPr>
      <w:r>
        <w:rPr>
          <w:rFonts w:hint="eastAsia" w:ascii="宋体" w:hAnsi="宋体"/>
          <w:bCs/>
          <w:sz w:val="24"/>
          <w:szCs w:val="24"/>
        </w:rPr>
        <w:t>2．</w:t>
      </w:r>
      <w:r>
        <w:rPr>
          <w:rFonts w:hint="eastAsia" w:ascii="宋体" w:hAnsi="宋体"/>
          <w:b/>
          <w:bCs/>
          <w:sz w:val="24"/>
          <w:szCs w:val="24"/>
          <w:lang w:val="en-US" w:eastAsia="zh-CN"/>
        </w:rPr>
        <w:t>搭建多层培养平台，激活教师队伍成长。</w:t>
      </w:r>
      <w:r>
        <w:rPr>
          <w:rFonts w:hint="eastAsia" w:ascii="宋体" w:hAnsi="宋体"/>
          <w:sz w:val="24"/>
          <w:szCs w:val="24"/>
        </w:rPr>
        <w:t>语文、数学、英语、综合学科各打造1名市知名教师，五级梯队教师</w:t>
      </w:r>
      <w:r>
        <w:rPr>
          <w:rFonts w:hint="eastAsia" w:ascii="宋体" w:hAnsi="宋体"/>
          <w:sz w:val="24"/>
          <w:szCs w:val="24"/>
          <w:lang w:val="en-US" w:eastAsia="zh-CN"/>
        </w:rPr>
        <w:t>新增15</w:t>
      </w:r>
      <w:r>
        <w:rPr>
          <w:rFonts w:hint="eastAsia" w:ascii="宋体" w:hAnsi="宋体"/>
          <w:sz w:val="24"/>
          <w:szCs w:val="24"/>
        </w:rPr>
        <w:t>名，市区级骨干班主任2名，市区特色教师</w:t>
      </w:r>
      <w:r>
        <w:rPr>
          <w:rFonts w:hint="eastAsia" w:ascii="宋体" w:hAnsi="宋体"/>
          <w:sz w:val="24"/>
          <w:szCs w:val="24"/>
          <w:lang w:val="en-US" w:eastAsia="zh-CN"/>
        </w:rPr>
        <w:t>5</w:t>
      </w:r>
      <w:r>
        <w:rPr>
          <w:rFonts w:hint="eastAsia" w:ascii="宋体" w:hAnsi="宋体"/>
          <w:sz w:val="24"/>
          <w:szCs w:val="24"/>
        </w:rPr>
        <w:t>名。</w:t>
      </w:r>
    </w:p>
    <w:p>
      <w:pPr>
        <w:keepNext w:val="0"/>
        <w:keepLines w:val="0"/>
        <w:pageBreakBefore w:val="0"/>
        <w:kinsoku/>
        <w:wordWrap/>
        <w:overflowPunct/>
        <w:topLinePunct w:val="0"/>
        <w:autoSpaceDE/>
        <w:autoSpaceDN/>
        <w:bidi w:val="0"/>
        <w:adjustRightInd w:val="0"/>
        <w:snapToGrid w:val="0"/>
        <w:spacing w:line="400" w:lineRule="exact"/>
        <w:ind w:left="0" w:leftChars="0" w:firstLine="482" w:firstLineChars="200"/>
        <w:textAlignment w:val="auto"/>
        <w:rPr>
          <w:rFonts w:hint="default" w:ascii="黑体" w:hAnsi="黑体" w:eastAsia="黑体" w:cs="黑体"/>
          <w:b/>
          <w:bCs/>
          <w:sz w:val="24"/>
          <w:szCs w:val="24"/>
          <w:lang w:val="en-US" w:eastAsia="zh-CN"/>
        </w:rPr>
      </w:pPr>
      <w:r>
        <w:rPr>
          <w:rFonts w:hint="eastAsia" w:ascii="宋体" w:hAnsi="宋体"/>
          <w:b/>
          <w:bCs/>
          <w:sz w:val="24"/>
          <w:szCs w:val="24"/>
          <w:lang w:val="en-US" w:eastAsia="zh-CN"/>
        </w:rPr>
        <w:t>3.</w:t>
      </w:r>
      <w:r>
        <w:rPr>
          <w:rFonts w:hint="eastAsia" w:ascii="宋体" w:hAnsi="宋体"/>
          <w:b/>
          <w:bCs w:val="0"/>
          <w:sz w:val="24"/>
          <w:szCs w:val="24"/>
          <w:lang w:val="en-US" w:eastAsia="zh-CN"/>
        </w:rPr>
        <w:t>深化</w:t>
      </w:r>
      <w:r>
        <w:rPr>
          <w:rFonts w:hint="eastAsia" w:ascii="宋体" w:hAnsi="宋体"/>
          <w:b/>
          <w:bCs w:val="0"/>
          <w:sz w:val="24"/>
          <w:szCs w:val="24"/>
        </w:rPr>
        <w:t>人人</w:t>
      </w:r>
      <w:r>
        <w:rPr>
          <w:rFonts w:hint="eastAsia" w:ascii="宋体" w:hAnsi="宋体"/>
          <w:b/>
          <w:bCs w:val="0"/>
          <w:sz w:val="24"/>
          <w:szCs w:val="24"/>
          <w:lang w:val="en-US" w:eastAsia="zh-CN"/>
        </w:rPr>
        <w:t>参与课题，提升课题研究能力</w:t>
      </w:r>
      <w:r>
        <w:rPr>
          <w:rFonts w:hint="eastAsia" w:ascii="宋体" w:hAnsi="宋体"/>
          <w:b/>
          <w:bCs w:val="0"/>
          <w:sz w:val="24"/>
          <w:szCs w:val="24"/>
        </w:rPr>
        <w:t>。</w:t>
      </w:r>
      <w:r>
        <w:rPr>
          <w:rFonts w:hint="eastAsia" w:ascii="宋体" w:hAnsi="宋体"/>
          <w:bCs/>
          <w:sz w:val="24"/>
          <w:szCs w:val="24"/>
        </w:rPr>
        <w:t>三年内计划申报</w:t>
      </w:r>
      <w:r>
        <w:rPr>
          <w:rFonts w:hint="eastAsia" w:ascii="宋体" w:hAnsi="宋体"/>
          <w:bCs/>
          <w:sz w:val="24"/>
          <w:szCs w:val="24"/>
          <w:lang w:val="en-US" w:eastAsia="zh-CN"/>
        </w:rPr>
        <w:t>三个</w:t>
      </w:r>
      <w:r>
        <w:rPr>
          <w:rFonts w:hint="eastAsia" w:ascii="宋体" w:hAnsi="宋体"/>
          <w:bCs/>
          <w:sz w:val="24"/>
          <w:szCs w:val="24"/>
        </w:rPr>
        <w:t>省级课题、三到四年市级课题、若干个微型课题，在区微型课题评比中一等奖的数量每年有所提升，保持</w:t>
      </w:r>
      <w:r>
        <w:rPr>
          <w:rFonts w:hint="eastAsia" w:ascii="宋体" w:hAnsi="宋体"/>
          <w:sz w:val="24"/>
          <w:szCs w:val="24"/>
        </w:rPr>
        <w:t>市级教科研基地优秀行列。</w:t>
      </w:r>
    </w:p>
    <w:p>
      <w:pPr>
        <w:keepNext w:val="0"/>
        <w:keepLines w:val="0"/>
        <w:pageBreakBefore w:val="0"/>
        <w:kinsoku/>
        <w:wordWrap/>
        <w:overflowPunct/>
        <w:topLinePunct w:val="0"/>
        <w:autoSpaceDE/>
        <w:autoSpaceDN/>
        <w:bidi w:val="0"/>
        <w:spacing w:line="400" w:lineRule="exact"/>
        <w:ind w:left="0" w:leftChars="0" w:firstLine="482"/>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第三部分  发展措施</w:t>
      </w:r>
    </w:p>
    <w:p>
      <w:pPr>
        <w:keepNext w:val="0"/>
        <w:keepLines w:val="0"/>
        <w:pageBreakBefore w:val="0"/>
        <w:kinsoku/>
        <w:wordWrap/>
        <w:overflowPunct/>
        <w:topLinePunct w:val="0"/>
        <w:autoSpaceDE/>
        <w:autoSpaceDN/>
        <w:bidi w:val="0"/>
        <w:adjustRightInd w:val="0"/>
        <w:snapToGrid w:val="0"/>
        <w:spacing w:line="400" w:lineRule="exact"/>
        <w:ind w:left="0"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一、发展目标1：</w:t>
      </w:r>
      <w:r>
        <w:rPr>
          <w:rFonts w:hint="eastAsia" w:ascii="宋体" w:hAnsi="宋体"/>
          <w:b/>
          <w:bCs/>
          <w:sz w:val="24"/>
          <w:szCs w:val="24"/>
          <w:lang w:val="en-US" w:eastAsia="zh-CN"/>
        </w:rPr>
        <w:t>明晰善真</w:t>
      </w:r>
      <w:r>
        <w:rPr>
          <w:rFonts w:hint="eastAsia" w:ascii="宋体" w:hAnsi="宋体"/>
          <w:b/>
          <w:bCs/>
          <w:sz w:val="24"/>
          <w:szCs w:val="24"/>
        </w:rPr>
        <w:t>教师</w:t>
      </w:r>
      <w:r>
        <w:rPr>
          <w:rFonts w:hint="eastAsia" w:ascii="宋体" w:hAnsi="宋体"/>
          <w:b/>
          <w:bCs/>
          <w:sz w:val="24"/>
          <w:szCs w:val="24"/>
          <w:lang w:val="en-US" w:eastAsia="zh-CN"/>
        </w:rPr>
        <w:t>内涵</w:t>
      </w:r>
      <w:r>
        <w:rPr>
          <w:rFonts w:hint="eastAsia" w:ascii="宋体" w:hAnsi="宋体"/>
          <w:b/>
          <w:bCs/>
          <w:sz w:val="24"/>
          <w:szCs w:val="24"/>
        </w:rPr>
        <w:t>，形成</w:t>
      </w:r>
      <w:r>
        <w:rPr>
          <w:rFonts w:hint="eastAsia" w:ascii="宋体" w:hAnsi="宋体"/>
          <w:b/>
          <w:bCs/>
          <w:sz w:val="24"/>
          <w:szCs w:val="24"/>
          <w:lang w:val="en-US" w:eastAsia="zh-CN"/>
        </w:rPr>
        <w:t>善真</w:t>
      </w:r>
      <w:r>
        <w:rPr>
          <w:rFonts w:hint="eastAsia" w:ascii="宋体" w:hAnsi="宋体"/>
          <w:b/>
          <w:bCs/>
          <w:sz w:val="24"/>
          <w:szCs w:val="24"/>
        </w:rPr>
        <w:t>教师特质。</w:t>
      </w:r>
      <w:r>
        <w:rPr>
          <w:rFonts w:hint="eastAsia" w:ascii="宋体" w:hAnsi="宋体"/>
          <w:sz w:val="24"/>
          <w:szCs w:val="24"/>
          <w:lang w:val="en-US" w:eastAsia="zh-CN"/>
        </w:rPr>
        <w:t>明晰</w:t>
      </w:r>
      <w:r>
        <w:rPr>
          <w:rFonts w:hint="eastAsia" w:ascii="宋体" w:hAnsi="宋体"/>
          <w:b/>
          <w:bCs/>
          <w:sz w:val="24"/>
          <w:szCs w:val="24"/>
          <w:lang w:val="en-US" w:eastAsia="zh-CN"/>
        </w:rPr>
        <w:t>善真</w:t>
      </w:r>
      <w:r>
        <w:rPr>
          <w:rFonts w:hint="eastAsia" w:ascii="宋体" w:hAnsi="宋体"/>
          <w:b/>
          <w:bCs/>
          <w:sz w:val="24"/>
          <w:szCs w:val="24"/>
        </w:rPr>
        <w:t>教师</w:t>
      </w:r>
      <w:r>
        <w:rPr>
          <w:rFonts w:hint="eastAsia" w:ascii="宋体" w:hAnsi="宋体"/>
          <w:b/>
          <w:bCs/>
          <w:sz w:val="24"/>
          <w:szCs w:val="24"/>
          <w:lang w:val="en-US" w:eastAsia="zh-CN"/>
        </w:rPr>
        <w:t>内涵</w:t>
      </w:r>
      <w:r>
        <w:rPr>
          <w:rFonts w:hint="eastAsia" w:ascii="宋体" w:hAnsi="宋体"/>
          <w:b/>
          <w:bCs/>
          <w:sz w:val="24"/>
          <w:szCs w:val="24"/>
        </w:rPr>
        <w:t>，形成</w:t>
      </w:r>
      <w:r>
        <w:rPr>
          <w:rFonts w:hint="eastAsia" w:ascii="宋体" w:hAnsi="宋体"/>
          <w:b/>
          <w:bCs/>
          <w:sz w:val="24"/>
          <w:szCs w:val="24"/>
          <w:lang w:val="en-US" w:eastAsia="zh-CN"/>
        </w:rPr>
        <w:t>善真</w:t>
      </w:r>
      <w:r>
        <w:rPr>
          <w:rFonts w:hint="eastAsia" w:ascii="宋体" w:hAnsi="宋体"/>
          <w:b/>
          <w:bCs/>
          <w:sz w:val="24"/>
          <w:szCs w:val="24"/>
        </w:rPr>
        <w:t>教师特质。</w:t>
      </w:r>
      <w:r>
        <w:rPr>
          <w:rFonts w:hint="eastAsia" w:asciiTheme="minorEastAsia" w:hAnsiTheme="minorEastAsia"/>
          <w:sz w:val="24"/>
          <w:szCs w:val="24"/>
        </w:rPr>
        <w:t>引导教师深入理解</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四有”好教师</w:t>
      </w:r>
      <w:r>
        <w:rPr>
          <w:rFonts w:hint="eastAsia" w:asciiTheme="minorEastAsia" w:hAnsiTheme="minorEastAsia"/>
          <w:sz w:val="24"/>
          <w:szCs w:val="24"/>
        </w:rPr>
        <w:t>，明晰“善真”含义，并逐渐内化为自己的行为，铸就每个薛小人良好的职业</w:t>
      </w:r>
      <w:r>
        <w:rPr>
          <w:rFonts w:hint="eastAsia" w:asciiTheme="minorEastAsia" w:hAnsiTheme="minorEastAsia"/>
          <w:sz w:val="24"/>
          <w:szCs w:val="24"/>
          <w:lang w:val="en-US" w:eastAsia="zh-CN"/>
        </w:rPr>
        <w:t>信仰。</w:t>
      </w:r>
    </w:p>
    <w:p>
      <w:pPr>
        <w:keepNext w:val="0"/>
        <w:keepLines w:val="0"/>
        <w:pageBreakBefore w:val="0"/>
        <w:kinsoku/>
        <w:wordWrap/>
        <w:overflowPunct/>
        <w:topLinePunct w:val="0"/>
        <w:autoSpaceDE/>
        <w:autoSpaceDN/>
        <w:bidi w:val="0"/>
        <w:spacing w:line="400" w:lineRule="exact"/>
        <w:ind w:left="0" w:leftChars="0"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发展措施：</w:t>
      </w:r>
    </w:p>
    <w:p>
      <w:pPr>
        <w:keepNext w:val="0"/>
        <w:keepLines w:val="0"/>
        <w:pageBreakBefore w:val="0"/>
        <w:kinsoku/>
        <w:wordWrap/>
        <w:overflowPunct/>
        <w:topLinePunct w:val="0"/>
        <w:autoSpaceDE/>
        <w:autoSpaceDN/>
        <w:bidi w:val="0"/>
        <w:spacing w:line="400" w:lineRule="exact"/>
        <w:ind w:left="0" w:leftChars="0" w:firstLine="480" w:firstLineChars="200"/>
        <w:textAlignment w:val="auto"/>
        <w:rPr>
          <w:rFonts w:asciiTheme="minorEastAsia" w:hAnsiTheme="minorEastAsia"/>
          <w:sz w:val="24"/>
          <w:szCs w:val="24"/>
        </w:rPr>
      </w:pPr>
      <w:r>
        <w:rPr>
          <w:rFonts w:hint="eastAsia" w:asciiTheme="minorEastAsia" w:hAnsiTheme="minorEastAsia"/>
          <w:sz w:val="24"/>
          <w:szCs w:val="24"/>
        </w:rPr>
        <w:t>1.</w:t>
      </w:r>
      <w:r>
        <w:rPr>
          <w:rFonts w:hint="eastAsia" w:asciiTheme="minorEastAsia" w:hAnsiTheme="minorEastAsia"/>
          <w:b/>
          <w:sz w:val="24"/>
          <w:szCs w:val="24"/>
          <w:lang w:val="en-US" w:eastAsia="zh-CN"/>
        </w:rPr>
        <w:t>薛小</w:t>
      </w:r>
      <w:r>
        <w:rPr>
          <w:rFonts w:hint="eastAsia" w:asciiTheme="minorEastAsia" w:hAnsiTheme="minorEastAsia"/>
          <w:b/>
          <w:sz w:val="24"/>
          <w:szCs w:val="24"/>
          <w:lang w:eastAsia="zh-CN"/>
        </w:rPr>
        <w:t>讲坛</w:t>
      </w:r>
      <w:r>
        <w:rPr>
          <w:rFonts w:hint="eastAsia" w:asciiTheme="minorEastAsia" w:hAnsiTheme="minorEastAsia"/>
          <w:b/>
          <w:sz w:val="24"/>
          <w:szCs w:val="24"/>
          <w:lang w:val="en-US" w:eastAsia="zh-CN"/>
        </w:rPr>
        <w:t>凝善真</w:t>
      </w:r>
      <w:r>
        <w:rPr>
          <w:rFonts w:hint="eastAsia" w:asciiTheme="minorEastAsia" w:hAnsiTheme="minorEastAsia"/>
          <w:b/>
          <w:sz w:val="24"/>
          <w:szCs w:val="24"/>
          <w:lang w:eastAsia="zh-CN"/>
        </w:rPr>
        <w:t>团队文化</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利用每月一次的薛小讲坛，逐步</w:t>
      </w:r>
      <w:r>
        <w:rPr>
          <w:rFonts w:hint="eastAsia" w:asciiTheme="minorEastAsia" w:hAnsiTheme="minorEastAsia"/>
          <w:sz w:val="24"/>
          <w:szCs w:val="24"/>
        </w:rPr>
        <w:t>丰富讲坛内容，</w:t>
      </w:r>
      <w:r>
        <w:rPr>
          <w:rFonts w:hint="eastAsia" w:asciiTheme="minorEastAsia" w:hAnsiTheme="minorEastAsia"/>
          <w:sz w:val="24"/>
          <w:szCs w:val="24"/>
          <w:lang w:val="en-US" w:eastAsia="zh-CN"/>
        </w:rPr>
        <w:t>不断</w:t>
      </w:r>
      <w:r>
        <w:rPr>
          <w:rFonts w:hint="eastAsia" w:asciiTheme="minorEastAsia" w:hAnsiTheme="minorEastAsia"/>
          <w:sz w:val="24"/>
          <w:szCs w:val="24"/>
        </w:rPr>
        <w:t>创新讲坛形式，</w:t>
      </w:r>
      <w:r>
        <w:rPr>
          <w:rFonts w:hint="eastAsia" w:asciiTheme="minorEastAsia" w:hAnsiTheme="minorEastAsia"/>
          <w:sz w:val="24"/>
          <w:szCs w:val="24"/>
          <w:lang w:val="en-US" w:eastAsia="zh-CN"/>
        </w:rPr>
        <w:t>以此凝练善真教师团队文化</w:t>
      </w:r>
      <w:r>
        <w:rPr>
          <w:rFonts w:hint="eastAsia" w:asciiTheme="minorEastAsia" w:hAnsiTheme="minorEastAsia"/>
          <w:sz w:val="24"/>
          <w:szCs w:val="24"/>
        </w:rPr>
        <w:t>。</w:t>
      </w:r>
      <w:r>
        <w:rPr>
          <w:rFonts w:hint="eastAsia" w:asciiTheme="minorEastAsia" w:hAnsiTheme="minorEastAsia"/>
          <w:sz w:val="24"/>
          <w:szCs w:val="24"/>
          <w:lang w:val="en-US" w:eastAsia="zh-CN"/>
        </w:rPr>
        <w:t>继续</w:t>
      </w:r>
      <w:r>
        <w:rPr>
          <w:rFonts w:hint="eastAsia" w:asciiTheme="minorEastAsia" w:hAnsiTheme="minorEastAsia"/>
          <w:sz w:val="24"/>
          <w:szCs w:val="24"/>
        </w:rPr>
        <w:t>邀请</w:t>
      </w:r>
      <w:r>
        <w:rPr>
          <w:rFonts w:hint="eastAsia" w:asciiTheme="minorEastAsia" w:hAnsiTheme="minorEastAsia"/>
          <w:sz w:val="24"/>
          <w:szCs w:val="24"/>
          <w:lang w:val="en-US" w:eastAsia="zh-CN"/>
        </w:rPr>
        <w:t>知名</w:t>
      </w:r>
      <w:r>
        <w:rPr>
          <w:rFonts w:hint="eastAsia" w:asciiTheme="minorEastAsia" w:hAnsiTheme="minorEastAsia"/>
          <w:sz w:val="24"/>
          <w:szCs w:val="24"/>
        </w:rPr>
        <w:t>专家、</w:t>
      </w:r>
      <w:r>
        <w:rPr>
          <w:rFonts w:hint="eastAsia" w:asciiTheme="minorEastAsia" w:hAnsiTheme="minorEastAsia"/>
          <w:sz w:val="24"/>
          <w:szCs w:val="24"/>
          <w:lang w:val="en-US" w:eastAsia="zh-CN"/>
        </w:rPr>
        <w:t>区内外</w:t>
      </w:r>
      <w:r>
        <w:rPr>
          <w:rFonts w:hint="eastAsia" w:asciiTheme="minorEastAsia" w:hAnsiTheme="minorEastAsia"/>
          <w:sz w:val="24"/>
          <w:szCs w:val="24"/>
        </w:rPr>
        <w:t>有影响力的一线教师、校内行政、骨干等利用多种形式对教师的</w:t>
      </w:r>
      <w:r>
        <w:rPr>
          <w:rFonts w:hint="eastAsia" w:asciiTheme="minorEastAsia" w:hAnsiTheme="minorEastAsia"/>
          <w:sz w:val="24"/>
          <w:szCs w:val="24"/>
          <w:lang w:val="en-US" w:eastAsia="zh-CN"/>
        </w:rPr>
        <w:t>团队文化</w:t>
      </w:r>
      <w:r>
        <w:rPr>
          <w:rFonts w:hint="eastAsia" w:asciiTheme="minorEastAsia" w:hAnsiTheme="minorEastAsia"/>
          <w:sz w:val="24"/>
          <w:szCs w:val="24"/>
        </w:rPr>
        <w:t>进行价值引领。</w:t>
      </w:r>
    </w:p>
    <w:p>
      <w:pPr>
        <w:keepNext w:val="0"/>
        <w:keepLines w:val="0"/>
        <w:pageBreakBefore w:val="0"/>
        <w:kinsoku/>
        <w:wordWrap/>
        <w:overflowPunct/>
        <w:topLinePunct w:val="0"/>
        <w:autoSpaceDE/>
        <w:autoSpaceDN/>
        <w:bidi w:val="0"/>
        <w:spacing w:line="400" w:lineRule="exact"/>
        <w:ind w:left="0" w:leftChars="0" w:firstLine="482" w:firstLineChars="200"/>
        <w:textAlignment w:val="auto"/>
        <w:rPr>
          <w:rFonts w:hint="eastAsia" w:asciiTheme="minorEastAsia" w:hAnsiTheme="minorEastAsia" w:eastAsiaTheme="minorEastAsia"/>
          <w:b w:val="0"/>
          <w:bCs w:val="0"/>
          <w:sz w:val="24"/>
          <w:szCs w:val="24"/>
          <w:lang w:val="en-US" w:eastAsia="zh-CN"/>
        </w:rPr>
      </w:pPr>
      <w:r>
        <w:rPr>
          <w:rFonts w:hint="eastAsia" w:asciiTheme="minorEastAsia" w:hAnsiTheme="minorEastAsia"/>
          <w:b/>
          <w:sz w:val="24"/>
          <w:szCs w:val="24"/>
          <w:lang w:val="en-US" w:eastAsia="zh-CN"/>
        </w:rPr>
        <w:t>2</w:t>
      </w:r>
      <w:r>
        <w:rPr>
          <w:rFonts w:hint="eastAsia" w:asciiTheme="minorEastAsia" w:hAnsiTheme="minorEastAsia"/>
          <w:b/>
          <w:sz w:val="24"/>
          <w:szCs w:val="24"/>
        </w:rPr>
        <w:t>.身边榜样</w:t>
      </w:r>
      <w:r>
        <w:rPr>
          <w:rFonts w:hint="eastAsia" w:asciiTheme="minorEastAsia" w:hAnsiTheme="minorEastAsia"/>
          <w:b/>
          <w:sz w:val="24"/>
          <w:szCs w:val="24"/>
          <w:lang w:val="en-US" w:eastAsia="zh-CN"/>
        </w:rPr>
        <w:t>树善真</w:t>
      </w:r>
      <w:r>
        <w:rPr>
          <w:rFonts w:hint="eastAsia" w:asciiTheme="minorEastAsia" w:hAnsiTheme="minorEastAsia"/>
          <w:b/>
          <w:sz w:val="24"/>
          <w:szCs w:val="24"/>
          <w:lang w:eastAsia="zh-CN"/>
        </w:rPr>
        <w:t>教师信仰。</w:t>
      </w:r>
      <w:r>
        <w:rPr>
          <w:rFonts w:hint="eastAsia" w:asciiTheme="minorEastAsia" w:hAnsiTheme="minorEastAsia"/>
          <w:sz w:val="24"/>
          <w:szCs w:val="24"/>
        </w:rPr>
        <w:t>讲述“</w:t>
      </w:r>
      <w:r>
        <w:rPr>
          <w:rFonts w:hint="eastAsia" w:asciiTheme="minorEastAsia" w:hAnsiTheme="minorEastAsia"/>
          <w:sz w:val="24"/>
          <w:szCs w:val="24"/>
          <w:lang w:val="en-US" w:eastAsia="zh-CN"/>
        </w:rPr>
        <w:t>善真教师</w:t>
      </w:r>
      <w:r>
        <w:rPr>
          <w:rFonts w:hint="eastAsia" w:asciiTheme="minorEastAsia" w:hAnsiTheme="minorEastAsia"/>
          <w:sz w:val="24"/>
          <w:szCs w:val="24"/>
        </w:rPr>
        <w:t>”自己的故事，每月的骨干讲坛</w:t>
      </w:r>
      <w:r>
        <w:rPr>
          <w:rFonts w:hint="eastAsia" w:asciiTheme="minorEastAsia" w:hAnsiTheme="minorEastAsia"/>
          <w:sz w:val="24"/>
          <w:szCs w:val="24"/>
          <w:lang w:val="en-US" w:eastAsia="zh-CN"/>
        </w:rPr>
        <w:t>继续</w:t>
      </w:r>
      <w:r>
        <w:rPr>
          <w:rFonts w:hint="eastAsia" w:asciiTheme="minorEastAsia" w:hAnsiTheme="minorEastAsia"/>
          <w:sz w:val="24"/>
          <w:szCs w:val="24"/>
        </w:rPr>
        <w:t>以“齐心蕴内涵”、“慧心引教学”、“爱心育学生”、“童心对教育”、“恒心练艺术”为主题，努力凝聚团队力量，</w:t>
      </w:r>
      <w:r>
        <w:rPr>
          <w:rFonts w:hint="eastAsia" w:asciiTheme="minorEastAsia" w:hAnsiTheme="minorEastAsia"/>
          <w:sz w:val="24"/>
          <w:szCs w:val="24"/>
          <w:lang w:val="en-US" w:eastAsia="zh-CN"/>
        </w:rPr>
        <w:t>树善真信仰</w:t>
      </w:r>
      <w:r>
        <w:rPr>
          <w:rFonts w:hint="eastAsia" w:asciiTheme="minorEastAsia" w:hAnsiTheme="minorEastAsia"/>
          <w:sz w:val="24"/>
          <w:szCs w:val="24"/>
        </w:rPr>
        <w:t>，</w:t>
      </w:r>
      <w:r>
        <w:rPr>
          <w:rFonts w:hint="eastAsia" w:asciiTheme="minorEastAsia" w:hAnsiTheme="minorEastAsia"/>
          <w:sz w:val="24"/>
          <w:szCs w:val="24"/>
          <w:lang w:val="en-US" w:eastAsia="zh-CN"/>
        </w:rPr>
        <w:t>在建设“四有”好教师团队的</w:t>
      </w:r>
      <w:r>
        <w:rPr>
          <w:rFonts w:hint="eastAsia" w:asciiTheme="minorEastAsia" w:hAnsiTheme="minorEastAsia"/>
          <w:sz w:val="24"/>
          <w:szCs w:val="24"/>
        </w:rPr>
        <w:t>同时丰富解读薛小教师特质，深入塑造教师文化。</w:t>
      </w:r>
      <w:r>
        <w:rPr>
          <w:rFonts w:hint="eastAsia" w:asciiTheme="minorEastAsia" w:hAnsiTheme="minorEastAsia"/>
          <w:b w:val="0"/>
          <w:bCs w:val="0"/>
          <w:sz w:val="24"/>
          <w:szCs w:val="24"/>
          <w:lang w:val="en-US" w:eastAsia="zh-CN"/>
        </w:rPr>
        <w:t>每月的年级组例会采用多人讲述一位典型教师的先进事迹，力求</w:t>
      </w:r>
      <w:r>
        <w:rPr>
          <w:rFonts w:hint="eastAsia" w:asciiTheme="minorEastAsia" w:hAnsiTheme="minorEastAsia"/>
          <w:b w:val="0"/>
          <w:bCs w:val="0"/>
          <w:sz w:val="24"/>
          <w:szCs w:val="24"/>
        </w:rPr>
        <w:t>从多个维度</w:t>
      </w:r>
      <w:r>
        <w:rPr>
          <w:rFonts w:hint="eastAsia" w:asciiTheme="minorEastAsia" w:hAnsiTheme="minorEastAsia"/>
          <w:b w:val="0"/>
          <w:bCs w:val="0"/>
          <w:sz w:val="24"/>
          <w:szCs w:val="24"/>
          <w:lang w:eastAsia="zh-CN"/>
        </w:rPr>
        <w:t>、</w:t>
      </w:r>
      <w:r>
        <w:rPr>
          <w:rFonts w:hint="eastAsia" w:asciiTheme="minorEastAsia" w:hAnsiTheme="minorEastAsia"/>
          <w:b w:val="0"/>
          <w:bCs w:val="0"/>
          <w:sz w:val="24"/>
          <w:szCs w:val="24"/>
          <w:lang w:val="en-US" w:eastAsia="zh-CN"/>
        </w:rPr>
        <w:t>多个视角</w:t>
      </w:r>
      <w:r>
        <w:rPr>
          <w:rFonts w:hint="eastAsia" w:asciiTheme="minorEastAsia" w:hAnsiTheme="minorEastAsia"/>
          <w:b w:val="0"/>
          <w:bCs w:val="0"/>
          <w:sz w:val="24"/>
          <w:szCs w:val="24"/>
        </w:rPr>
        <w:t>凸显薛小</w:t>
      </w:r>
      <w:r>
        <w:rPr>
          <w:rFonts w:hint="eastAsia" w:asciiTheme="minorEastAsia" w:hAnsiTheme="minorEastAsia"/>
          <w:b w:val="0"/>
          <w:bCs w:val="0"/>
          <w:sz w:val="24"/>
          <w:szCs w:val="24"/>
          <w:lang w:val="en-US" w:eastAsia="zh-CN"/>
        </w:rPr>
        <w:t>善真</w:t>
      </w:r>
      <w:r>
        <w:rPr>
          <w:rFonts w:hint="eastAsia" w:asciiTheme="minorEastAsia" w:hAnsiTheme="minorEastAsia"/>
          <w:b w:val="0"/>
          <w:bCs w:val="0"/>
          <w:sz w:val="24"/>
          <w:szCs w:val="24"/>
        </w:rPr>
        <w:t>教师的典型形象</w:t>
      </w:r>
      <w:r>
        <w:rPr>
          <w:rFonts w:hint="eastAsia" w:asciiTheme="minorEastAsia" w:hAnsiTheme="minorEastAsia"/>
          <w:b w:val="0"/>
          <w:bCs w:val="0"/>
          <w:sz w:val="24"/>
          <w:szCs w:val="24"/>
          <w:lang w:eastAsia="zh-CN"/>
        </w:rPr>
        <w:t>。</w:t>
      </w:r>
    </w:p>
    <w:p>
      <w:pPr>
        <w:keepNext w:val="0"/>
        <w:keepLines w:val="0"/>
        <w:pageBreakBefore w:val="0"/>
        <w:kinsoku/>
        <w:wordWrap/>
        <w:overflowPunct/>
        <w:topLinePunct w:val="0"/>
        <w:autoSpaceDE/>
        <w:autoSpaceDN/>
        <w:bidi w:val="0"/>
        <w:spacing w:line="400" w:lineRule="exact"/>
        <w:ind w:left="0" w:leftChars="0" w:firstLine="482" w:firstLineChars="200"/>
        <w:textAlignment w:val="auto"/>
        <w:rPr>
          <w:rFonts w:hint="eastAsia" w:ascii="宋体" w:hAnsi="宋体" w:eastAsia="宋体" w:cs="宋体"/>
          <w:b/>
          <w:bCs/>
          <w:sz w:val="24"/>
          <w:szCs w:val="24"/>
          <w:lang w:val="en-US" w:eastAsia="zh-CN"/>
        </w:rPr>
      </w:pPr>
      <w:r>
        <w:rPr>
          <w:rFonts w:hint="eastAsia" w:asciiTheme="minorEastAsia" w:hAnsiTheme="minorEastAsia"/>
          <w:b/>
          <w:bCs/>
          <w:sz w:val="24"/>
          <w:szCs w:val="24"/>
          <w:lang w:val="en-US" w:eastAsia="zh-CN"/>
        </w:rPr>
        <w:t>3</w:t>
      </w:r>
      <w:r>
        <w:rPr>
          <w:rFonts w:hint="eastAsia" w:asciiTheme="minorEastAsia" w:hAnsiTheme="minorEastAsia"/>
          <w:b/>
          <w:bCs/>
          <w:sz w:val="24"/>
          <w:szCs w:val="24"/>
        </w:rPr>
        <w:t>.</w:t>
      </w:r>
      <w:r>
        <w:rPr>
          <w:rFonts w:hint="eastAsia" w:asciiTheme="minorEastAsia" w:hAnsiTheme="minorEastAsia"/>
          <w:b/>
          <w:sz w:val="24"/>
          <w:szCs w:val="24"/>
          <w:lang w:val="en-US" w:eastAsia="zh-CN"/>
        </w:rPr>
        <w:t>专业论坛立</w:t>
      </w:r>
      <w:r>
        <w:rPr>
          <w:rFonts w:hint="eastAsia" w:asciiTheme="minorEastAsia" w:hAnsiTheme="minorEastAsia"/>
          <w:b/>
          <w:sz w:val="24"/>
          <w:szCs w:val="24"/>
          <w:lang w:eastAsia="zh-CN"/>
        </w:rPr>
        <w:t>善真教师形象。</w:t>
      </w:r>
      <w:r>
        <w:rPr>
          <w:rFonts w:hint="eastAsia" w:asciiTheme="minorEastAsia" w:hAnsiTheme="minorEastAsia"/>
          <w:sz w:val="24"/>
          <w:szCs w:val="24"/>
          <w:lang w:val="en-US" w:eastAsia="zh-CN"/>
        </w:rPr>
        <w:t>立足年级组例会，</w:t>
      </w:r>
      <w:r>
        <w:rPr>
          <w:rFonts w:hint="eastAsia" w:asciiTheme="minorEastAsia" w:hAnsiTheme="minorEastAsia"/>
          <w:sz w:val="24"/>
          <w:szCs w:val="24"/>
        </w:rPr>
        <w:t>一月一收集</w:t>
      </w:r>
      <w:r>
        <w:rPr>
          <w:rFonts w:hint="eastAsia" w:asciiTheme="minorEastAsia" w:hAnsiTheme="minorEastAsia"/>
          <w:sz w:val="24"/>
          <w:szCs w:val="24"/>
          <w:lang w:val="en-US" w:eastAsia="zh-CN"/>
        </w:rPr>
        <w:t>典型教师事例</w:t>
      </w:r>
      <w:r>
        <w:rPr>
          <w:rFonts w:hint="eastAsia" w:asciiTheme="minorEastAsia" w:hAnsiTheme="minorEastAsia"/>
          <w:sz w:val="24"/>
          <w:szCs w:val="24"/>
        </w:rPr>
        <w:t>，</w:t>
      </w:r>
      <w:r>
        <w:rPr>
          <w:rFonts w:hint="eastAsia" w:asciiTheme="minorEastAsia" w:hAnsiTheme="minorEastAsia"/>
          <w:sz w:val="24"/>
          <w:szCs w:val="24"/>
          <w:lang w:val="en-US" w:eastAsia="zh-CN"/>
        </w:rPr>
        <w:t>进行微信推送，</w:t>
      </w:r>
      <w:r>
        <w:rPr>
          <w:rFonts w:hint="eastAsia" w:asciiTheme="minorEastAsia" w:hAnsiTheme="minorEastAsia"/>
          <w:sz w:val="24"/>
          <w:szCs w:val="24"/>
        </w:rPr>
        <w:t>打造薛小</w:t>
      </w:r>
      <w:r>
        <w:rPr>
          <w:rFonts w:hint="eastAsia" w:asciiTheme="minorEastAsia" w:hAnsiTheme="minorEastAsia"/>
          <w:sz w:val="24"/>
          <w:szCs w:val="24"/>
          <w:lang w:val="en-US" w:eastAsia="zh-CN"/>
        </w:rPr>
        <w:t>教师善真形象</w:t>
      </w:r>
      <w:r>
        <w:rPr>
          <w:rFonts w:hint="eastAsia" w:asciiTheme="minorEastAsia" w:hAnsiTheme="minorEastAsia"/>
          <w:sz w:val="24"/>
          <w:szCs w:val="24"/>
        </w:rPr>
        <w:t>。</w:t>
      </w:r>
      <w:r>
        <w:rPr>
          <w:rFonts w:hint="eastAsia" w:asciiTheme="minorEastAsia" w:hAnsiTheme="minorEastAsia"/>
          <w:sz w:val="24"/>
          <w:szCs w:val="24"/>
          <w:lang w:val="en-US" w:eastAsia="zh-CN"/>
        </w:rPr>
        <w:t>通过青年教师论坛，内化善真教师特质，</w:t>
      </w:r>
      <w:r>
        <w:rPr>
          <w:rFonts w:hint="eastAsia" w:asciiTheme="minorEastAsia" w:hAnsiTheme="minorEastAsia"/>
          <w:sz w:val="24"/>
          <w:szCs w:val="24"/>
        </w:rPr>
        <w:t>传递积极正能量，努力构建充满温馨、积极向上、人心凝聚、奋勇争先的工作氛围。</w:t>
      </w:r>
    </w:p>
    <w:p>
      <w:pPr>
        <w:keepNext w:val="0"/>
        <w:keepLines w:val="0"/>
        <w:pageBreakBefore w:val="0"/>
        <w:kinsoku/>
        <w:wordWrap/>
        <w:overflowPunct/>
        <w:topLinePunct w:val="0"/>
        <w:autoSpaceDE/>
        <w:autoSpaceDN/>
        <w:bidi w:val="0"/>
        <w:adjustRightInd w:val="0"/>
        <w:snapToGrid w:val="0"/>
        <w:spacing w:line="400" w:lineRule="exact"/>
        <w:ind w:left="0"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二、发展目标2：</w:t>
      </w:r>
      <w:r>
        <w:rPr>
          <w:rFonts w:hint="eastAsia" w:ascii="宋体" w:hAnsi="宋体"/>
          <w:b/>
          <w:bCs/>
          <w:sz w:val="24"/>
          <w:szCs w:val="24"/>
          <w:lang w:val="en-US" w:eastAsia="zh-CN"/>
        </w:rPr>
        <w:t>搭建多层培养平台，激活教师队伍成长。</w:t>
      </w:r>
      <w:r>
        <w:rPr>
          <w:rFonts w:hint="eastAsia" w:ascii="宋体" w:hAnsi="宋体"/>
          <w:sz w:val="24"/>
          <w:szCs w:val="24"/>
        </w:rPr>
        <w:t>语文、数学、英语、综合学科各打造1名市知名教师，五级梯队教师</w:t>
      </w:r>
      <w:r>
        <w:rPr>
          <w:rFonts w:hint="eastAsia" w:ascii="宋体" w:hAnsi="宋体"/>
          <w:sz w:val="24"/>
          <w:szCs w:val="24"/>
          <w:lang w:val="en-US" w:eastAsia="zh-CN"/>
        </w:rPr>
        <w:t>新增15</w:t>
      </w:r>
      <w:r>
        <w:rPr>
          <w:rFonts w:hint="eastAsia" w:ascii="宋体" w:hAnsi="宋体"/>
          <w:sz w:val="24"/>
          <w:szCs w:val="24"/>
        </w:rPr>
        <w:t>名，市区级骨干班主任2名，市区特色教师</w:t>
      </w:r>
      <w:r>
        <w:rPr>
          <w:rFonts w:hint="eastAsia" w:ascii="宋体" w:hAnsi="宋体"/>
          <w:sz w:val="24"/>
          <w:szCs w:val="24"/>
          <w:lang w:val="en-US" w:eastAsia="zh-CN"/>
        </w:rPr>
        <w:t>5</w:t>
      </w:r>
      <w:r>
        <w:rPr>
          <w:rFonts w:hint="eastAsia" w:ascii="宋体" w:hAnsi="宋体"/>
          <w:sz w:val="24"/>
          <w:szCs w:val="24"/>
        </w:rPr>
        <w:t>名。</w:t>
      </w:r>
    </w:p>
    <w:p>
      <w:pPr>
        <w:keepNext w:val="0"/>
        <w:keepLines w:val="0"/>
        <w:pageBreakBefore w:val="0"/>
        <w:kinsoku/>
        <w:wordWrap/>
        <w:overflowPunct/>
        <w:topLinePunct w:val="0"/>
        <w:autoSpaceDE/>
        <w:autoSpaceDN/>
        <w:bidi w:val="0"/>
        <w:spacing w:line="400" w:lineRule="exact"/>
        <w:ind w:left="0"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发展措施：</w:t>
      </w:r>
    </w:p>
    <w:p>
      <w:pPr>
        <w:keepNext w:val="0"/>
        <w:keepLines w:val="0"/>
        <w:pageBreakBefore w:val="0"/>
        <w:kinsoku/>
        <w:wordWrap/>
        <w:overflowPunct/>
        <w:topLinePunct w:val="0"/>
        <w:autoSpaceDE/>
        <w:autoSpaceDN/>
        <w:bidi w:val="0"/>
        <w:spacing w:line="400" w:lineRule="exact"/>
        <w:ind w:left="0" w:leftChars="0" w:firstLine="482" w:firstLineChars="200"/>
        <w:textAlignment w:val="auto"/>
        <w:rPr>
          <w:rFonts w:asciiTheme="minorEastAsia" w:hAnsiTheme="minorEastAsia"/>
          <w:sz w:val="24"/>
          <w:szCs w:val="24"/>
        </w:rPr>
      </w:pPr>
      <w:r>
        <w:rPr>
          <w:rFonts w:hint="eastAsia" w:asciiTheme="minorEastAsia" w:hAnsiTheme="minorEastAsia"/>
          <w:b/>
          <w:sz w:val="24"/>
          <w:szCs w:val="24"/>
        </w:rPr>
        <w:t>1.规划</w:t>
      </w:r>
      <w:r>
        <w:rPr>
          <w:rFonts w:hint="eastAsia" w:asciiTheme="minorEastAsia" w:hAnsiTheme="minorEastAsia"/>
          <w:b/>
          <w:sz w:val="24"/>
          <w:szCs w:val="24"/>
          <w:lang w:val="en-US" w:eastAsia="zh-CN"/>
        </w:rPr>
        <w:t>先行引方向</w:t>
      </w:r>
      <w:r>
        <w:rPr>
          <w:rFonts w:hint="eastAsia" w:asciiTheme="minorEastAsia" w:hAnsiTheme="minorEastAsia"/>
          <w:b/>
          <w:sz w:val="24"/>
          <w:szCs w:val="24"/>
        </w:rPr>
        <w:t>。</w:t>
      </w:r>
      <w:r>
        <w:rPr>
          <w:rFonts w:hint="eastAsia" w:asciiTheme="minorEastAsia" w:hAnsiTheme="minorEastAsia"/>
          <w:b w:val="0"/>
          <w:bCs/>
          <w:sz w:val="24"/>
          <w:szCs w:val="24"/>
          <w:lang w:val="en-US" w:eastAsia="zh-CN"/>
        </w:rPr>
        <w:t>期初进行三年发展规划制定培训，每一位新教师制定三年发展规划，引导发展方向；同</w:t>
      </w:r>
      <w:r>
        <w:rPr>
          <w:rFonts w:hint="eastAsia" w:asciiTheme="minorEastAsia" w:hAnsiTheme="minorEastAsia"/>
          <w:sz w:val="24"/>
          <w:szCs w:val="24"/>
          <w:lang w:val="en-US" w:eastAsia="zh-CN"/>
        </w:rPr>
        <w:t>时组织其他教师</w:t>
      </w:r>
      <w:r>
        <w:rPr>
          <w:rFonts w:hint="eastAsia" w:asciiTheme="minorEastAsia" w:hAnsiTheme="minorEastAsia"/>
          <w:sz w:val="24"/>
          <w:szCs w:val="24"/>
        </w:rPr>
        <w:t>对个人目标达成情况进行自我测评，对照缺失条件，提供平台跟进发展，进行教师专业发展的冲刺。</w:t>
      </w:r>
      <w:r>
        <w:rPr>
          <w:rFonts w:hint="eastAsia" w:asciiTheme="minorEastAsia" w:hAnsiTheme="minorEastAsia"/>
          <w:sz w:val="24"/>
          <w:szCs w:val="24"/>
          <w:lang w:val="en-US" w:eastAsia="zh-CN"/>
        </w:rPr>
        <w:t>针对发展喜人的教师</w:t>
      </w:r>
      <w:r>
        <w:rPr>
          <w:rFonts w:hint="eastAsia" w:asciiTheme="minorEastAsia" w:hAnsiTheme="minorEastAsia"/>
          <w:sz w:val="24"/>
          <w:szCs w:val="24"/>
        </w:rPr>
        <w:t>，开展青年教师分享论坛活动，分享经验，表彰先进。</w:t>
      </w:r>
    </w:p>
    <w:p>
      <w:pPr>
        <w:keepNext w:val="0"/>
        <w:keepLines w:val="0"/>
        <w:pageBreakBefore w:val="0"/>
        <w:kinsoku/>
        <w:wordWrap/>
        <w:overflowPunct/>
        <w:topLinePunct w:val="0"/>
        <w:autoSpaceDE/>
        <w:autoSpaceDN/>
        <w:bidi w:val="0"/>
        <w:spacing w:line="400" w:lineRule="exact"/>
        <w:ind w:left="0" w:leftChars="0" w:firstLine="482" w:firstLineChars="200"/>
        <w:textAlignment w:val="auto"/>
        <w:rPr>
          <w:rFonts w:hint="eastAsia" w:asciiTheme="minorEastAsia" w:hAnsiTheme="minorEastAsia"/>
          <w:b/>
          <w:sz w:val="24"/>
          <w:szCs w:val="24"/>
        </w:rPr>
      </w:pPr>
      <w:r>
        <w:rPr>
          <w:rFonts w:hint="eastAsia" w:asciiTheme="minorEastAsia" w:hAnsiTheme="minorEastAsia"/>
          <w:b/>
          <w:sz w:val="24"/>
          <w:szCs w:val="24"/>
        </w:rPr>
        <w:t>2.</w:t>
      </w:r>
      <w:r>
        <w:rPr>
          <w:rFonts w:hint="eastAsia" w:asciiTheme="minorEastAsia" w:hAnsiTheme="minorEastAsia"/>
          <w:b/>
          <w:sz w:val="24"/>
          <w:szCs w:val="24"/>
          <w:lang w:val="en-US" w:eastAsia="zh-CN"/>
        </w:rPr>
        <w:t>搭建平台构序列</w:t>
      </w:r>
      <w:r>
        <w:rPr>
          <w:rFonts w:hint="eastAsia" w:asciiTheme="minorEastAsia" w:hAnsiTheme="minorEastAsia"/>
          <w:b/>
          <w:sz w:val="24"/>
          <w:szCs w:val="24"/>
        </w:rPr>
        <w:t>。</w:t>
      </w:r>
    </w:p>
    <w:p>
      <w:pPr>
        <w:keepNext w:val="0"/>
        <w:keepLines w:val="0"/>
        <w:pageBreakBefore w:val="0"/>
        <w:kinsoku/>
        <w:wordWrap/>
        <w:overflowPunct/>
        <w:topLinePunct w:val="0"/>
        <w:autoSpaceDE/>
        <w:autoSpaceDN/>
        <w:bidi w:val="0"/>
        <w:adjustRightInd w:val="0"/>
        <w:snapToGrid w:val="0"/>
        <w:spacing w:line="400" w:lineRule="exact"/>
        <w:ind w:left="0" w:leftChars="0" w:firstLine="482" w:firstLineChars="200"/>
        <w:textAlignment w:val="auto"/>
        <w:rPr>
          <w:rFonts w:hint="eastAsia" w:ascii="宋体" w:cs="宋体"/>
          <w:b/>
          <w:bCs/>
          <w:color w:val="000000"/>
          <w:sz w:val="24"/>
          <w:szCs w:val="24"/>
        </w:rPr>
      </w:pPr>
      <w:r>
        <w:rPr>
          <w:rFonts w:hint="eastAsia" w:ascii="宋体" w:hAnsi="宋体"/>
          <w:b/>
          <w:bCs/>
          <w:sz w:val="24"/>
          <w:szCs w:val="24"/>
          <w:lang w:val="en-US" w:eastAsia="zh-CN"/>
        </w:rPr>
        <w:t>（1）</w:t>
      </w:r>
      <w:r>
        <w:rPr>
          <w:rFonts w:hint="eastAsia" w:ascii="宋体" w:cs="宋体"/>
          <w:b/>
          <w:bCs/>
          <w:color w:val="000000"/>
          <w:sz w:val="24"/>
          <w:szCs w:val="24"/>
        </w:rPr>
        <w:t>推进“三专”工程，夯实专业基石</w:t>
      </w:r>
    </w:p>
    <w:p>
      <w:pPr>
        <w:keepNext w:val="0"/>
        <w:keepLines w:val="0"/>
        <w:pageBreakBefore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cs="宋体"/>
          <w:color w:val="000000"/>
          <w:sz w:val="24"/>
          <w:szCs w:val="24"/>
        </w:rPr>
      </w:pPr>
      <w:r>
        <w:rPr>
          <w:rFonts w:hint="eastAsia" w:ascii="宋体" w:cs="宋体"/>
          <w:color w:val="000000"/>
          <w:sz w:val="24"/>
          <w:szCs w:val="24"/>
        </w:rPr>
        <w:t>通过“三专”工程提升每一位教师的专业素养。</w:t>
      </w:r>
    </w:p>
    <w:p>
      <w:pPr>
        <w:keepNext w:val="0"/>
        <w:keepLines w:val="0"/>
        <w:pageBreakBefore w:val="0"/>
        <w:kinsoku/>
        <w:wordWrap/>
        <w:overflowPunct/>
        <w:topLinePunct w:val="0"/>
        <w:autoSpaceDE/>
        <w:autoSpaceDN/>
        <w:bidi w:val="0"/>
        <w:adjustRightInd w:val="0"/>
        <w:snapToGrid w:val="0"/>
        <w:spacing w:line="400" w:lineRule="exact"/>
        <w:ind w:left="0" w:leftChars="0" w:firstLine="482" w:firstLineChars="200"/>
        <w:textAlignment w:val="auto"/>
        <w:rPr>
          <w:rFonts w:hint="eastAsia" w:ascii="宋体" w:cs="宋体"/>
          <w:color w:val="000000"/>
          <w:sz w:val="24"/>
          <w:szCs w:val="24"/>
        </w:rPr>
      </w:pPr>
      <w:r>
        <w:rPr>
          <w:rFonts w:hint="eastAsia" w:ascii="宋体" w:cs="宋体"/>
          <w:b/>
          <w:bCs/>
          <w:color w:val="000000"/>
          <w:sz w:val="24"/>
          <w:szCs w:val="24"/>
        </w:rPr>
        <w:t>专业阅读</w:t>
      </w:r>
      <w:r>
        <w:rPr>
          <w:rFonts w:hint="eastAsia" w:ascii="宋体" w:cs="宋体"/>
          <w:b/>
          <w:bCs/>
          <w:color w:val="000000"/>
          <w:sz w:val="24"/>
          <w:szCs w:val="24"/>
          <w:lang w:eastAsia="zh-CN"/>
        </w:rPr>
        <w:t>。</w:t>
      </w:r>
      <w:r>
        <w:rPr>
          <w:rFonts w:hint="eastAsia" w:ascii="宋体" w:cs="宋体"/>
          <w:color w:val="000000"/>
          <w:sz w:val="24"/>
          <w:szCs w:val="24"/>
        </w:rPr>
        <w:t>通过教研组共读、</w:t>
      </w:r>
      <w:r>
        <w:rPr>
          <w:rFonts w:hint="eastAsia" w:ascii="宋体" w:cs="宋体"/>
          <w:color w:val="000000"/>
          <w:sz w:val="24"/>
          <w:szCs w:val="24"/>
          <w:lang w:val="en-US" w:eastAsia="zh-CN"/>
        </w:rPr>
        <w:t>俱乐部共读</w:t>
      </w:r>
      <w:r>
        <w:rPr>
          <w:rFonts w:hint="eastAsia" w:ascii="宋体" w:cs="宋体"/>
          <w:color w:val="000000"/>
          <w:sz w:val="24"/>
          <w:szCs w:val="24"/>
        </w:rPr>
        <w:t>、课题组共研，扎实开展读书交流分享活动。</w:t>
      </w:r>
    </w:p>
    <w:p>
      <w:pPr>
        <w:keepNext w:val="0"/>
        <w:keepLines w:val="0"/>
        <w:pageBreakBefore w:val="0"/>
        <w:kinsoku/>
        <w:wordWrap/>
        <w:overflowPunct/>
        <w:topLinePunct w:val="0"/>
        <w:autoSpaceDE/>
        <w:autoSpaceDN/>
        <w:bidi w:val="0"/>
        <w:adjustRightInd w:val="0"/>
        <w:snapToGrid w:val="0"/>
        <w:spacing w:line="400" w:lineRule="exact"/>
        <w:ind w:left="0" w:leftChars="0" w:firstLine="482" w:firstLineChars="200"/>
        <w:textAlignment w:val="auto"/>
        <w:rPr>
          <w:rFonts w:hint="eastAsia" w:ascii="宋体" w:cs="宋体"/>
          <w:color w:val="000000"/>
          <w:sz w:val="24"/>
          <w:szCs w:val="24"/>
        </w:rPr>
      </w:pPr>
      <w:r>
        <w:rPr>
          <w:rFonts w:hint="eastAsia" w:ascii="宋体" w:cs="宋体"/>
          <w:b/>
          <w:bCs/>
          <w:color w:val="000000"/>
          <w:sz w:val="24"/>
          <w:szCs w:val="24"/>
        </w:rPr>
        <w:t>专业写作</w:t>
      </w:r>
      <w:r>
        <w:rPr>
          <w:rFonts w:hint="eastAsia" w:ascii="宋体" w:cs="宋体"/>
          <w:b/>
          <w:bCs/>
          <w:color w:val="000000"/>
          <w:sz w:val="24"/>
          <w:szCs w:val="24"/>
          <w:lang w:eastAsia="zh-CN"/>
        </w:rPr>
        <w:t>。</w:t>
      </w:r>
      <w:r>
        <w:rPr>
          <w:rFonts w:hint="eastAsia" w:ascii="宋体" w:cs="宋体"/>
          <w:color w:val="000000"/>
          <w:sz w:val="24"/>
          <w:szCs w:val="24"/>
        </w:rPr>
        <w:t>组织教师开展读书心得、教学论文评比活动，指导教师有效地对经验进行反思。邀请专家进行论文指导，在学习、交流中提升论文撰写能力，提升教师的表达能力。</w:t>
      </w:r>
    </w:p>
    <w:p>
      <w:pPr>
        <w:keepNext w:val="0"/>
        <w:keepLines w:val="0"/>
        <w:pageBreakBefore w:val="0"/>
        <w:kinsoku/>
        <w:wordWrap/>
        <w:overflowPunct/>
        <w:topLinePunct w:val="0"/>
        <w:autoSpaceDE/>
        <w:autoSpaceDN/>
        <w:bidi w:val="0"/>
        <w:adjustRightInd w:val="0"/>
        <w:snapToGrid w:val="0"/>
        <w:spacing w:line="400" w:lineRule="exact"/>
        <w:ind w:left="0" w:leftChars="0" w:firstLine="482" w:firstLineChars="200"/>
        <w:textAlignment w:val="auto"/>
        <w:rPr>
          <w:rFonts w:hint="eastAsia" w:ascii="宋体" w:hAnsi="宋体"/>
          <w:sz w:val="24"/>
          <w:szCs w:val="24"/>
        </w:rPr>
      </w:pPr>
      <w:r>
        <w:rPr>
          <w:rFonts w:hint="eastAsia" w:ascii="宋体" w:cs="宋体"/>
          <w:b/>
          <w:bCs/>
          <w:color w:val="000000"/>
          <w:sz w:val="24"/>
          <w:szCs w:val="24"/>
        </w:rPr>
        <w:t>专业技能</w:t>
      </w:r>
      <w:r>
        <w:rPr>
          <w:rFonts w:hint="eastAsia" w:ascii="宋体" w:cs="宋体"/>
          <w:b/>
          <w:bCs/>
          <w:color w:val="000000"/>
          <w:sz w:val="24"/>
          <w:szCs w:val="24"/>
          <w:lang w:eastAsia="zh-CN"/>
        </w:rPr>
        <w:t>。</w:t>
      </w:r>
      <w:r>
        <w:rPr>
          <w:rFonts w:hint="eastAsia" w:ascii="宋体" w:cs="宋体"/>
          <w:color w:val="000000"/>
          <w:sz w:val="24"/>
          <w:szCs w:val="24"/>
        </w:rPr>
        <w:t>通过“青蓝工程”锤炼青年教师说课、评课</w:t>
      </w:r>
      <w:r>
        <w:rPr>
          <w:rFonts w:hint="eastAsia" w:ascii="宋体" w:cs="宋体"/>
          <w:color w:val="000000"/>
          <w:sz w:val="24"/>
          <w:szCs w:val="24"/>
          <w:lang w:eastAsia="zh-CN"/>
        </w:rPr>
        <w:t>、</w:t>
      </w:r>
      <w:r>
        <w:rPr>
          <w:rFonts w:hint="eastAsia" w:ascii="宋体" w:cs="宋体"/>
          <w:color w:val="000000"/>
          <w:sz w:val="24"/>
          <w:szCs w:val="24"/>
          <w:lang w:val="en-US" w:eastAsia="zh-CN"/>
        </w:rPr>
        <w:t>上课</w:t>
      </w:r>
      <w:r>
        <w:rPr>
          <w:rFonts w:hint="eastAsia" w:ascii="宋体" w:cs="宋体"/>
          <w:color w:val="000000"/>
          <w:sz w:val="24"/>
          <w:szCs w:val="24"/>
        </w:rPr>
        <w:t>等能力；通过课堂教学评比展示活动，锤炼课堂教学能力。</w:t>
      </w:r>
    </w:p>
    <w:p>
      <w:pPr>
        <w:pStyle w:val="5"/>
        <w:keepNext w:val="0"/>
        <w:keepLines w:val="0"/>
        <w:pageBreakBefore w:val="0"/>
        <w:kinsoku/>
        <w:wordWrap/>
        <w:overflowPunct/>
        <w:topLinePunct w:val="0"/>
        <w:autoSpaceDE/>
        <w:autoSpaceDN/>
        <w:bidi w:val="0"/>
        <w:spacing w:line="400" w:lineRule="exact"/>
        <w:ind w:left="0" w:leftChars="0" w:firstLine="0" w:firstLineChars="0"/>
        <w:textAlignment w:val="auto"/>
        <w:rPr>
          <w:rFonts w:ascii="宋体" w:hAnsi="宋体"/>
          <w:b/>
          <w:bCs/>
          <w:sz w:val="24"/>
          <w:szCs w:val="24"/>
        </w:rPr>
      </w:pPr>
      <w:r>
        <w:rPr>
          <w:rFonts w:hint="eastAsia" w:ascii="宋体" w:hAnsi="宋体"/>
          <w:b/>
          <w:bCs/>
          <w:sz w:val="24"/>
          <w:szCs w:val="24"/>
          <w:lang w:val="en-US" w:eastAsia="zh-CN"/>
        </w:rPr>
        <w:t>（2）实施目标管理</w:t>
      </w:r>
      <w:r>
        <w:rPr>
          <w:rFonts w:hint="eastAsia" w:ascii="宋体" w:hAnsi="宋体"/>
          <w:b/>
          <w:bCs/>
          <w:sz w:val="24"/>
          <w:szCs w:val="24"/>
        </w:rPr>
        <w:t>，组建成长共同体。</w:t>
      </w:r>
    </w:p>
    <w:p>
      <w:pPr>
        <w:keepNext w:val="0"/>
        <w:keepLines w:val="0"/>
        <w:pageBreakBefore w:val="0"/>
        <w:widowControl/>
        <w:kinsoku/>
        <w:wordWrap/>
        <w:overflowPunct/>
        <w:topLinePunct w:val="0"/>
        <w:autoSpaceDE/>
        <w:autoSpaceDN/>
        <w:bidi w:val="0"/>
        <w:spacing w:line="400" w:lineRule="exact"/>
        <w:ind w:left="0" w:leftChars="0" w:firstLine="475" w:firstLineChars="198"/>
        <w:jc w:val="left"/>
        <w:textAlignment w:val="auto"/>
        <w:rPr>
          <w:rFonts w:ascii="宋体" w:hAnsi="宋体"/>
          <w:sz w:val="24"/>
          <w:szCs w:val="24"/>
        </w:rPr>
      </w:pPr>
      <w:r>
        <w:rPr>
          <w:rFonts w:hint="eastAsia" w:ascii="宋体" w:hAnsi="宋体"/>
          <w:sz w:val="24"/>
          <w:szCs w:val="24"/>
        </w:rPr>
        <w:t>根据</w:t>
      </w:r>
      <w:r>
        <w:rPr>
          <w:rFonts w:hint="eastAsia" w:ascii="宋体" w:hAnsi="宋体"/>
          <w:sz w:val="24"/>
          <w:szCs w:val="24"/>
          <w:lang w:val="en-US" w:eastAsia="zh-CN"/>
        </w:rPr>
        <w:t>学科特点和</w:t>
      </w:r>
      <w:r>
        <w:rPr>
          <w:rFonts w:hint="eastAsia" w:ascii="宋体" w:hAnsi="宋体"/>
          <w:sz w:val="24"/>
          <w:szCs w:val="24"/>
        </w:rPr>
        <w:t>教师的</w:t>
      </w:r>
      <w:r>
        <w:rPr>
          <w:rFonts w:hint="eastAsia" w:ascii="宋体" w:hAnsi="宋体"/>
          <w:sz w:val="24"/>
          <w:szCs w:val="24"/>
          <w:lang w:val="en-US" w:eastAsia="zh-CN"/>
        </w:rPr>
        <w:t>特长</w:t>
      </w:r>
      <w:r>
        <w:rPr>
          <w:rFonts w:hint="eastAsia" w:ascii="宋体" w:hAnsi="宋体"/>
          <w:sz w:val="24"/>
          <w:szCs w:val="24"/>
        </w:rPr>
        <w:t>进行分组发展，坚持</w:t>
      </w:r>
      <w:r>
        <w:rPr>
          <w:rFonts w:hint="eastAsia" w:ascii="宋体" w:hAnsi="宋体"/>
          <w:sz w:val="24"/>
          <w:szCs w:val="24"/>
          <w:lang w:val="en-US" w:eastAsia="zh-CN"/>
        </w:rPr>
        <w:t>做好教师成长营、工作室的各项工作</w:t>
      </w:r>
      <w:r>
        <w:rPr>
          <w:rFonts w:hint="eastAsia" w:ascii="宋体" w:hAnsi="宋体"/>
          <w:sz w:val="24"/>
          <w:szCs w:val="24"/>
        </w:rPr>
        <w:t>。以目标管理为导向，充分发挥教师团队优势，打破成长壁垒，形成教师互帮互学、共享联动的成长模式。尤其是结合学校的教师成长顶峰计划，重点打造一批</w:t>
      </w:r>
      <w:r>
        <w:rPr>
          <w:rFonts w:hint="eastAsia" w:ascii="宋体" w:hAnsi="宋体"/>
          <w:sz w:val="24"/>
          <w:szCs w:val="24"/>
          <w:lang w:val="en-US" w:eastAsia="zh-CN"/>
        </w:rPr>
        <w:t>有影响力的</w:t>
      </w:r>
      <w:r>
        <w:rPr>
          <w:rFonts w:hint="eastAsia" w:ascii="宋体" w:hAnsi="宋体"/>
          <w:sz w:val="24"/>
          <w:szCs w:val="24"/>
        </w:rPr>
        <w:t>教师。</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7"/>
        <w:gridCol w:w="2625"/>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39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400" w:lineRule="exact"/>
              <w:ind w:left="0" w:leftChars="0"/>
              <w:jc w:val="center"/>
              <w:textAlignment w:val="auto"/>
              <w:rPr>
                <w:rFonts w:ascii="宋体" w:hAnsi="宋体"/>
                <w:b/>
                <w:sz w:val="24"/>
                <w:szCs w:val="24"/>
              </w:rPr>
            </w:pPr>
            <w:r>
              <w:rPr>
                <w:rFonts w:hint="eastAsia" w:ascii="宋体" w:hAnsi="宋体"/>
                <w:b/>
                <w:sz w:val="24"/>
                <w:szCs w:val="24"/>
              </w:rPr>
              <w:t>成长共同体</w:t>
            </w:r>
          </w:p>
        </w:tc>
        <w:tc>
          <w:tcPr>
            <w:tcW w:w="262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400" w:lineRule="exact"/>
              <w:ind w:left="0" w:leftChars="0"/>
              <w:jc w:val="center"/>
              <w:textAlignment w:val="auto"/>
              <w:rPr>
                <w:rFonts w:ascii="宋体" w:hAnsi="宋体"/>
                <w:b/>
                <w:sz w:val="24"/>
                <w:szCs w:val="24"/>
              </w:rPr>
            </w:pPr>
            <w:r>
              <w:rPr>
                <w:rFonts w:hint="eastAsia" w:ascii="宋体" w:hAnsi="宋体"/>
                <w:b/>
                <w:sz w:val="24"/>
                <w:szCs w:val="24"/>
              </w:rPr>
              <w:t>发展目标</w:t>
            </w:r>
          </w:p>
        </w:tc>
        <w:tc>
          <w:tcPr>
            <w:tcW w:w="450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400" w:lineRule="exact"/>
              <w:ind w:left="0" w:leftChars="0"/>
              <w:jc w:val="center"/>
              <w:textAlignment w:val="auto"/>
              <w:rPr>
                <w:rFonts w:ascii="宋体" w:hAnsi="宋体"/>
                <w:b/>
                <w:sz w:val="24"/>
                <w:szCs w:val="24"/>
              </w:rPr>
            </w:pPr>
            <w:r>
              <w:rPr>
                <w:rFonts w:hint="eastAsia" w:ascii="宋体" w:hAnsi="宋体"/>
                <w:b/>
                <w:sz w:val="24"/>
                <w:szCs w:val="24"/>
              </w:rPr>
              <w:t>培育措施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13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ind w:left="0" w:leftChars="0"/>
              <w:textAlignment w:val="auto"/>
              <w:rPr>
                <w:rFonts w:ascii="宋体" w:hAnsi="宋体"/>
                <w:b/>
                <w:sz w:val="24"/>
                <w:szCs w:val="24"/>
              </w:rPr>
            </w:pPr>
            <w:r>
              <w:rPr>
                <w:rFonts w:hint="eastAsia" w:ascii="宋体" w:hAnsi="宋体"/>
                <w:b/>
                <w:sz w:val="24"/>
                <w:szCs w:val="24"/>
                <w:lang w:val="en-US" w:eastAsia="zh-CN"/>
              </w:rPr>
              <w:t>新手振翅团</w:t>
            </w:r>
            <w:r>
              <w:rPr>
                <w:rFonts w:hint="eastAsia" w:ascii="宋体" w:hAnsi="宋体"/>
                <w:sz w:val="24"/>
                <w:szCs w:val="24"/>
              </w:rPr>
              <w:t>(工作第一年)</w:t>
            </w:r>
          </w:p>
        </w:tc>
        <w:tc>
          <w:tcPr>
            <w:tcW w:w="2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ind w:left="0" w:leftChars="0"/>
              <w:textAlignment w:val="auto"/>
              <w:rPr>
                <w:rFonts w:ascii="宋体" w:hAnsi="宋体"/>
                <w:b/>
                <w:sz w:val="24"/>
                <w:szCs w:val="24"/>
              </w:rPr>
            </w:pPr>
            <w:r>
              <w:rPr>
                <w:rFonts w:hint="eastAsia" w:ascii="宋体" w:hAnsi="宋体"/>
                <w:sz w:val="24"/>
                <w:szCs w:val="24"/>
              </w:rPr>
              <w:t>确保一年能站稳讲台。</w:t>
            </w:r>
          </w:p>
        </w:tc>
        <w:tc>
          <w:tcPr>
            <w:tcW w:w="4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ind w:left="0" w:leftChars="0" w:firstLine="360" w:firstLineChars="150"/>
              <w:textAlignment w:val="auto"/>
              <w:rPr>
                <w:rFonts w:ascii="宋体" w:hAnsi="宋体"/>
                <w:sz w:val="24"/>
                <w:szCs w:val="24"/>
              </w:rPr>
            </w:pPr>
            <w:r>
              <w:rPr>
                <w:rFonts w:hint="eastAsia" w:ascii="宋体" w:hAnsi="宋体"/>
                <w:sz w:val="24"/>
                <w:szCs w:val="24"/>
              </w:rPr>
              <w:t>集中培育，培训内容菜单化，每月开展定期的专项培训活动。每项活动都有前期的培训，中期的实践、练习与指导，后期的评价与考核。各项考核实行自主申报制。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13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ind w:left="0" w:leftChars="0"/>
              <w:textAlignment w:val="auto"/>
              <w:rPr>
                <w:rFonts w:ascii="宋体" w:hAnsi="宋体"/>
                <w:sz w:val="24"/>
                <w:szCs w:val="24"/>
              </w:rPr>
            </w:pPr>
            <w:r>
              <w:rPr>
                <w:rFonts w:hint="eastAsia" w:ascii="宋体" w:hAnsi="宋体"/>
                <w:b/>
                <w:sz w:val="24"/>
                <w:szCs w:val="24"/>
                <w:lang w:val="en-US" w:eastAsia="zh-CN"/>
              </w:rPr>
              <w:t>能手成长团</w:t>
            </w:r>
            <w:r>
              <w:rPr>
                <w:rFonts w:hint="eastAsia" w:ascii="宋体" w:hAnsi="宋体"/>
                <w:sz w:val="24"/>
                <w:szCs w:val="24"/>
              </w:rPr>
              <w:t>(5年内教师)</w:t>
            </w:r>
          </w:p>
        </w:tc>
        <w:tc>
          <w:tcPr>
            <w:tcW w:w="2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ind w:left="0" w:leftChars="0"/>
              <w:textAlignment w:val="auto"/>
              <w:rPr>
                <w:rFonts w:ascii="宋体" w:hAnsi="宋体"/>
                <w:sz w:val="24"/>
                <w:szCs w:val="24"/>
              </w:rPr>
            </w:pPr>
            <w:r>
              <w:rPr>
                <w:rFonts w:hint="eastAsia" w:ascii="宋体" w:hAnsi="宋体"/>
                <w:sz w:val="24"/>
                <w:szCs w:val="24"/>
              </w:rPr>
              <w:t>提升五年内青年教师的专业素养和业务能力，成长为适应学校教育教学工作的成熟型教师。</w:t>
            </w:r>
          </w:p>
        </w:tc>
        <w:tc>
          <w:tcPr>
            <w:tcW w:w="4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ind w:left="0" w:leftChars="0" w:firstLine="480" w:firstLineChars="200"/>
              <w:textAlignment w:val="auto"/>
              <w:rPr>
                <w:rFonts w:ascii="宋体" w:hAnsi="宋体"/>
                <w:sz w:val="24"/>
                <w:szCs w:val="24"/>
              </w:rPr>
            </w:pPr>
            <w:r>
              <w:rPr>
                <w:rFonts w:hint="eastAsia" w:ascii="宋体" w:hAnsi="宋体"/>
                <w:sz w:val="24"/>
                <w:szCs w:val="24"/>
              </w:rPr>
              <w:t>通过师徒结对、参与名教师工作、基本功比赛活动，提升教师的专业素养，教育教学综合能力。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trPr>
        <w:tc>
          <w:tcPr>
            <w:tcW w:w="13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ind w:left="0" w:leftChars="0"/>
              <w:textAlignment w:val="auto"/>
              <w:rPr>
                <w:rFonts w:ascii="宋体" w:hAnsi="宋体"/>
                <w:sz w:val="24"/>
                <w:szCs w:val="24"/>
              </w:rPr>
            </w:pPr>
            <w:r>
              <w:rPr>
                <w:rFonts w:hint="eastAsia" w:ascii="宋体" w:hAnsi="宋体"/>
                <w:b/>
                <w:sz w:val="24"/>
                <w:szCs w:val="24"/>
                <w:lang w:val="en-US" w:eastAsia="zh-CN"/>
              </w:rPr>
              <w:t>经验分享团</w:t>
            </w:r>
            <w:r>
              <w:rPr>
                <w:rFonts w:hint="eastAsia" w:ascii="宋体" w:hAnsi="宋体"/>
                <w:sz w:val="24"/>
                <w:szCs w:val="24"/>
              </w:rPr>
              <w:t>(晋级梯队队员、基本功竞赛选手)</w:t>
            </w:r>
          </w:p>
        </w:tc>
        <w:tc>
          <w:tcPr>
            <w:tcW w:w="2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ind w:left="0" w:leftChars="0" w:firstLine="120" w:firstLineChars="50"/>
              <w:textAlignment w:val="auto"/>
              <w:rPr>
                <w:rFonts w:ascii="宋体" w:hAnsi="宋体"/>
                <w:sz w:val="24"/>
                <w:szCs w:val="24"/>
              </w:rPr>
            </w:pPr>
            <w:r>
              <w:rPr>
                <w:rFonts w:hint="eastAsia" w:ascii="宋体" w:hAnsi="宋体"/>
                <w:sz w:val="24"/>
                <w:szCs w:val="24"/>
              </w:rPr>
              <w:t xml:space="preserve"> 五级梯队评比有一定数量的教师晋级，各项评比和竞赛能达到预定目标。</w:t>
            </w:r>
          </w:p>
        </w:tc>
        <w:tc>
          <w:tcPr>
            <w:tcW w:w="4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ind w:left="0" w:leftChars="0" w:firstLine="472" w:firstLineChars="197"/>
              <w:textAlignment w:val="auto"/>
              <w:rPr>
                <w:rFonts w:ascii="宋体" w:hAnsi="宋体"/>
                <w:b/>
                <w:sz w:val="24"/>
                <w:szCs w:val="24"/>
              </w:rPr>
            </w:pPr>
            <w:r>
              <w:rPr>
                <w:rFonts w:hint="eastAsia" w:ascii="宋体" w:hAnsi="宋体"/>
                <w:sz w:val="24"/>
                <w:szCs w:val="24"/>
              </w:rPr>
              <w:t>进行集中培训，每次五组梯队评比前组建五级梯队教师评比项目小组。根据各人现有条件及评比要求，为每一位成员量身定制半年的发展计划，及跟踪落实情况。要参加高一级评优课及基本功比赛的教师，量身制定短期的培训方案，请专家指导，布置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13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ind w:left="0" w:leftChars="0"/>
              <w:textAlignment w:val="auto"/>
              <w:rPr>
                <w:rFonts w:ascii="宋体" w:hAnsi="宋体"/>
                <w:sz w:val="24"/>
                <w:szCs w:val="24"/>
              </w:rPr>
            </w:pPr>
            <w:r>
              <w:rPr>
                <w:rFonts w:hint="eastAsia" w:ascii="宋体" w:hAnsi="宋体"/>
                <w:b/>
                <w:sz w:val="24"/>
                <w:szCs w:val="24"/>
                <w:lang w:val="en-US" w:eastAsia="zh-CN"/>
              </w:rPr>
              <w:t>影响力</w:t>
            </w:r>
            <w:r>
              <w:rPr>
                <w:rFonts w:hint="eastAsia" w:ascii="宋体" w:hAnsi="宋体"/>
                <w:b/>
                <w:sz w:val="24"/>
                <w:szCs w:val="24"/>
              </w:rPr>
              <w:t>教师团</w:t>
            </w:r>
          </w:p>
        </w:tc>
        <w:tc>
          <w:tcPr>
            <w:tcW w:w="2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ind w:left="0" w:leftChars="0"/>
              <w:textAlignment w:val="auto"/>
              <w:rPr>
                <w:rFonts w:ascii="宋体" w:hAnsi="宋体"/>
                <w:sz w:val="24"/>
                <w:szCs w:val="24"/>
              </w:rPr>
            </w:pPr>
            <w:r>
              <w:rPr>
                <w:rFonts w:hint="eastAsia" w:ascii="宋体" w:hAnsi="宋体"/>
                <w:sz w:val="24"/>
                <w:szCs w:val="24"/>
              </w:rPr>
              <w:t xml:space="preserve">  逐步形成自己的教学特色和风格，成为在市区有一定影响力的老师，能成为特后、特级教师。</w:t>
            </w:r>
          </w:p>
        </w:tc>
        <w:tc>
          <w:tcPr>
            <w:tcW w:w="4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ind w:left="0" w:leftChars="0" w:firstLine="470" w:firstLineChars="196"/>
              <w:textAlignment w:val="auto"/>
              <w:rPr>
                <w:rFonts w:ascii="宋体" w:hAnsi="宋体"/>
                <w:sz w:val="24"/>
                <w:szCs w:val="24"/>
              </w:rPr>
            </w:pPr>
            <w:r>
              <w:rPr>
                <w:rFonts w:hint="eastAsia" w:ascii="宋体" w:hAnsi="宋体"/>
                <w:sz w:val="24"/>
                <w:szCs w:val="24"/>
              </w:rPr>
              <w:t>借助各种资源引进，聘请专家实行导师制，搭建平台跟进，各类学校的讲学、研讨活动中，锤炼能力。要求带好一个工作室，一项</w:t>
            </w:r>
            <w:r>
              <w:rPr>
                <w:rFonts w:hint="eastAsia" w:ascii="宋体" w:hAnsi="宋体"/>
                <w:sz w:val="24"/>
                <w:szCs w:val="24"/>
                <w:lang w:val="en-US" w:eastAsia="zh-CN"/>
              </w:rPr>
              <w:t>市级</w:t>
            </w:r>
            <w:r>
              <w:rPr>
                <w:rFonts w:hint="eastAsia" w:ascii="宋体" w:hAnsi="宋体"/>
                <w:sz w:val="24"/>
                <w:szCs w:val="24"/>
              </w:rPr>
              <w:t>以上课题。</w:t>
            </w:r>
          </w:p>
        </w:tc>
      </w:tr>
    </w:tbl>
    <w:p>
      <w:pPr>
        <w:keepNext w:val="0"/>
        <w:keepLines w:val="0"/>
        <w:pageBreakBefore w:val="0"/>
        <w:kinsoku/>
        <w:wordWrap/>
        <w:overflowPunct/>
        <w:topLinePunct w:val="0"/>
        <w:autoSpaceDE/>
        <w:autoSpaceDN/>
        <w:bidi w:val="0"/>
        <w:spacing w:line="400" w:lineRule="exact"/>
        <w:ind w:left="0" w:leftChars="0" w:firstLine="482" w:firstLineChars="200"/>
        <w:textAlignment w:val="auto"/>
        <w:rPr>
          <w:rFonts w:ascii="宋体" w:hAnsi="宋体" w:cs="宋体"/>
          <w:kern w:val="0"/>
          <w:sz w:val="24"/>
          <w:szCs w:val="24"/>
        </w:rPr>
      </w:pPr>
      <w:r>
        <w:rPr>
          <w:rFonts w:hint="eastAsia" w:asciiTheme="minorEastAsia" w:hAnsiTheme="minorEastAsia"/>
          <w:b/>
          <w:sz w:val="24"/>
          <w:szCs w:val="24"/>
          <w:lang w:val="en-US" w:eastAsia="zh-CN"/>
        </w:rPr>
        <w:t>3.多元</w:t>
      </w:r>
      <w:r>
        <w:rPr>
          <w:rFonts w:hint="eastAsia" w:asciiTheme="minorEastAsia" w:hAnsiTheme="minorEastAsia"/>
          <w:b/>
          <w:sz w:val="24"/>
          <w:szCs w:val="24"/>
        </w:rPr>
        <w:t>评价</w:t>
      </w:r>
      <w:r>
        <w:rPr>
          <w:rFonts w:hint="eastAsia" w:asciiTheme="minorEastAsia" w:hAnsiTheme="minorEastAsia"/>
          <w:b/>
          <w:sz w:val="24"/>
          <w:szCs w:val="24"/>
          <w:lang w:val="en-US" w:eastAsia="zh-CN"/>
        </w:rPr>
        <w:t>促成长</w:t>
      </w:r>
      <w:r>
        <w:rPr>
          <w:rFonts w:hint="eastAsia" w:asciiTheme="minorEastAsia" w:hAnsiTheme="minorEastAsia"/>
          <w:b/>
          <w:sz w:val="24"/>
          <w:szCs w:val="24"/>
        </w:rPr>
        <w:t>。</w:t>
      </w:r>
      <w:r>
        <w:rPr>
          <w:rFonts w:hint="eastAsia" w:ascii="宋体" w:hAnsi="宋体" w:cs="宋体"/>
          <w:kern w:val="0"/>
          <w:sz w:val="24"/>
          <w:szCs w:val="24"/>
        </w:rPr>
        <w:t>完善教师评价体系，逐步构建长效评价体系，形成教师梯队培养的管理机制，对教师发展评估实施目标管理、绩效管理，激励教师主动发展。实施团队评价，以团队促进教师个体的发展。</w:t>
      </w:r>
    </w:p>
    <w:p>
      <w:pPr>
        <w:keepNext w:val="0"/>
        <w:keepLines w:val="0"/>
        <w:pageBreakBefore w:val="0"/>
        <w:kinsoku/>
        <w:wordWrap/>
        <w:overflowPunct/>
        <w:topLinePunct w:val="0"/>
        <w:autoSpaceDE/>
        <w:autoSpaceDN/>
        <w:bidi w:val="0"/>
        <w:spacing w:line="400" w:lineRule="exact"/>
        <w:ind w:left="0" w:leftChars="0" w:firstLine="597" w:firstLineChars="249"/>
        <w:textAlignment w:val="auto"/>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1）</w:t>
      </w:r>
      <w:r>
        <w:rPr>
          <w:rFonts w:hint="eastAsia" w:ascii="宋体" w:hAnsi="宋体"/>
          <w:sz w:val="24"/>
          <w:szCs w:val="24"/>
        </w:rPr>
        <w:t>自我评价认定。</w:t>
      </w:r>
      <w:r>
        <w:rPr>
          <w:rFonts w:hint="eastAsia" w:ascii="宋体" w:hAnsi="宋体"/>
          <w:sz w:val="24"/>
          <w:szCs w:val="24"/>
          <w:lang w:val="en-US" w:eastAsia="zh-CN"/>
        </w:rPr>
        <w:t>针对个人发展规划</w:t>
      </w:r>
      <w:r>
        <w:rPr>
          <w:rFonts w:hint="eastAsia" w:ascii="宋体" w:hAnsi="宋体"/>
          <w:sz w:val="24"/>
          <w:szCs w:val="24"/>
        </w:rPr>
        <w:t>，用“SWOT分析法”，帮助教师形成自我认识，找到自己的长处和短处，形成发展的欲望并确立自己的发展目标。教师从“优势、劣势、机会、威胁”四个方面分析“现实的我”，形成未来三年的专业发展目标、行动计划，确定需要哪些帮助。并采用导师负责制，每学年进行教师发展指导和评定。</w:t>
      </w:r>
    </w:p>
    <w:p>
      <w:pPr>
        <w:keepNext w:val="0"/>
        <w:keepLines w:val="0"/>
        <w:pageBreakBefore w:val="0"/>
        <w:kinsoku/>
        <w:wordWrap/>
        <w:overflowPunct/>
        <w:topLinePunct w:val="0"/>
        <w:autoSpaceDE/>
        <w:autoSpaceDN/>
        <w:bidi w:val="0"/>
        <w:spacing w:line="400" w:lineRule="exact"/>
        <w:ind w:left="0" w:leftChars="0" w:firstLine="600" w:firstLineChars="250"/>
        <w:textAlignment w:val="auto"/>
        <w:rPr>
          <w:rFonts w:ascii="宋体" w:hAnsi="宋体"/>
          <w:b/>
          <w:sz w:val="24"/>
          <w:szCs w:val="24"/>
        </w:rPr>
      </w:pPr>
      <w:r>
        <w:rPr>
          <w:rFonts w:hint="eastAsia" w:ascii="宋体" w:hAnsi="宋体"/>
          <w:b w:val="0"/>
          <w:bCs/>
          <w:sz w:val="24"/>
          <w:szCs w:val="24"/>
          <w:lang w:eastAsia="zh-CN"/>
        </w:rPr>
        <w:t>（</w:t>
      </w:r>
      <w:r>
        <w:rPr>
          <w:rFonts w:hint="eastAsia" w:ascii="宋体" w:hAnsi="宋体"/>
          <w:b w:val="0"/>
          <w:bCs/>
          <w:sz w:val="24"/>
          <w:szCs w:val="24"/>
          <w:lang w:val="en-US" w:eastAsia="zh-CN"/>
        </w:rPr>
        <w:t>2）</w:t>
      </w:r>
      <w:r>
        <w:rPr>
          <w:rFonts w:hint="eastAsia" w:ascii="宋体" w:hAnsi="宋体"/>
          <w:sz w:val="24"/>
          <w:szCs w:val="24"/>
        </w:rPr>
        <w:t>建立、完善与教师专业发展相适应的评价体系和指标。完善《</w:t>
      </w:r>
      <w:r>
        <w:rPr>
          <w:rFonts w:hint="eastAsia" w:ascii="宋体" w:hAnsi="宋体"/>
          <w:sz w:val="24"/>
          <w:szCs w:val="24"/>
          <w:lang w:val="en-US" w:eastAsia="zh-CN"/>
        </w:rPr>
        <w:t>月考核制度</w:t>
      </w:r>
      <w:r>
        <w:rPr>
          <w:rFonts w:hint="eastAsia" w:ascii="宋体" w:hAnsi="宋体"/>
          <w:sz w:val="24"/>
          <w:szCs w:val="24"/>
        </w:rPr>
        <w:t>》，从制度上对青年教师的专业化发展提出明确、具体的任务要求，将学校骨干评比、青年教师培养制度化、规范化、程序化，保证教师队伍建设的有效开展，进一步激发教师的工作创优热情。</w:t>
      </w:r>
    </w:p>
    <w:p>
      <w:pPr>
        <w:keepNext w:val="0"/>
        <w:keepLines w:val="0"/>
        <w:pageBreakBefore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b/>
          <w:bCs/>
          <w:sz w:val="24"/>
          <w:szCs w:val="24"/>
          <w:lang w:val="en-US" w:eastAsia="zh-CN"/>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rPr>
        <w:t>完善校先进教师评选标准和制度。以激励为主题，将个人先进和团队先进的评选相结合，个性评价与单项评价、全面评价相结合，创新评价的标准和方法。继续进行“月度人物”“</w:t>
      </w:r>
      <w:r>
        <w:rPr>
          <w:rFonts w:hint="eastAsia" w:ascii="宋体" w:hAnsi="宋体"/>
          <w:sz w:val="24"/>
          <w:szCs w:val="24"/>
          <w:lang w:val="en-US" w:eastAsia="zh-CN"/>
        </w:rPr>
        <w:t>感动薛小</w:t>
      </w:r>
      <w:r>
        <w:rPr>
          <w:rFonts w:hint="eastAsia" w:ascii="宋体" w:hAnsi="宋体"/>
          <w:sz w:val="24"/>
          <w:szCs w:val="24"/>
        </w:rPr>
        <w:t>”（ 师德标兵、特色教师、学术领袖、青年英才、管理精英）以及单项先进的评选，优秀团队的评选。</w:t>
      </w:r>
    </w:p>
    <w:p>
      <w:pPr>
        <w:keepNext w:val="0"/>
        <w:keepLines w:val="0"/>
        <w:pageBreakBefore w:val="0"/>
        <w:kinsoku/>
        <w:wordWrap/>
        <w:overflowPunct/>
        <w:topLinePunct w:val="0"/>
        <w:autoSpaceDE/>
        <w:autoSpaceDN/>
        <w:bidi w:val="0"/>
        <w:adjustRightInd w:val="0"/>
        <w:snapToGrid w:val="0"/>
        <w:spacing w:line="400" w:lineRule="exact"/>
        <w:ind w:left="0" w:leftChars="0" w:firstLine="514" w:firstLineChars="200"/>
        <w:textAlignment w:val="auto"/>
        <w:rPr>
          <w:rFonts w:hint="eastAsia" w:ascii="宋体" w:hAnsi="宋体" w:cs="宋体"/>
          <w:b/>
          <w:bCs/>
          <w:spacing w:val="8"/>
          <w:kern w:val="0"/>
          <w:sz w:val="24"/>
          <w:szCs w:val="24"/>
          <w:lang w:val="en-US" w:eastAsia="zh-CN"/>
        </w:rPr>
      </w:pPr>
      <w:r>
        <w:rPr>
          <w:rFonts w:hint="eastAsia" w:ascii="宋体" w:hAnsi="宋体" w:cs="宋体"/>
          <w:b/>
          <w:bCs/>
          <w:spacing w:val="8"/>
          <w:kern w:val="0"/>
          <w:sz w:val="24"/>
          <w:szCs w:val="24"/>
          <w:lang w:val="en-US" w:eastAsia="zh-CN"/>
        </w:rPr>
        <w:t>三、发展目标3：</w:t>
      </w:r>
      <w:r>
        <w:rPr>
          <w:rFonts w:hint="eastAsia" w:ascii="宋体" w:hAnsi="宋体"/>
          <w:b/>
          <w:bCs w:val="0"/>
          <w:sz w:val="24"/>
          <w:szCs w:val="24"/>
          <w:lang w:val="en-US" w:eastAsia="zh-CN"/>
        </w:rPr>
        <w:t>深化</w:t>
      </w:r>
      <w:r>
        <w:rPr>
          <w:rFonts w:hint="eastAsia" w:ascii="宋体" w:hAnsi="宋体"/>
          <w:b/>
          <w:bCs w:val="0"/>
          <w:sz w:val="24"/>
          <w:szCs w:val="24"/>
        </w:rPr>
        <w:t>人人</w:t>
      </w:r>
      <w:r>
        <w:rPr>
          <w:rFonts w:hint="eastAsia" w:ascii="宋体" w:hAnsi="宋体"/>
          <w:b/>
          <w:bCs w:val="0"/>
          <w:sz w:val="24"/>
          <w:szCs w:val="24"/>
          <w:lang w:val="en-US" w:eastAsia="zh-CN"/>
        </w:rPr>
        <w:t>参与课题，提升课题研究能力</w:t>
      </w:r>
      <w:r>
        <w:rPr>
          <w:rFonts w:hint="eastAsia" w:ascii="宋体" w:hAnsi="宋体"/>
          <w:b/>
          <w:bCs w:val="0"/>
          <w:sz w:val="24"/>
          <w:szCs w:val="24"/>
        </w:rPr>
        <w:t>。</w:t>
      </w:r>
      <w:r>
        <w:rPr>
          <w:rFonts w:hint="eastAsia" w:ascii="宋体" w:hAnsi="宋体"/>
          <w:bCs/>
          <w:sz w:val="24"/>
          <w:szCs w:val="24"/>
        </w:rPr>
        <w:t>三年内计划申报</w:t>
      </w:r>
      <w:r>
        <w:rPr>
          <w:rFonts w:hint="eastAsia" w:ascii="宋体" w:hAnsi="宋体"/>
          <w:bCs/>
          <w:sz w:val="24"/>
          <w:szCs w:val="24"/>
          <w:lang w:val="en-US" w:eastAsia="zh-CN"/>
        </w:rPr>
        <w:t>三个</w:t>
      </w:r>
      <w:r>
        <w:rPr>
          <w:rFonts w:hint="eastAsia" w:ascii="宋体" w:hAnsi="宋体"/>
          <w:bCs/>
          <w:sz w:val="24"/>
          <w:szCs w:val="24"/>
        </w:rPr>
        <w:t>省级课题、三到四年市级课题、若干个微型课题，在区微型课题评比中一等奖的数量每年有所提升，保持</w:t>
      </w:r>
      <w:r>
        <w:rPr>
          <w:rFonts w:hint="eastAsia" w:ascii="宋体" w:hAnsi="宋体"/>
          <w:sz w:val="24"/>
          <w:szCs w:val="24"/>
        </w:rPr>
        <w:t>市级教科研基地优秀行列。</w:t>
      </w:r>
    </w:p>
    <w:p>
      <w:pPr>
        <w:keepNext w:val="0"/>
        <w:keepLines w:val="0"/>
        <w:pageBreakBefore w:val="0"/>
        <w:numPr>
          <w:numId w:val="0"/>
        </w:numPr>
        <w:kinsoku/>
        <w:wordWrap/>
        <w:overflowPunct/>
        <w:topLinePunct w:val="0"/>
        <w:autoSpaceDE/>
        <w:autoSpaceDN/>
        <w:bidi w:val="0"/>
        <w:spacing w:line="400" w:lineRule="exact"/>
        <w:ind w:left="0" w:leftChars="0" w:firstLine="514" w:firstLineChars="200"/>
        <w:jc w:val="both"/>
        <w:textAlignment w:val="auto"/>
        <w:rPr>
          <w:rStyle w:val="4"/>
          <w:rFonts w:hint="eastAsia" w:ascii="宋体" w:hAnsi="宋体" w:eastAsia="宋体" w:cs="宋体"/>
          <w:color w:val="000000"/>
          <w:sz w:val="24"/>
          <w:szCs w:val="24"/>
        </w:rPr>
      </w:pPr>
      <w:r>
        <w:rPr>
          <w:rFonts w:hint="eastAsia" w:ascii="宋体" w:hAnsi="宋体" w:cs="宋体"/>
          <w:b/>
          <w:bCs/>
          <w:spacing w:val="8"/>
          <w:kern w:val="0"/>
          <w:sz w:val="24"/>
          <w:szCs w:val="24"/>
          <w:lang w:val="en-US" w:eastAsia="zh-CN"/>
        </w:rPr>
        <w:t>发展措施：</w:t>
      </w:r>
      <w:r>
        <w:rPr>
          <w:rStyle w:val="4"/>
          <w:rFonts w:hint="eastAsia" w:ascii="宋体" w:hAnsi="宋体" w:eastAsia="宋体" w:cs="宋体"/>
          <w:color w:val="000000"/>
          <w:sz w:val="24"/>
          <w:szCs w:val="24"/>
        </w:rPr>
        <w:t>课题研究不是为研究而研究</w:t>
      </w:r>
      <w:r>
        <w:rPr>
          <w:rStyle w:val="4"/>
          <w:rFonts w:hint="eastAsia" w:ascii="宋体" w:hAnsi="宋体" w:eastAsia="宋体" w:cs="宋体"/>
          <w:color w:val="000000"/>
          <w:sz w:val="24"/>
          <w:szCs w:val="24"/>
          <w:lang w:eastAsia="zh-CN"/>
        </w:rPr>
        <w:t>，</w:t>
      </w:r>
      <w:r>
        <w:rPr>
          <w:rStyle w:val="4"/>
          <w:rFonts w:hint="eastAsia" w:ascii="宋体" w:hAnsi="宋体" w:eastAsia="宋体" w:cs="宋体"/>
          <w:color w:val="000000"/>
          <w:sz w:val="24"/>
          <w:szCs w:val="24"/>
        </w:rPr>
        <w:t>是为教育教学</w:t>
      </w:r>
      <w:r>
        <w:rPr>
          <w:rStyle w:val="4"/>
          <w:rFonts w:hint="eastAsia" w:ascii="宋体" w:hAnsi="宋体" w:eastAsia="宋体" w:cs="宋体"/>
          <w:color w:val="000000"/>
          <w:sz w:val="24"/>
          <w:szCs w:val="24"/>
          <w:lang w:val="en-US" w:eastAsia="zh-CN"/>
        </w:rPr>
        <w:t>提质</w:t>
      </w:r>
      <w:r>
        <w:rPr>
          <w:rStyle w:val="4"/>
          <w:rFonts w:hint="eastAsia" w:ascii="宋体" w:hAnsi="宋体" w:eastAsia="宋体" w:cs="宋体"/>
          <w:color w:val="000000"/>
          <w:sz w:val="24"/>
          <w:szCs w:val="24"/>
        </w:rPr>
        <w:t>而服务</w:t>
      </w:r>
      <w:r>
        <w:rPr>
          <w:rStyle w:val="4"/>
          <w:rFonts w:hint="eastAsia" w:ascii="宋体" w:hAnsi="宋体" w:eastAsia="宋体" w:cs="宋体"/>
          <w:color w:val="000000"/>
          <w:sz w:val="24"/>
          <w:szCs w:val="24"/>
          <w:lang w:eastAsia="zh-CN"/>
        </w:rPr>
        <w:t>，</w:t>
      </w:r>
      <w:r>
        <w:rPr>
          <w:rStyle w:val="4"/>
          <w:rFonts w:hint="eastAsia" w:ascii="宋体" w:hAnsi="宋体" w:eastAsia="宋体" w:cs="宋体"/>
          <w:color w:val="000000"/>
          <w:sz w:val="24"/>
          <w:szCs w:val="24"/>
        </w:rPr>
        <w:t>为</w:t>
      </w:r>
      <w:r>
        <w:rPr>
          <w:rStyle w:val="4"/>
          <w:rFonts w:hint="eastAsia" w:ascii="宋体" w:hAnsi="宋体" w:eastAsia="宋体" w:cs="宋体"/>
          <w:color w:val="000000"/>
          <w:sz w:val="24"/>
          <w:szCs w:val="24"/>
          <w:lang w:val="en-US" w:eastAsia="zh-CN"/>
        </w:rPr>
        <w:t>促进</w:t>
      </w:r>
      <w:r>
        <w:rPr>
          <w:rStyle w:val="4"/>
          <w:rFonts w:hint="eastAsia" w:ascii="宋体" w:hAnsi="宋体" w:eastAsia="宋体" w:cs="宋体"/>
          <w:color w:val="000000"/>
          <w:sz w:val="24"/>
          <w:szCs w:val="24"/>
        </w:rPr>
        <w:t>学生的发展服务。</w:t>
      </w:r>
    </w:p>
    <w:p>
      <w:pPr>
        <w:keepNext w:val="0"/>
        <w:keepLines w:val="0"/>
        <w:pageBreakBefore w:val="0"/>
        <w:widowControl/>
        <w:numPr>
          <w:ilvl w:val="0"/>
          <w:numId w:val="3"/>
        </w:numPr>
        <w:kinsoku/>
        <w:wordWrap/>
        <w:overflowPunct/>
        <w:topLinePunct w:val="0"/>
        <w:autoSpaceDE/>
        <w:autoSpaceDN/>
        <w:bidi w:val="0"/>
        <w:adjustRightInd w:val="0"/>
        <w:snapToGrid w:val="0"/>
        <w:spacing w:line="400" w:lineRule="exact"/>
        <w:ind w:left="0" w:leftChars="0" w:firstLine="482" w:firstLineChars="200"/>
        <w:jc w:val="left"/>
        <w:textAlignment w:val="auto"/>
        <w:outlineLvl w:val="9"/>
        <w:rPr>
          <w:rFonts w:hint="eastAsia" w:ascii="宋体" w:hAnsi="宋体" w:eastAsia="宋体" w:cs="宋体"/>
          <w:color w:val="auto"/>
          <w:kern w:val="0"/>
          <w:sz w:val="24"/>
          <w:szCs w:val="24"/>
          <w:lang w:eastAsia="zh-CN"/>
        </w:rPr>
      </w:pPr>
      <w:r>
        <w:rPr>
          <w:rFonts w:hint="eastAsia" w:ascii="宋体" w:hAnsi="宋体" w:eastAsia="宋体" w:cs="宋体"/>
          <w:b/>
          <w:bCs/>
          <w:color w:val="auto"/>
          <w:kern w:val="0"/>
          <w:sz w:val="24"/>
          <w:szCs w:val="24"/>
          <w:lang w:val="en-US" w:eastAsia="zh-CN"/>
        </w:rPr>
        <w:t>聚焦“三级”课题，提升研究能力。</w:t>
      </w:r>
    </w:p>
    <w:p>
      <w:pPr>
        <w:keepNext w:val="0"/>
        <w:keepLines w:val="0"/>
        <w:pageBreakBefore w:val="0"/>
        <w:widowControl/>
        <w:numPr>
          <w:numId w:val="0"/>
        </w:numPr>
        <w:kinsoku/>
        <w:wordWrap/>
        <w:overflowPunct/>
        <w:topLinePunct w:val="0"/>
        <w:autoSpaceDE/>
        <w:autoSpaceDN/>
        <w:bidi w:val="0"/>
        <w:adjustRightInd w:val="0"/>
        <w:snapToGrid w:val="0"/>
        <w:spacing w:line="400" w:lineRule="exact"/>
        <w:ind w:left="0" w:leftChars="0" w:firstLine="482" w:firstLineChars="200"/>
        <w:jc w:val="left"/>
        <w:textAlignment w:val="auto"/>
        <w:outlineLvl w:val="9"/>
        <w:rPr>
          <w:rFonts w:hint="eastAsia" w:ascii="宋体" w:hAnsi="宋体" w:eastAsia="宋体" w:cs="宋体"/>
          <w:color w:val="auto"/>
          <w:kern w:val="0"/>
          <w:sz w:val="24"/>
          <w:szCs w:val="24"/>
          <w:lang w:eastAsia="zh-CN"/>
        </w:rPr>
      </w:pPr>
      <w:r>
        <w:rPr>
          <w:rFonts w:hint="eastAsia" w:ascii="宋体" w:hAnsi="宋体" w:eastAsia="宋体" w:cs="宋体"/>
          <w:b/>
          <w:bCs/>
          <w:color w:val="auto"/>
          <w:kern w:val="0"/>
          <w:sz w:val="24"/>
          <w:szCs w:val="24"/>
          <w:lang w:eastAsia="zh-CN"/>
        </w:rPr>
        <w:t>（</w:t>
      </w:r>
      <w:r>
        <w:rPr>
          <w:rFonts w:hint="eastAsia" w:ascii="宋体" w:hAnsi="宋体" w:eastAsia="宋体" w:cs="宋体"/>
          <w:b/>
          <w:bCs/>
          <w:color w:val="auto"/>
          <w:kern w:val="0"/>
          <w:sz w:val="24"/>
          <w:szCs w:val="24"/>
        </w:rPr>
        <w:t>1</w:t>
      </w:r>
      <w:r>
        <w:rPr>
          <w:rFonts w:hint="eastAsia" w:ascii="宋体" w:hAnsi="宋体" w:eastAsia="宋体" w:cs="宋体"/>
          <w:b/>
          <w:bCs/>
          <w:color w:val="auto"/>
          <w:kern w:val="0"/>
          <w:sz w:val="24"/>
          <w:szCs w:val="24"/>
          <w:lang w:val="en-US" w:eastAsia="zh-CN"/>
        </w:rPr>
        <w:t>)统领课题</w:t>
      </w:r>
      <w:r>
        <w:rPr>
          <w:rFonts w:hint="eastAsia" w:ascii="宋体" w:hAnsi="宋体" w:eastAsia="宋体" w:cs="宋体"/>
          <w:b/>
          <w:bCs/>
          <w:color w:val="auto"/>
          <w:kern w:val="0"/>
          <w:sz w:val="24"/>
          <w:szCs w:val="24"/>
          <w:lang w:eastAsia="zh-CN"/>
        </w:rPr>
        <w:t>论证深化。</w:t>
      </w:r>
      <w:r>
        <w:rPr>
          <w:rFonts w:hint="eastAsia" w:ascii="宋体" w:hAnsi="宋体" w:eastAsia="宋体" w:cs="宋体"/>
          <w:color w:val="auto"/>
          <w:kern w:val="0"/>
          <w:sz w:val="24"/>
          <w:szCs w:val="24"/>
          <w:lang w:eastAsia="zh-CN"/>
        </w:rPr>
        <w:t>按照</w:t>
      </w:r>
      <w:r>
        <w:rPr>
          <w:rFonts w:hint="eastAsia" w:ascii="宋体" w:hAnsi="宋体" w:eastAsia="宋体" w:cs="宋体"/>
          <w:color w:val="auto"/>
          <w:kern w:val="0"/>
          <w:sz w:val="24"/>
          <w:szCs w:val="24"/>
          <w:lang w:val="en-US" w:eastAsia="zh-CN"/>
        </w:rPr>
        <w:t>深度时刻</w:t>
      </w:r>
      <w:r>
        <w:rPr>
          <w:rFonts w:hint="eastAsia" w:ascii="宋体" w:hAnsi="宋体" w:eastAsia="宋体" w:cs="宋体"/>
          <w:color w:val="auto"/>
          <w:kern w:val="0"/>
          <w:sz w:val="24"/>
          <w:szCs w:val="24"/>
          <w:lang w:eastAsia="zh-CN"/>
        </w:rPr>
        <w:t>课题研究计划表，将《</w:t>
      </w:r>
      <w:r>
        <w:rPr>
          <w:rFonts w:hint="eastAsia" w:ascii="宋体" w:cs="宋体"/>
          <w:color w:val="000000"/>
          <w:sz w:val="24"/>
          <w:szCs w:val="24"/>
          <w:lang w:eastAsia="zh-CN"/>
        </w:rPr>
        <w:t>“</w:t>
      </w:r>
      <w:r>
        <w:rPr>
          <w:rFonts w:hint="eastAsia" w:ascii="宋体" w:cs="宋体"/>
          <w:color w:val="000000"/>
          <w:sz w:val="24"/>
          <w:szCs w:val="24"/>
          <w:lang w:val="en-US" w:eastAsia="zh-CN"/>
        </w:rPr>
        <w:t>深度学习”理念下课堂深度时刻生成的实践探索</w:t>
      </w:r>
      <w:r>
        <w:rPr>
          <w:rFonts w:hint="eastAsia" w:ascii="宋体" w:hAnsi="宋体" w:eastAsia="宋体" w:cs="宋体"/>
          <w:color w:val="auto"/>
          <w:kern w:val="0"/>
          <w:sz w:val="24"/>
          <w:szCs w:val="24"/>
          <w:lang w:eastAsia="zh-CN"/>
        </w:rPr>
        <w:t>》在各学科进行论证完善，通过“一课三磨”“一课三模”的形式组织全校教师实践、论证“</w:t>
      </w:r>
      <w:r>
        <w:rPr>
          <w:rFonts w:hint="eastAsia" w:ascii="宋体" w:hAnsi="宋体" w:eastAsia="宋体" w:cs="宋体"/>
          <w:color w:val="auto"/>
          <w:kern w:val="0"/>
          <w:sz w:val="24"/>
          <w:szCs w:val="24"/>
          <w:lang w:val="en-US" w:eastAsia="zh-CN"/>
        </w:rPr>
        <w:t>深度时刻</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课堂</w:t>
      </w:r>
      <w:r>
        <w:rPr>
          <w:rFonts w:hint="eastAsia" w:ascii="宋体" w:hAnsi="宋体" w:eastAsia="宋体" w:cs="宋体"/>
          <w:color w:val="auto"/>
          <w:kern w:val="0"/>
          <w:sz w:val="24"/>
          <w:szCs w:val="24"/>
          <w:lang w:eastAsia="zh-CN"/>
        </w:rPr>
        <w:t>的建构，深化“</w:t>
      </w:r>
      <w:r>
        <w:rPr>
          <w:rFonts w:hint="eastAsia" w:ascii="宋体" w:hAnsi="宋体" w:eastAsia="宋体" w:cs="宋体"/>
          <w:color w:val="auto"/>
          <w:kern w:val="0"/>
          <w:sz w:val="24"/>
          <w:szCs w:val="24"/>
          <w:lang w:val="en-US" w:eastAsia="zh-CN"/>
        </w:rPr>
        <w:t>深度时刻</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课堂的</w:t>
      </w:r>
      <w:r>
        <w:rPr>
          <w:rFonts w:hint="eastAsia" w:ascii="宋体" w:hAnsi="宋体" w:eastAsia="宋体" w:cs="宋体"/>
          <w:color w:val="auto"/>
          <w:kern w:val="0"/>
          <w:sz w:val="24"/>
          <w:szCs w:val="24"/>
          <w:lang w:eastAsia="zh-CN"/>
        </w:rPr>
        <w:t>教学规程各元素，并以此深化课堂改革。</w:t>
      </w:r>
    </w:p>
    <w:p>
      <w:pPr>
        <w:keepNext w:val="0"/>
        <w:keepLines w:val="0"/>
        <w:pageBreakBefore w:val="0"/>
        <w:widowControl/>
        <w:tabs>
          <w:tab w:val="left" w:pos="433"/>
        </w:tabs>
        <w:kinsoku/>
        <w:wordWrap/>
        <w:overflowPunct/>
        <w:topLinePunct w:val="0"/>
        <w:autoSpaceDE/>
        <w:autoSpaceDN/>
        <w:bidi w:val="0"/>
        <w:adjustRightInd w:val="0"/>
        <w:snapToGrid w:val="0"/>
        <w:spacing w:line="400" w:lineRule="exact"/>
        <w:ind w:left="0" w:leftChars="0" w:firstLine="482"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lang w:val="en-US" w:eastAsia="zh-CN"/>
        </w:rPr>
        <w:t>(</w:t>
      </w:r>
      <w:r>
        <w:rPr>
          <w:rFonts w:hint="eastAsia" w:ascii="宋体" w:hAnsi="宋体" w:eastAsia="宋体" w:cs="宋体"/>
          <w:b/>
          <w:bCs/>
          <w:color w:val="auto"/>
          <w:kern w:val="0"/>
          <w:sz w:val="24"/>
          <w:szCs w:val="24"/>
        </w:rPr>
        <w:t>2</w:t>
      </w:r>
      <w:r>
        <w:rPr>
          <w:rFonts w:hint="eastAsia" w:ascii="宋体" w:hAnsi="宋体" w:eastAsia="宋体" w:cs="宋体"/>
          <w:b/>
          <w:bCs/>
          <w:color w:val="auto"/>
          <w:kern w:val="0"/>
          <w:sz w:val="24"/>
          <w:szCs w:val="24"/>
          <w:lang w:val="en-US" w:eastAsia="zh-CN"/>
        </w:rPr>
        <w:t>)</w:t>
      </w:r>
      <w:r>
        <w:rPr>
          <w:rFonts w:hint="eastAsia" w:ascii="宋体" w:hAnsi="宋体" w:eastAsia="宋体" w:cs="宋体"/>
          <w:b/>
          <w:bCs/>
          <w:color w:val="auto"/>
          <w:kern w:val="0"/>
          <w:sz w:val="24"/>
          <w:szCs w:val="24"/>
        </w:rPr>
        <w:t>微型课题</w:t>
      </w:r>
      <w:r>
        <w:rPr>
          <w:rFonts w:hint="eastAsia" w:ascii="宋体" w:hAnsi="宋体" w:eastAsia="宋体" w:cs="宋体"/>
          <w:b/>
          <w:bCs/>
          <w:color w:val="auto"/>
          <w:kern w:val="0"/>
          <w:sz w:val="24"/>
          <w:szCs w:val="24"/>
          <w:lang w:eastAsia="zh-CN"/>
        </w:rPr>
        <w:t>点面结合。</w:t>
      </w:r>
      <w:r>
        <w:rPr>
          <w:rFonts w:hint="eastAsia" w:ascii="宋体" w:hAnsi="宋体" w:eastAsia="宋体" w:cs="宋体"/>
          <w:color w:val="auto"/>
          <w:sz w:val="24"/>
          <w:szCs w:val="24"/>
        </w:rPr>
        <w:t>组织青年教师着眼“微”，从教育教学中发现问题，深入开展课题研究，以课题研究为突破口，切实解决教学中的疑难问题，推进课程改革向纵深发展，注重课题研究的过程管理和课题成果的推广，突出科研的实效性。组织青年教师做好课题申报工作，同时指导教师撰写课题报告，并进行开题论证，聘请专家对申报的课题进行过程性的指导，提升教师的课题研究能力。</w:t>
      </w:r>
    </w:p>
    <w:p>
      <w:pPr>
        <w:keepNext w:val="0"/>
        <w:keepLines w:val="0"/>
        <w:pageBreakBefore w:val="0"/>
        <w:kinsoku/>
        <w:wordWrap/>
        <w:overflowPunct/>
        <w:topLinePunct w:val="0"/>
        <w:autoSpaceDE/>
        <w:autoSpaceDN/>
        <w:bidi w:val="0"/>
        <w:adjustRightInd w:val="0"/>
        <w:snapToGrid w:val="0"/>
        <w:spacing w:line="400" w:lineRule="exact"/>
        <w:ind w:left="0" w:leftChars="0" w:firstLine="482" w:firstLineChars="200"/>
        <w:textAlignment w:val="auto"/>
        <w:rPr>
          <w:rFonts w:hint="eastAsia" w:ascii="宋体" w:cs="宋体"/>
          <w:b/>
          <w:bCs/>
          <w:color w:val="000000"/>
          <w:sz w:val="24"/>
          <w:szCs w:val="24"/>
        </w:rPr>
      </w:pPr>
      <w:bookmarkStart w:id="0" w:name="_GoBack"/>
      <w:bookmarkEnd w:id="0"/>
      <w:r>
        <w:rPr>
          <w:rFonts w:hint="eastAsia" w:ascii="宋体" w:cs="宋体"/>
          <w:b/>
          <w:bCs/>
          <w:color w:val="000000"/>
          <w:sz w:val="24"/>
          <w:szCs w:val="24"/>
          <w:lang w:val="en-US" w:eastAsia="zh-CN"/>
        </w:rPr>
        <w:t>2.</w:t>
      </w:r>
      <w:r>
        <w:rPr>
          <w:rFonts w:hint="eastAsia" w:ascii="宋体" w:cs="宋体"/>
          <w:b/>
          <w:bCs/>
          <w:color w:val="000000"/>
          <w:sz w:val="24"/>
          <w:szCs w:val="24"/>
        </w:rPr>
        <w:t>聚焦“三课”能力，提升科研素养</w:t>
      </w:r>
    </w:p>
    <w:p>
      <w:pPr>
        <w:keepNext w:val="0"/>
        <w:keepLines w:val="0"/>
        <w:pageBreakBefore w:val="0"/>
        <w:widowControl/>
        <w:kinsoku/>
        <w:wordWrap/>
        <w:overflowPunct/>
        <w:topLinePunct w:val="0"/>
        <w:autoSpaceDE/>
        <w:autoSpaceDN/>
        <w:bidi w:val="0"/>
        <w:adjustRightInd w:val="0"/>
        <w:snapToGrid w:val="0"/>
        <w:spacing w:line="400" w:lineRule="exact"/>
        <w:ind w:left="0" w:leftChars="0" w:firstLine="480" w:firstLineChars="200"/>
        <w:jc w:val="left"/>
        <w:textAlignment w:val="auto"/>
        <w:outlineLvl w:val="9"/>
        <w:rPr>
          <w:rFonts w:hint="eastAsia" w:asciiTheme="minorEastAsia" w:hAnsiTheme="minorEastAsia"/>
          <w:b/>
          <w:sz w:val="24"/>
          <w:szCs w:val="24"/>
          <w:lang w:eastAsia="zh-CN"/>
        </w:rPr>
      </w:pPr>
      <w:r>
        <w:rPr>
          <w:rFonts w:hint="eastAsia" w:ascii="宋体" w:cs="宋体"/>
          <w:color w:val="000000"/>
          <w:sz w:val="24"/>
          <w:szCs w:val="24"/>
        </w:rPr>
        <w:t>以学校主课题《</w:t>
      </w:r>
      <w:r>
        <w:rPr>
          <w:rFonts w:hint="eastAsia" w:ascii="宋体" w:cs="宋体"/>
          <w:color w:val="000000"/>
          <w:sz w:val="24"/>
          <w:szCs w:val="24"/>
          <w:lang w:eastAsia="zh-CN"/>
        </w:rPr>
        <w:t>“</w:t>
      </w:r>
      <w:r>
        <w:rPr>
          <w:rFonts w:hint="eastAsia" w:ascii="宋体" w:cs="宋体"/>
          <w:color w:val="000000"/>
          <w:sz w:val="24"/>
          <w:szCs w:val="24"/>
          <w:lang w:val="en-US" w:eastAsia="zh-CN"/>
        </w:rPr>
        <w:t>深度学习”理念下课堂深度时刻生成的实践探索》</w:t>
      </w:r>
      <w:r>
        <w:rPr>
          <w:rFonts w:hint="eastAsia" w:ascii="宋体" w:cs="宋体"/>
          <w:color w:val="000000"/>
          <w:sz w:val="24"/>
          <w:szCs w:val="24"/>
        </w:rPr>
        <w:t>研究为重点,借助</w:t>
      </w:r>
      <w:r>
        <w:rPr>
          <w:rFonts w:hint="eastAsia" w:ascii="宋体" w:cs="宋体"/>
          <w:color w:val="000000"/>
          <w:sz w:val="24"/>
          <w:szCs w:val="24"/>
          <w:lang w:val="en-US" w:eastAsia="zh-CN"/>
        </w:rPr>
        <w:t>市区专家</w:t>
      </w:r>
      <w:r>
        <w:rPr>
          <w:rFonts w:hint="eastAsia" w:ascii="宋体" w:cs="宋体"/>
          <w:color w:val="000000"/>
          <w:sz w:val="24"/>
          <w:szCs w:val="24"/>
        </w:rPr>
        <w:t>的指导，通过课堂教学推进学校主课题的不断深化,构建“</w:t>
      </w:r>
      <w:r>
        <w:rPr>
          <w:rFonts w:hint="eastAsia" w:ascii="宋体" w:cs="宋体"/>
          <w:color w:val="000000"/>
          <w:sz w:val="24"/>
          <w:szCs w:val="24"/>
          <w:lang w:val="en-US" w:eastAsia="zh-CN"/>
        </w:rPr>
        <w:t>深度时刻</w:t>
      </w:r>
      <w:r>
        <w:rPr>
          <w:rFonts w:hint="eastAsia" w:ascii="宋体" w:cs="宋体"/>
          <w:color w:val="000000"/>
          <w:sz w:val="24"/>
          <w:szCs w:val="24"/>
        </w:rPr>
        <w:t>”课堂。秉承“我们一起做</w:t>
      </w:r>
      <w:r>
        <w:rPr>
          <w:rFonts w:hint="eastAsia" w:ascii="宋体" w:cs="宋体"/>
          <w:color w:val="000000"/>
          <w:sz w:val="24"/>
          <w:szCs w:val="24"/>
          <w:lang w:val="en-US" w:eastAsia="zh-CN"/>
        </w:rPr>
        <w:t>课题</w:t>
      </w:r>
      <w:r>
        <w:rPr>
          <w:rFonts w:hint="eastAsia" w:ascii="宋体" w:cs="宋体"/>
          <w:color w:val="000000"/>
          <w:sz w:val="24"/>
          <w:szCs w:val="24"/>
        </w:rPr>
        <w:t>”的理念，不断提升个体科研能力，完善教科研评价制度，丰富</w:t>
      </w:r>
      <w:r>
        <w:rPr>
          <w:rFonts w:hint="eastAsia" w:ascii="宋体" w:cs="宋体"/>
          <w:color w:val="000000"/>
          <w:sz w:val="24"/>
          <w:szCs w:val="24"/>
          <w:lang w:val="en-US" w:eastAsia="zh-CN"/>
        </w:rPr>
        <w:t>教科研</w:t>
      </w:r>
      <w:r>
        <w:rPr>
          <w:rFonts w:hint="eastAsia" w:ascii="宋体" w:cs="宋体"/>
          <w:color w:val="000000"/>
          <w:sz w:val="24"/>
          <w:szCs w:val="24"/>
        </w:rPr>
        <w:t>基地学校建设内涵</w:t>
      </w:r>
      <w:r>
        <w:rPr>
          <w:rFonts w:hint="eastAsia" w:ascii="宋体" w:hAnsi="宋体" w:eastAsia="宋体" w:cs="宋体"/>
          <w:color w:val="auto"/>
          <w:kern w:val="0"/>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80" w:firstLineChars="200"/>
        <w:jc w:val="left"/>
        <w:textAlignment w:val="auto"/>
        <w:outlineLvl w:val="9"/>
        <w:rPr>
          <w:rFonts w:hint="eastAsia" w:ascii="宋体" w:hAnsi="宋体" w:eastAsia="宋体" w:cs="宋体"/>
          <w:color w:val="auto"/>
          <w:kern w:val="0"/>
          <w:sz w:val="24"/>
          <w:szCs w:val="24"/>
          <w:lang w:val="en-US" w:eastAsia="zh-CN"/>
        </w:rPr>
      </w:pPr>
    </w:p>
    <w:p>
      <w:pPr>
        <w:numPr>
          <w:numId w:val="0"/>
        </w:numPr>
        <w:ind w:leftChars="200"/>
        <w:jc w:val="both"/>
        <w:rPr>
          <w:rFonts w:hint="default" w:ascii="宋体" w:hAnsi="宋体" w:cs="宋体"/>
          <w:b/>
          <w:bCs/>
          <w:spacing w:val="8"/>
          <w:kern w:val="0"/>
          <w:sz w:val="24"/>
          <w:szCs w:val="24"/>
          <w:lang w:val="en-US" w:eastAsia="zh-CN"/>
        </w:rPr>
      </w:pPr>
    </w:p>
    <w:p>
      <w:pPr>
        <w:ind w:firstLine="482" w:firstLineChars="200"/>
        <w:jc w:val="both"/>
        <w:rPr>
          <w:rFonts w:hint="default" w:ascii="宋体" w:hAnsi="宋体" w:eastAsia="宋体" w:cs="宋体"/>
          <w:b/>
          <w:bCs/>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BBFFBF"/>
    <w:multiLevelType w:val="singleLevel"/>
    <w:tmpl w:val="E6BBFFBF"/>
    <w:lvl w:ilvl="0" w:tentative="0">
      <w:start w:val="1"/>
      <w:numFmt w:val="decimal"/>
      <w:suff w:val="nothing"/>
      <w:lvlText w:val="%1、"/>
      <w:lvlJc w:val="left"/>
    </w:lvl>
  </w:abstractNum>
  <w:abstractNum w:abstractNumId="1">
    <w:nsid w:val="34E4E716"/>
    <w:multiLevelType w:val="singleLevel"/>
    <w:tmpl w:val="34E4E716"/>
    <w:lvl w:ilvl="0" w:tentative="0">
      <w:start w:val="2"/>
      <w:numFmt w:val="chineseCounting"/>
      <w:suff w:val="nothing"/>
      <w:lvlText w:val="%1、"/>
      <w:lvlJc w:val="left"/>
      <w:rPr>
        <w:rFonts w:hint="eastAsia"/>
      </w:rPr>
    </w:lvl>
  </w:abstractNum>
  <w:abstractNum w:abstractNumId="2">
    <w:nsid w:val="4748AF16"/>
    <w:multiLevelType w:val="singleLevel"/>
    <w:tmpl w:val="4748AF16"/>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82932"/>
    <w:rsid w:val="0DD80763"/>
    <w:rsid w:val="1ED4047F"/>
    <w:rsid w:val="205653D1"/>
    <w:rsid w:val="307714E5"/>
    <w:rsid w:val="47672AEA"/>
    <w:rsid w:val="5E663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List Paragraph"/>
    <w:basedOn w:val="1"/>
    <w:qFormat/>
    <w:uiPriority w:val="0"/>
    <w:pPr>
      <w:ind w:firstLine="420" w:firstLineChars="200"/>
    </w:pPr>
    <w:rPr>
      <w:rFonts w:ascii="Calibri" w:hAnsi="Calibri"/>
    </w:rPr>
  </w:style>
  <w:style w:type="paragraph" w:customStyle="1" w:styleId="6">
    <w:name w:val="p"/>
    <w:basedOn w:val="1"/>
    <w:qFormat/>
    <w:uiPriority w:val="0"/>
    <w:pPr>
      <w:spacing w:line="525" w:lineRule="atLeast"/>
      <w:ind w:firstLine="375"/>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2021-10-23T01:37:05Z</dcterms:created>
  <dc:creator>CY</dc:creator>
  <cp:lastModifiedBy>独来读网</cp:lastModifiedBy>
  <dcterms:modified xsi:type="dcterms:W3CDTF">2021-10-23T02:49:02Z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71282B66FF2742028600D8140CE41272</vt:lpwstr>
  </property>
</Properties>
</file>