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陈素云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常州市高级班主任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有一个的亲和力，喜欢和孩子沟通，善于与孩子交往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工作勤勉认真，积极上进，参加了语文工作室和班主任成长营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人到中年，身体免疫力下降，有时候感觉精力跟不上，力不从心，学习力度不够，理论知识缺乏。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主观：理论学习不能持之以恒，不能及时地将理论与实践相对接。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客观：身体欠佳，精力跟不上。有时缺乏针对性的指导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希望能给予一些实践上的指导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多承担一些公开课，以教促研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勤于笔耕，及时记录自己的所思所想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多学习，多实践。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市特级班主任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积极参加并承担教育教学研讨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语文和班会各上一节公开课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市特级班主任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班级管理有特色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争取获评市优秀班集体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提前准备，多研究历年的职称试卷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教育教学各读一本，并撰写读书心得。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积极参加工作室和成长营活动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参与工作室的课题：语文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类文视域下单元语文要素的转化</w:t>
            </w:r>
          </w:p>
          <w:p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班主任  双减背景下学生内驱力的激发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1、多阅读，坚持写读书笔记</w:t>
            </w: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2、多执教公开课</w:t>
            </w: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3、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val="en-US" w:eastAsia="zh-CN"/>
              </w:rPr>
              <w:t>坚持将理论与实践相结合，发表论文一篇</w:t>
            </w:r>
          </w:p>
          <w:p>
            <w:pPr>
              <w:widowControl/>
              <w:spacing w:line="300" w:lineRule="exact"/>
              <w:ind w:firstLine="562" w:firstLineChars="200"/>
              <w:jc w:val="left"/>
              <w:rPr>
                <w:rFonts w:ascii="Arial" w:hAnsi="Arial" w:cs="Arial"/>
                <w:b/>
                <w:bCs/>
                <w:color w:val="323232"/>
                <w:kern w:val="0"/>
                <w:sz w:val="28"/>
                <w:szCs w:val="36"/>
              </w:rPr>
            </w:pPr>
          </w:p>
          <w:p>
            <w:pPr>
              <w:widowControl/>
              <w:spacing w:line="300" w:lineRule="exact"/>
              <w:ind w:firstLine="422" w:firstLineChars="200"/>
              <w:jc w:val="left"/>
              <w:rPr>
                <w:rFonts w:ascii="Arial" w:hAnsi="Arial" w:cs="Arial"/>
                <w:b/>
                <w:bCs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8C40"/>
    <w:multiLevelType w:val="singleLevel"/>
    <w:tmpl w:val="0DF08C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0DF3F2"/>
    <w:multiLevelType w:val="singleLevel"/>
    <w:tmpl w:val="2D0DF3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1085DA4"/>
    <w:rsid w:val="13E81B39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37C5FFE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3847A97"/>
    <w:rsid w:val="6456554A"/>
    <w:rsid w:val="66A53274"/>
    <w:rsid w:val="672E78FB"/>
    <w:rsid w:val="6AF84BA4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2A3259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15</TotalTime>
  <ScaleCrop>false</ScaleCrop>
  <LinksUpToDate>false</LinksUpToDate>
  <CharactersWithSpaces>6916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2021-10-28T04:45:50Z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6E628943053F45368BEEE3901979D922</vt:lpwstr>
  </property>
</Properties>
</file>