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/>
        <w:jc w:val="center"/>
        <w:rPr>
          <w:rFonts w:hint="eastAsia" w:ascii="宋体" w:hAnsi="宋体" w:eastAsia="宋体" w:cs="Calibri"/>
          <w:b/>
          <w:bCs/>
          <w:sz w:val="36"/>
          <w:szCs w:val="36"/>
        </w:rPr>
      </w:pPr>
      <w:r>
        <w:rPr>
          <w:rFonts w:hint="eastAsia" w:ascii="宋体" w:hAnsi="宋体" w:eastAsia="宋体" w:cs="Calibri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Calibri"/>
          <w:b/>
          <w:bCs/>
          <w:sz w:val="36"/>
          <w:szCs w:val="36"/>
        </w:rPr>
        <w:t>月</w:t>
      </w:r>
      <w:r>
        <w:rPr>
          <w:rFonts w:hint="eastAsia" w:ascii="宋体" w:hAnsi="宋体" w:eastAsia="宋体" w:cs="Calibri"/>
          <w:b/>
          <w:bCs/>
          <w:sz w:val="36"/>
          <w:szCs w:val="36"/>
          <w:lang w:val="en-US" w:eastAsia="zh-CN"/>
        </w:rPr>
        <w:t>13</w:t>
      </w:r>
      <w:r>
        <w:rPr>
          <w:rFonts w:hint="eastAsia" w:ascii="宋体" w:hAnsi="宋体" w:eastAsia="宋体" w:cs="Calibri"/>
          <w:b/>
          <w:bCs/>
          <w:sz w:val="36"/>
          <w:szCs w:val="36"/>
        </w:rPr>
        <w:t>日教师例会议程及要求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Calibri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Calibri"/>
          <w:b/>
          <w:bCs/>
          <w:sz w:val="28"/>
          <w:szCs w:val="28"/>
        </w:rPr>
        <w:t>会议主题：</w:t>
      </w:r>
      <w:r>
        <w:rPr>
          <w:rFonts w:hint="eastAsia" w:ascii="宋体" w:hAnsi="宋体" w:eastAsia="宋体" w:cs="Calibri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Calibri"/>
          <w:bCs/>
          <w:sz w:val="28"/>
          <w:szCs w:val="28"/>
          <w:lang w:val="en-US" w:eastAsia="zh-CN"/>
        </w:rPr>
        <w:t>双减</w:t>
      </w:r>
      <w:r>
        <w:rPr>
          <w:rFonts w:hint="eastAsia" w:ascii="宋体" w:hAnsi="宋体" w:eastAsia="宋体" w:cs="Calibri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Calibri"/>
          <w:bCs/>
          <w:sz w:val="28"/>
          <w:szCs w:val="28"/>
          <w:lang w:val="en-US" w:eastAsia="zh-CN"/>
        </w:rPr>
        <w:t>背景下，如何成为高效能教育者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Calibri"/>
          <w:bCs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sz w:val="28"/>
          <w:szCs w:val="28"/>
        </w:rPr>
        <w:t>会议时间：</w:t>
      </w:r>
      <w:r>
        <w:rPr>
          <w:rFonts w:hint="eastAsia" w:ascii="宋体" w:hAnsi="宋体" w:eastAsia="宋体" w:cs="Calibri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Calibri"/>
          <w:bCs/>
          <w:sz w:val="28"/>
          <w:szCs w:val="28"/>
        </w:rPr>
        <w:t>月</w:t>
      </w:r>
      <w:r>
        <w:rPr>
          <w:rFonts w:hint="eastAsia" w:ascii="宋体" w:hAnsi="宋体" w:eastAsia="宋体" w:cs="Calibri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Calibri"/>
          <w:bCs/>
          <w:sz w:val="28"/>
          <w:szCs w:val="28"/>
        </w:rPr>
        <w:t>日下午4点开始</w:t>
      </w:r>
    </w:p>
    <w:p>
      <w:pPr>
        <w:spacing w:line="400" w:lineRule="exact"/>
        <w:rPr>
          <w:rFonts w:hint="eastAsia" w:ascii="宋体" w:hAnsi="宋体" w:eastAsia="宋体" w:cs="Calibri"/>
          <w:bCs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sz w:val="28"/>
          <w:szCs w:val="28"/>
        </w:rPr>
        <w:t>三、会议地点：</w:t>
      </w:r>
      <w:r>
        <w:rPr>
          <w:rFonts w:hint="eastAsia" w:ascii="宋体" w:hAnsi="宋体" w:eastAsia="宋体" w:cs="Calibri"/>
          <w:bCs/>
          <w:sz w:val="28"/>
          <w:szCs w:val="28"/>
        </w:rPr>
        <w:t>奥园校区二楼报告厅</w:t>
      </w:r>
    </w:p>
    <w:p>
      <w:pPr>
        <w:spacing w:line="400" w:lineRule="exact"/>
        <w:rPr>
          <w:rFonts w:hint="eastAsia" w:ascii="宋体" w:hAnsi="宋体" w:eastAsia="宋体" w:cs="Calibri"/>
          <w:bCs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sz w:val="28"/>
          <w:szCs w:val="28"/>
        </w:rPr>
        <w:t>四、参加对象：</w:t>
      </w:r>
      <w:r>
        <w:rPr>
          <w:rFonts w:hint="eastAsia" w:ascii="宋体" w:hAnsi="宋体" w:eastAsia="宋体" w:cs="Calibri"/>
          <w:bCs/>
          <w:sz w:val="28"/>
          <w:szCs w:val="28"/>
        </w:rPr>
        <w:t>全体教师</w:t>
      </w:r>
    </w:p>
    <w:p>
      <w:pPr>
        <w:spacing w:line="400" w:lineRule="exact"/>
        <w:rPr>
          <w:rFonts w:ascii="宋体" w:hAnsi="宋体" w:eastAsia="宋体" w:cs="Calibri"/>
          <w:b/>
          <w:bCs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sz w:val="28"/>
          <w:szCs w:val="28"/>
        </w:rPr>
        <w:t>五、议程安排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387"/>
        <w:gridCol w:w="120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Calibri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Calibri" w:asciiTheme="minorEastAsia" w:hAnsiTheme="minorEastAsia"/>
                <w:b/>
                <w:sz w:val="28"/>
                <w:szCs w:val="28"/>
              </w:rPr>
              <w:t>项目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Calibri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Calibri" w:asciiTheme="minorEastAsia" w:hAnsi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Calibri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Calibri" w:asciiTheme="minorEastAsia" w:hAnsiTheme="minorEastAsia"/>
                <w:b/>
                <w:sz w:val="28"/>
                <w:szCs w:val="28"/>
              </w:rPr>
              <w:t>责任人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cs="Calibri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b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default" w:cs="Calibri" w:asciiTheme="minorEastAsia" w:hAnsiTheme="minorEastAsia"/>
                <w:b/>
                <w:sz w:val="28"/>
                <w:szCs w:val="28"/>
                <w:lang w:val="en-US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</w:rPr>
              <w:t>板块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一：强学习之基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default" w:cs="Calibri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“庆建党百年华诞，谱终身学习新篇”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eastAsia" w:cs="Calibri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朱小昌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20~25分钟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板块二：</w:t>
            </w:r>
          </w:p>
          <w:p>
            <w:pPr>
              <w:spacing w:line="400" w:lineRule="exact"/>
              <w:rPr>
                <w:rFonts w:hint="default" w:cs="Calibri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练课堂新功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cs="Calibri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构建有价值的课堂（微讲座）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cs="Calibri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郑飞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cs="Calibri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20~25分钟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cs="Calibri" w:asciiTheme="minorEastAsia" w:hAnsiTheme="minorEastAsia"/>
                <w:sz w:val="28"/>
                <w:szCs w:val="28"/>
              </w:rPr>
              <w:t>板块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三：</w:t>
            </w:r>
          </w:p>
          <w:p>
            <w:pPr>
              <w:spacing w:line="400" w:lineRule="exact"/>
              <w:rPr>
                <w:rFonts w:hint="default" w:cs="Calibri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成高效能者</w:t>
            </w:r>
          </w:p>
          <w:p>
            <w:pPr>
              <w:spacing w:line="400" w:lineRule="exact"/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cs="Calibri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cs="Calibri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聚焦管理规范督查</w:t>
            </w:r>
            <w:r>
              <w:rPr>
                <w:rFonts w:hint="eastAsia" w:cs="Calibri" w:asciiTheme="minorEastAsia" w:hAnsiTheme="minorEastAsia"/>
                <w:sz w:val="28"/>
                <w:szCs w:val="28"/>
              </w:rPr>
              <w:t>工作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进行重点</w:t>
            </w:r>
            <w:r>
              <w:rPr>
                <w:rFonts w:hint="eastAsia" w:cs="Calibri" w:asciiTheme="minorEastAsia" w:hAnsiTheme="minorEastAsia"/>
                <w:sz w:val="28"/>
                <w:szCs w:val="28"/>
              </w:rPr>
              <w:t>部署及价值引领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cs="Calibri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</w:rPr>
              <w:t>万校长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cs="Calibri" w:asciiTheme="minorEastAsia" w:hAnsiTheme="minorEastAsia"/>
                <w:sz w:val="28"/>
                <w:szCs w:val="28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val="en-US" w:eastAsia="zh-CN"/>
              </w:rPr>
              <w:t>20分钟</w:t>
            </w:r>
          </w:p>
        </w:tc>
      </w:tr>
    </w:tbl>
    <w:p>
      <w:pPr>
        <w:spacing w:line="400" w:lineRule="exact"/>
        <w:rPr>
          <w:rFonts w:ascii="宋体" w:hAnsi="宋体" w:eastAsia="宋体" w:cs="Calibri"/>
          <w:b/>
          <w:bCs/>
          <w:sz w:val="28"/>
          <w:szCs w:val="28"/>
        </w:rPr>
      </w:pPr>
      <w:r>
        <w:rPr>
          <w:rFonts w:hint="eastAsia" w:ascii="宋体" w:hAnsi="宋体" w:eastAsia="宋体" w:cs="Calibri"/>
          <w:sz w:val="24"/>
          <w:szCs w:val="24"/>
        </w:rPr>
        <w:t>六、</w:t>
      </w:r>
      <w:r>
        <w:rPr>
          <w:rFonts w:hint="eastAsia" w:ascii="宋体" w:hAnsi="宋体" w:eastAsia="宋体" w:cs="Calibri"/>
          <w:b/>
          <w:bCs/>
          <w:sz w:val="28"/>
          <w:szCs w:val="28"/>
        </w:rPr>
        <w:t>相关工作安排：</w:t>
      </w:r>
    </w:p>
    <w:tbl>
      <w:tblPr>
        <w:tblStyle w:val="3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工作内容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责任人或团队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会议主持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设备、场地保障、座位安排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刘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活动摄影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报道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  <w:t>殷峰岩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会议记录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张建妹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后勤保障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陶向明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CC0B0"/>
    <w:multiLevelType w:val="singleLevel"/>
    <w:tmpl w:val="C65CC0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73D73"/>
    <w:rsid w:val="000B2B7C"/>
    <w:rsid w:val="001F22D0"/>
    <w:rsid w:val="0032147E"/>
    <w:rsid w:val="00502498"/>
    <w:rsid w:val="00573D73"/>
    <w:rsid w:val="00684614"/>
    <w:rsid w:val="006C5446"/>
    <w:rsid w:val="009642EE"/>
    <w:rsid w:val="009D7B2B"/>
    <w:rsid w:val="00A7014A"/>
    <w:rsid w:val="00B40B47"/>
    <w:rsid w:val="00D2436D"/>
    <w:rsid w:val="00D54F4C"/>
    <w:rsid w:val="00F7778B"/>
    <w:rsid w:val="1DEF1677"/>
    <w:rsid w:val="284B2D49"/>
    <w:rsid w:val="405F4E0B"/>
    <w:rsid w:val="53196014"/>
    <w:rsid w:val="6E0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2"/>
      <w:sz w:val="18"/>
      <w:szCs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363</Characters>
  <Lines>3</Lines>
  <Paragraphs>1</Paragraphs>
  <TotalTime>17</TotalTime>
  <ScaleCrop>false</ScaleCrop>
  <LinksUpToDate>false</LinksUpToDate>
  <CharactersWithSpaces>425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2021-09-26T06:59:00Z</dcterms:created>
  <dc:creator>Microsoft</dc:creator>
  <cp:lastModifiedBy>Administrator</cp:lastModifiedBy>
  <dcterms:modified xsi:type="dcterms:W3CDTF">2021-12-10T09:03:25Z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CDF7B89A550C47E49873191B80999C60</vt:lpwstr>
  </property>
</Properties>
</file>