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C9" w:rsidRDefault="000649C9" w:rsidP="000649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校园安全月检查记录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>2020.</w:t>
      </w:r>
      <w:r w:rsidR="00303F40">
        <w:rPr>
          <w:sz w:val="32"/>
          <w:szCs w:val="32"/>
        </w:rPr>
        <w:t>7</w:t>
      </w:r>
      <w:r w:rsidR="00FC6AD7">
        <w:rPr>
          <w:sz w:val="32"/>
          <w:szCs w:val="32"/>
        </w:rPr>
        <w:t>.20</w:t>
      </w:r>
      <w:bookmarkStart w:id="0" w:name="_GoBack"/>
      <w:bookmarkEnd w:id="0"/>
    </w:p>
    <w:tbl>
      <w:tblPr>
        <w:tblStyle w:val="a3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4962"/>
        <w:gridCol w:w="1287"/>
      </w:tblGrid>
      <w:tr w:rsidR="000649C9" w:rsidTr="000649C9">
        <w:trPr>
          <w:trHeight w:val="10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检查区域及内容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情况记录（是否存在安全隐患）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整改</w:t>
            </w:r>
          </w:p>
          <w:p w:rsidR="000649C9" w:rsidRDefault="000649C9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措施</w:t>
            </w:r>
          </w:p>
        </w:tc>
      </w:tr>
      <w:tr w:rsidR="000649C9" w:rsidTr="000649C9">
        <w:trPr>
          <w:trHeight w:val="19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Default="000649C9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校舍安全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9FD" w:rsidRPr="006E4576" w:rsidRDefault="006E457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行政楼</w:t>
            </w:r>
            <w:r>
              <w:rPr>
                <w:rFonts w:eastAsiaTheme="minorEastAsia"/>
                <w:sz w:val="28"/>
                <w:szCs w:val="28"/>
              </w:rPr>
              <w:t>三楼会议室吊顶破损</w:t>
            </w:r>
            <w:r>
              <w:rPr>
                <w:rFonts w:eastAsiaTheme="minorEastAsia" w:hint="eastAsia"/>
                <w:sz w:val="28"/>
                <w:szCs w:val="28"/>
              </w:rPr>
              <w:t>、</w:t>
            </w:r>
            <w:r>
              <w:rPr>
                <w:rFonts w:eastAsiaTheme="minorEastAsia"/>
                <w:sz w:val="28"/>
                <w:szCs w:val="28"/>
              </w:rPr>
              <w:t>停车场</w:t>
            </w:r>
            <w:r>
              <w:rPr>
                <w:rFonts w:eastAsiaTheme="minorEastAsia" w:hint="eastAsia"/>
                <w:sz w:val="28"/>
                <w:szCs w:val="28"/>
              </w:rPr>
              <w:t>围墙</w:t>
            </w:r>
            <w:r>
              <w:rPr>
                <w:rFonts w:eastAsiaTheme="minorEastAsia"/>
                <w:sz w:val="28"/>
                <w:szCs w:val="28"/>
              </w:rPr>
              <w:t>倾斜、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沛学楼</w:t>
            </w:r>
            <w:proofErr w:type="gramEnd"/>
            <w:r>
              <w:rPr>
                <w:rFonts w:eastAsiaTheme="minorEastAsia" w:hint="eastAsia"/>
                <w:sz w:val="28"/>
                <w:szCs w:val="28"/>
              </w:rPr>
              <w:t>南侧</w:t>
            </w:r>
            <w:r>
              <w:rPr>
                <w:rFonts w:eastAsiaTheme="minorEastAsia"/>
                <w:sz w:val="28"/>
                <w:szCs w:val="28"/>
              </w:rPr>
              <w:t>墙体装饰沿口破裂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49C9" w:rsidRPr="006E4576" w:rsidRDefault="006E457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暑期</w:t>
            </w:r>
            <w:r>
              <w:rPr>
                <w:rFonts w:eastAsiaTheme="minorEastAsia"/>
                <w:sz w:val="28"/>
                <w:szCs w:val="28"/>
              </w:rPr>
              <w:t>整改</w:t>
            </w:r>
          </w:p>
        </w:tc>
      </w:tr>
      <w:tr w:rsidR="006E4576" w:rsidTr="000649C9">
        <w:trPr>
          <w:trHeight w:val="23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76" w:rsidRDefault="006E4576" w:rsidP="006E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76" w:rsidRDefault="006E4576" w:rsidP="006E4576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76" w:rsidRDefault="006E4576" w:rsidP="006E4576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76" w:rsidRDefault="006E4576" w:rsidP="006E4576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6E4576" w:rsidTr="000649C9">
        <w:trPr>
          <w:trHeight w:val="19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76" w:rsidRDefault="006E4576" w:rsidP="006E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76" w:rsidRDefault="006E4576" w:rsidP="006E4576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消防设备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4576" w:rsidRPr="001D3A08" w:rsidRDefault="001D3A08" w:rsidP="006E457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3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>
              <w:rPr>
                <w:rFonts w:eastAsiaTheme="minorEastAsia" w:hint="eastAsia"/>
                <w:sz w:val="28"/>
                <w:szCs w:val="28"/>
              </w:rPr>
              <w:t>号灭火器</w:t>
            </w:r>
            <w:r>
              <w:rPr>
                <w:rFonts w:eastAsiaTheme="minorEastAsia"/>
                <w:sz w:val="28"/>
                <w:szCs w:val="28"/>
              </w:rPr>
              <w:t>失效</w:t>
            </w:r>
            <w:r>
              <w:rPr>
                <w:rFonts w:eastAsiaTheme="minorEastAsia" w:hint="eastAsia"/>
                <w:sz w:val="28"/>
                <w:szCs w:val="28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4576" w:rsidRPr="001D3A08" w:rsidRDefault="001D3A08" w:rsidP="006E457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立即</w:t>
            </w:r>
            <w:r>
              <w:rPr>
                <w:rFonts w:eastAsiaTheme="minorEastAsia"/>
                <w:sz w:val="28"/>
                <w:szCs w:val="28"/>
              </w:rPr>
              <w:t>更换</w:t>
            </w:r>
          </w:p>
        </w:tc>
      </w:tr>
      <w:tr w:rsidR="006E4576" w:rsidTr="000649C9">
        <w:trPr>
          <w:trHeight w:val="15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76" w:rsidRDefault="006E4576" w:rsidP="006E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76" w:rsidRDefault="006E4576" w:rsidP="006E4576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直饮水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76" w:rsidRDefault="006E4576" w:rsidP="006E4576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运行正常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76" w:rsidRDefault="006E4576" w:rsidP="006E4576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6E4576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76" w:rsidRDefault="006E4576" w:rsidP="006E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76" w:rsidRDefault="006E4576" w:rsidP="006E4576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食品安全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76" w:rsidRDefault="006E4576" w:rsidP="006E4576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见全项检查记录表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76" w:rsidRDefault="006E4576" w:rsidP="006E4576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6E4576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76" w:rsidRDefault="006E4576" w:rsidP="006E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76" w:rsidRDefault="006E4576" w:rsidP="006E4576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门卫（环境卫生及必备器材配置、器械使用）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76" w:rsidRDefault="006E4576" w:rsidP="006E4576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76" w:rsidRDefault="006E4576" w:rsidP="006E4576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6E4576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76" w:rsidRDefault="006E4576" w:rsidP="006E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76" w:rsidRDefault="006E4576" w:rsidP="006E4576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厕所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76" w:rsidRDefault="006E4576" w:rsidP="006E4576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各项均符合要求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76" w:rsidRDefault="006E4576" w:rsidP="006E4576">
            <w:pPr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无需整改</w:t>
            </w:r>
          </w:p>
        </w:tc>
      </w:tr>
      <w:tr w:rsidR="006E4576" w:rsidTr="000649C9">
        <w:trPr>
          <w:trHeight w:val="3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76" w:rsidRDefault="006E4576" w:rsidP="006E4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76" w:rsidRDefault="006E4576" w:rsidP="006E4576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技防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76" w:rsidRPr="006E4576" w:rsidRDefault="006E4576" w:rsidP="006E457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门卫</w:t>
            </w:r>
            <w:r>
              <w:rPr>
                <w:rFonts w:eastAsiaTheme="minorEastAsia"/>
                <w:sz w:val="28"/>
                <w:szCs w:val="28"/>
              </w:rPr>
              <w:t>报警器喇叭没声音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76" w:rsidRPr="006E4576" w:rsidRDefault="006E4576" w:rsidP="006E457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立即</w:t>
            </w:r>
            <w:r>
              <w:rPr>
                <w:rFonts w:eastAsiaTheme="minorEastAsia"/>
                <w:sz w:val="28"/>
                <w:szCs w:val="28"/>
              </w:rPr>
              <w:t>整改</w:t>
            </w:r>
          </w:p>
        </w:tc>
      </w:tr>
    </w:tbl>
    <w:p w:rsidR="000649C9" w:rsidRDefault="000649C9" w:rsidP="000649C9">
      <w:pPr>
        <w:rPr>
          <w:sz w:val="28"/>
          <w:szCs w:val="28"/>
        </w:rPr>
      </w:pPr>
    </w:p>
    <w:p w:rsidR="000649C9" w:rsidRDefault="000649C9" w:rsidP="000649C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检查人签名：</w:t>
      </w:r>
      <w:r>
        <w:rPr>
          <w:sz w:val="28"/>
          <w:szCs w:val="28"/>
          <w:u w:val="single"/>
        </w:rPr>
        <w:t xml:space="preserve">    </w:t>
      </w:r>
      <w:r w:rsidR="00D83279" w:rsidRPr="00D83279">
        <w:rPr>
          <w:rFonts w:hint="eastAsia"/>
          <w:sz w:val="28"/>
          <w:szCs w:val="28"/>
          <w:u w:val="single"/>
        </w:rPr>
        <w:t>朱小昌、刘刚、吴春燕、谢丰、朱志刚、盛亚萍</w:t>
      </w:r>
      <w:r>
        <w:rPr>
          <w:sz w:val="28"/>
          <w:szCs w:val="28"/>
          <w:u w:val="single"/>
        </w:rPr>
        <w:t xml:space="preserve">                              </w:t>
      </w:r>
    </w:p>
    <w:p w:rsidR="005C5D7E" w:rsidRPr="00D83279" w:rsidRDefault="00FC6AD7"/>
    <w:sectPr w:rsidR="005C5D7E" w:rsidRPr="00D83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6A"/>
    <w:rsid w:val="000351BB"/>
    <w:rsid w:val="00045AFF"/>
    <w:rsid w:val="000649C9"/>
    <w:rsid w:val="001A79FD"/>
    <w:rsid w:val="001D3A08"/>
    <w:rsid w:val="001F7B34"/>
    <w:rsid w:val="00303F40"/>
    <w:rsid w:val="006E4576"/>
    <w:rsid w:val="00BF5CD2"/>
    <w:rsid w:val="00C2506A"/>
    <w:rsid w:val="00D67586"/>
    <w:rsid w:val="00D83279"/>
    <w:rsid w:val="00F630AB"/>
    <w:rsid w:val="00FC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D5AE0-7F73-4721-97D9-CF68791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C9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2020-03-25T07:33:00Z</dcterms:created>
  <dcterms:modified xsi:type="dcterms:W3CDTF">2020-09-21T07:12:00Z</dcterms:modified>
</cp:coreProperties>
</file>