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简体" w:eastAsia="方正小标宋简体"/>
          <w:snapToGrid w:val="0"/>
          <w:spacing w:val="20"/>
          <w:kern w:val="0"/>
          <w:sz w:val="44"/>
          <w:szCs w:val="44"/>
        </w:rPr>
      </w:pPr>
      <w:r>
        <w:rPr>
          <w:rFonts w:hint="eastAsia" w:ascii="方正小标宋简体" w:eastAsia="方正小标宋简体"/>
          <w:snapToGrid w:val="0"/>
          <w:spacing w:val="20"/>
          <w:kern w:val="0"/>
          <w:sz w:val="44"/>
          <w:szCs w:val="44"/>
        </w:rPr>
        <w:t>党建赋能助双减，红色思政亮品牌</w:t>
      </w:r>
      <w:bookmarkStart w:id="0" w:name="_GoBack"/>
      <w:bookmarkEnd w:id="0"/>
    </w:p>
    <w:p>
      <w:pPr>
        <w:adjustRightInd w:val="0"/>
        <w:snapToGrid w:val="0"/>
        <w:spacing w:line="570" w:lineRule="exact"/>
        <w:jc w:val="center"/>
        <w:rPr>
          <w:rFonts w:hint="eastAsia" w:ascii="方正小标宋简体" w:eastAsia="方正小标宋简体"/>
          <w:snapToGrid w:val="0"/>
          <w:spacing w:val="20"/>
          <w:kern w:val="0"/>
          <w:sz w:val="44"/>
          <w:szCs w:val="44"/>
          <w:lang w:val="en-US" w:eastAsia="zh-CN"/>
        </w:rPr>
      </w:pPr>
      <w:r>
        <w:rPr>
          <w:rFonts w:hint="eastAsia" w:ascii="方正小标宋简体" w:eastAsia="方正小标宋简体"/>
          <w:snapToGrid w:val="0"/>
          <w:spacing w:val="20"/>
          <w:kern w:val="0"/>
          <w:sz w:val="44"/>
          <w:szCs w:val="44"/>
        </w:rPr>
        <w:t>20</w:t>
      </w:r>
      <w:r>
        <w:rPr>
          <w:rFonts w:ascii="方正小标宋简体" w:eastAsia="方正小标宋简体"/>
          <w:snapToGrid w:val="0"/>
          <w:spacing w:val="20"/>
          <w:kern w:val="0"/>
          <w:sz w:val="44"/>
          <w:szCs w:val="44"/>
        </w:rPr>
        <w:t>2</w:t>
      </w:r>
      <w:r>
        <w:rPr>
          <w:rFonts w:hint="eastAsia" w:ascii="方正小标宋简体" w:eastAsia="方正小标宋简体"/>
          <w:snapToGrid w:val="0"/>
          <w:spacing w:val="20"/>
          <w:kern w:val="0"/>
          <w:sz w:val="44"/>
          <w:szCs w:val="44"/>
        </w:rPr>
        <w:t>1年度党建工作</w:t>
      </w:r>
      <w:r>
        <w:rPr>
          <w:rFonts w:hint="eastAsia" w:ascii="方正小标宋简体" w:eastAsia="方正小标宋简体"/>
          <w:snapToGrid w:val="0"/>
          <w:spacing w:val="20"/>
          <w:kern w:val="0"/>
          <w:sz w:val="44"/>
          <w:szCs w:val="44"/>
          <w:lang w:val="en-US" w:eastAsia="zh-CN"/>
        </w:rPr>
        <w:t>总结</w:t>
      </w:r>
    </w:p>
    <w:p>
      <w:pPr>
        <w:spacing w:line="560" w:lineRule="exact"/>
        <w:ind w:firstLine="640" w:firstLineChars="200"/>
        <w:rPr>
          <w:rFonts w:ascii="仿宋_GB2312" w:hAnsi="仿宋_GB2312" w:eastAsia="仿宋_GB2312" w:cs="仿宋_GB2312"/>
          <w:color w:val="000000"/>
          <w:sz w:val="32"/>
          <w:szCs w:val="32"/>
        </w:rPr>
      </w:pPr>
    </w:p>
    <w:p>
      <w:pPr>
        <w:spacing w:line="440" w:lineRule="atLeast"/>
        <w:ind w:firstLine="480" w:firstLineChars="200"/>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一年来在区教育局和镇党委政府的关怀领导下，</w:t>
      </w:r>
      <w:r>
        <w:rPr>
          <w:rFonts w:hint="eastAsia" w:cs="宋体" w:asciiTheme="majorEastAsia" w:hAnsiTheme="majorEastAsia" w:eastAsiaTheme="majorEastAsia"/>
          <w:color w:val="000000" w:themeColor="text1"/>
          <w:sz w:val="24"/>
          <w:szCs w:val="24"/>
          <w:shd w:val="clear" w:color="auto" w:fill="FFFFFF"/>
        </w:rPr>
        <w:t>坚持立德树人总目标，</w:t>
      </w:r>
      <w:r>
        <w:rPr>
          <w:rFonts w:hint="eastAsia" w:asciiTheme="majorEastAsia" w:hAnsiTheme="majorEastAsia" w:eastAsiaTheme="majorEastAsia"/>
          <w:color w:val="000000" w:themeColor="text1"/>
          <w:spacing w:val="8"/>
          <w:sz w:val="24"/>
          <w:szCs w:val="24"/>
          <w:shd w:val="clear" w:color="auto" w:fill="FFFFFF"/>
        </w:rPr>
        <w:t>以学习贯彻习近平新时代中国特色社会主义思想为指导，</w:t>
      </w:r>
      <w:r>
        <w:rPr>
          <w:rFonts w:hint="eastAsia" w:cs="宋体" w:asciiTheme="majorEastAsia" w:hAnsiTheme="majorEastAsia" w:eastAsiaTheme="majorEastAsia"/>
          <w:color w:val="000000" w:themeColor="text1"/>
          <w:kern w:val="0"/>
          <w:sz w:val="24"/>
          <w:szCs w:val="24"/>
          <w:shd w:val="clear" w:color="auto" w:fill="FFFFFF"/>
        </w:rPr>
        <w:t>深化党建工作与教育教学、师生成长两大融合，提升办学内涵</w:t>
      </w:r>
      <w:r>
        <w:rPr>
          <w:rFonts w:hint="eastAsia" w:cs="宋体" w:asciiTheme="majorEastAsia" w:hAnsiTheme="majorEastAsia" w:eastAsiaTheme="majorEastAsia"/>
          <w:color w:val="000000" w:themeColor="text1"/>
          <w:sz w:val="24"/>
          <w:szCs w:val="24"/>
        </w:rPr>
        <w:t>。现向大家汇报如下：</w:t>
      </w:r>
    </w:p>
    <w:p>
      <w:pPr>
        <w:spacing w:line="440" w:lineRule="atLeast"/>
        <w:ind w:firstLine="542" w:firstLineChars="225"/>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一、20</w:t>
      </w:r>
      <w:r>
        <w:rPr>
          <w:rFonts w:asciiTheme="majorEastAsia" w:hAnsiTheme="majorEastAsia" w:eastAsiaTheme="majorEastAsia"/>
          <w:b/>
          <w:sz w:val="24"/>
          <w:szCs w:val="24"/>
        </w:rPr>
        <w:t>2</w:t>
      </w:r>
      <w:r>
        <w:rPr>
          <w:rFonts w:hint="eastAsia" w:asciiTheme="majorEastAsia" w:hAnsiTheme="majorEastAsia" w:eastAsiaTheme="majorEastAsia"/>
          <w:b/>
          <w:sz w:val="24"/>
          <w:szCs w:val="24"/>
        </w:rPr>
        <w:t>1年度抓基层党建工作主要做法</w:t>
      </w:r>
    </w:p>
    <w:p>
      <w:pPr>
        <w:spacing w:line="440" w:lineRule="atLeast"/>
        <w:ind w:firstLine="480" w:firstLineChars="200"/>
        <w:jc w:val="left"/>
        <w:rPr>
          <w:rFonts w:cs="仿宋_GB2312" w:asciiTheme="majorEastAsia" w:hAnsiTheme="majorEastAsia" w:eastAsiaTheme="majorEastAsia"/>
          <w:color w:val="000000" w:themeColor="text1"/>
          <w:sz w:val="24"/>
          <w:szCs w:val="24"/>
        </w:rPr>
      </w:pPr>
      <w:r>
        <w:rPr>
          <w:rFonts w:hint="eastAsia" w:cs="仿宋_GB2312" w:asciiTheme="majorEastAsia" w:hAnsiTheme="majorEastAsia" w:eastAsiaTheme="majorEastAsia"/>
          <w:color w:val="000000" w:themeColor="text1"/>
          <w:sz w:val="24"/>
          <w:szCs w:val="24"/>
        </w:rPr>
        <w:t>学校充分发挥党建领航作用，以规划为引擎，以党建项目《责任担当 合作共赢》为依托，积极推进“善真”校园文化建设，在践行向上向善向美的追求与责任中不断释放办学活力，实现</w:t>
      </w:r>
      <w:r>
        <w:rPr>
          <w:rFonts w:hint="eastAsia" w:cs="仿宋" w:asciiTheme="majorEastAsia" w:hAnsiTheme="majorEastAsia" w:eastAsiaTheme="majorEastAsia"/>
          <w:color w:val="000000" w:themeColor="text1"/>
          <w:sz w:val="24"/>
          <w:szCs w:val="24"/>
        </w:rPr>
        <w:t>“</w:t>
      </w:r>
      <w:r>
        <w:rPr>
          <w:rFonts w:hint="eastAsia" w:cs="仿宋" w:asciiTheme="majorEastAsia" w:hAnsiTheme="majorEastAsia" w:eastAsiaTheme="majorEastAsia"/>
          <w:bCs/>
          <w:color w:val="000000" w:themeColor="text1"/>
          <w:sz w:val="24"/>
          <w:szCs w:val="24"/>
        </w:rPr>
        <w:t>尚</w:t>
      </w:r>
      <w:r>
        <w:rPr>
          <w:rFonts w:hint="eastAsia" w:cs="仿宋" w:asciiTheme="majorEastAsia" w:hAnsiTheme="majorEastAsia" w:eastAsiaTheme="majorEastAsia"/>
          <w:color w:val="000000" w:themeColor="text1"/>
          <w:sz w:val="24"/>
          <w:szCs w:val="24"/>
        </w:rPr>
        <w:t>善崇真，智慧融通”</w:t>
      </w:r>
      <w:r>
        <w:rPr>
          <w:rFonts w:hint="eastAsia" w:cs="仿宋_GB2312" w:asciiTheme="majorEastAsia" w:hAnsiTheme="majorEastAsia" w:eastAsiaTheme="majorEastAsia"/>
          <w:color w:val="000000" w:themeColor="text1"/>
          <w:sz w:val="24"/>
          <w:szCs w:val="24"/>
        </w:rPr>
        <w:t>的管理文化。</w:t>
      </w:r>
    </w:p>
    <w:p>
      <w:pPr>
        <w:widowControl/>
        <w:shd w:val="clear" w:color="auto" w:fill="FFFFFF"/>
        <w:spacing w:line="440" w:lineRule="atLeast"/>
        <w:ind w:firstLine="482" w:firstLineChars="200"/>
        <w:jc w:val="left"/>
        <w:rPr>
          <w:rStyle w:val="5"/>
          <w:rFonts w:asciiTheme="majorEastAsia" w:hAnsiTheme="majorEastAsia" w:eastAsiaTheme="majorEastAsia"/>
          <w:sz w:val="24"/>
          <w:szCs w:val="24"/>
        </w:rPr>
      </w:pPr>
      <w:r>
        <w:rPr>
          <w:rStyle w:val="5"/>
          <w:rFonts w:hint="eastAsia" w:asciiTheme="majorEastAsia" w:hAnsiTheme="majorEastAsia" w:eastAsiaTheme="majorEastAsia"/>
          <w:sz w:val="24"/>
          <w:szCs w:val="24"/>
        </w:rPr>
        <w:t>（一）思想之核：坚持学习修党性。</w:t>
      </w:r>
    </w:p>
    <w:p>
      <w:pPr>
        <w:widowControl/>
        <w:shd w:val="clear" w:color="auto" w:fill="FFFFFF"/>
        <w:spacing w:line="440" w:lineRule="atLeast"/>
        <w:ind w:firstLine="480" w:firstLineChars="200"/>
        <w:jc w:val="left"/>
        <w:rPr>
          <w:rFonts w:cs="宋体" w:asciiTheme="majorEastAsia" w:hAnsiTheme="majorEastAsia" w:eastAsiaTheme="majorEastAsia"/>
          <w:color w:val="000000" w:themeColor="text1"/>
          <w:sz w:val="24"/>
          <w:szCs w:val="24"/>
          <w:shd w:val="clear" w:color="auto" w:fill="FFFFFF"/>
        </w:rPr>
      </w:pPr>
      <w:r>
        <w:rPr>
          <w:rFonts w:hint="eastAsia" w:cs="宋体" w:asciiTheme="majorEastAsia" w:hAnsiTheme="majorEastAsia" w:eastAsiaTheme="majorEastAsia"/>
          <w:color w:val="000000" w:themeColor="text1"/>
          <w:sz w:val="24"/>
          <w:szCs w:val="24"/>
          <w:shd w:val="clear" w:color="auto" w:fill="FFFFFF"/>
        </w:rPr>
        <w:t>严格落实“三会一课”制，依托学习强国平台，采用网络荐读、骨干导读和自主阅读相结合等方式，引导每位党员深刻理解习近平新时代中国特色社会主义思想的核心要义和立场、观点、方法，做到学思用贯通、知信行统一。</w:t>
      </w:r>
    </w:p>
    <w:p>
      <w:pPr>
        <w:spacing w:line="440" w:lineRule="atLeast"/>
        <w:ind w:firstLine="482" w:firstLineChars="200"/>
        <w:jc w:val="left"/>
        <w:rPr>
          <w:rStyle w:val="5"/>
          <w:rFonts w:asciiTheme="majorEastAsia" w:hAnsiTheme="majorEastAsia" w:eastAsiaTheme="majorEastAsia"/>
          <w:sz w:val="24"/>
          <w:szCs w:val="24"/>
        </w:rPr>
      </w:pPr>
      <w:r>
        <w:rPr>
          <w:rStyle w:val="5"/>
          <w:rFonts w:hint="eastAsia" w:asciiTheme="majorEastAsia" w:hAnsiTheme="majorEastAsia" w:eastAsiaTheme="majorEastAsia"/>
          <w:sz w:val="24"/>
          <w:szCs w:val="24"/>
        </w:rPr>
        <w:t>（二）行动之合：守土尽责有情怀。</w:t>
      </w:r>
    </w:p>
    <w:p>
      <w:pPr>
        <w:pStyle w:val="2"/>
        <w:spacing w:beforeAutospacing="0" w:afterAutospacing="0" w:line="440" w:lineRule="atLeast"/>
        <w:ind w:firstLine="482" w:firstLineChars="200"/>
        <w:rPr>
          <w:rFonts w:asciiTheme="majorEastAsia" w:hAnsiTheme="majorEastAsia" w:eastAsiaTheme="majorEastAsia"/>
          <w:color w:val="000000" w:themeColor="text1"/>
        </w:rPr>
      </w:pPr>
      <w:r>
        <w:rPr>
          <w:rStyle w:val="5"/>
          <w:rFonts w:hint="eastAsia" w:asciiTheme="majorEastAsia" w:hAnsiTheme="majorEastAsia" w:eastAsiaTheme="majorEastAsia"/>
        </w:rPr>
        <w:t>1．系列活动让节点增值：</w:t>
      </w:r>
      <w:r>
        <w:rPr>
          <w:rFonts w:hint="eastAsia" w:asciiTheme="majorEastAsia" w:hAnsiTheme="majorEastAsia" w:eastAsiaTheme="majorEastAsia" w:cstheme="minorEastAsia"/>
        </w:rPr>
        <w:t>学校在迎接建党100周年上下功夫见实效，开展了“五百”系列活动，</w:t>
      </w:r>
      <w:r>
        <w:rPr>
          <w:rFonts w:hint="eastAsia" w:asciiTheme="majorEastAsia" w:hAnsiTheme="majorEastAsia" w:eastAsiaTheme="majorEastAsia" w:cstheme="minorEastAsia"/>
          <w:b/>
        </w:rPr>
        <w:t>一是</w:t>
      </w:r>
      <w:r>
        <w:rPr>
          <w:rStyle w:val="5"/>
          <w:rFonts w:asciiTheme="majorEastAsia" w:hAnsiTheme="majorEastAsia" w:eastAsiaTheme="majorEastAsia"/>
          <w:color w:val="000000" w:themeColor="text1"/>
        </w:rPr>
        <w:t>百尺竿头</w:t>
      </w:r>
      <w:r>
        <w:rPr>
          <w:rStyle w:val="5"/>
          <w:rFonts w:hint="eastAsia" w:asciiTheme="majorEastAsia" w:hAnsiTheme="majorEastAsia" w:eastAsiaTheme="majorEastAsia"/>
          <w:color w:val="000000" w:themeColor="text1"/>
        </w:rPr>
        <w:t>——</w:t>
      </w:r>
      <w:r>
        <w:rPr>
          <w:rStyle w:val="5"/>
          <w:rFonts w:hint="eastAsia" w:asciiTheme="majorEastAsia" w:hAnsiTheme="majorEastAsia" w:eastAsiaTheme="majorEastAsia"/>
          <w:b w:val="0"/>
          <w:color w:val="000000" w:themeColor="text1"/>
        </w:rPr>
        <w:t>利用教师讲坛分享成长故事，</w:t>
      </w:r>
      <w:r>
        <w:rPr>
          <w:rFonts w:asciiTheme="majorEastAsia" w:hAnsiTheme="majorEastAsia" w:eastAsiaTheme="majorEastAsia"/>
          <w:color w:val="000000" w:themeColor="text1"/>
        </w:rPr>
        <w:t>党员楷模引领前行</w:t>
      </w:r>
      <w:r>
        <w:rPr>
          <w:rFonts w:hint="eastAsia" w:asciiTheme="majorEastAsia" w:hAnsiTheme="majorEastAsia" w:eastAsiaTheme="majorEastAsia"/>
          <w:color w:val="000000" w:themeColor="text1"/>
        </w:rPr>
        <w:t>；</w:t>
      </w:r>
      <w:r>
        <w:rPr>
          <w:rFonts w:hint="eastAsia" w:asciiTheme="majorEastAsia" w:hAnsiTheme="majorEastAsia" w:eastAsiaTheme="majorEastAsia"/>
          <w:b/>
          <w:color w:val="000000" w:themeColor="text1"/>
        </w:rPr>
        <w:t>二是</w:t>
      </w:r>
      <w:r>
        <w:rPr>
          <w:rStyle w:val="5"/>
          <w:rFonts w:asciiTheme="majorEastAsia" w:hAnsiTheme="majorEastAsia" w:eastAsiaTheme="majorEastAsia"/>
          <w:color w:val="000000" w:themeColor="text1"/>
        </w:rPr>
        <w:t>百年传承</w:t>
      </w:r>
      <w:r>
        <w:rPr>
          <w:rStyle w:val="5"/>
          <w:rFonts w:hint="eastAsia" w:asciiTheme="majorEastAsia" w:hAnsiTheme="majorEastAsia" w:eastAsiaTheme="majorEastAsia"/>
          <w:color w:val="000000" w:themeColor="text1"/>
        </w:rPr>
        <w:t>——</w:t>
      </w:r>
      <w:r>
        <w:rPr>
          <w:rStyle w:val="5"/>
          <w:rFonts w:hint="eastAsia" w:asciiTheme="majorEastAsia" w:hAnsiTheme="majorEastAsia" w:eastAsiaTheme="majorEastAsia"/>
          <w:b w:val="0"/>
          <w:color w:val="000000" w:themeColor="text1"/>
        </w:rPr>
        <w:t>党团队共建，带领少先队员分别</w:t>
      </w:r>
      <w:r>
        <w:rPr>
          <w:rFonts w:hint="eastAsia" w:asciiTheme="majorEastAsia" w:hAnsiTheme="majorEastAsia" w:eastAsiaTheme="majorEastAsia"/>
          <w:color w:val="000000"/>
        </w:rPr>
        <w:t>来到常州市新四军纪念馆和天乐烈士陵园，开展“寻红色印迹 祭革命烈士”系列成长礼活动，</w:t>
      </w:r>
      <w:r>
        <w:rPr>
          <w:rFonts w:asciiTheme="majorEastAsia" w:hAnsiTheme="majorEastAsia" w:eastAsiaTheme="majorEastAsia"/>
          <w:color w:val="000000" w:themeColor="text1"/>
        </w:rPr>
        <w:t xml:space="preserve"> “红色寻访”传精神</w:t>
      </w:r>
      <w:r>
        <w:rPr>
          <w:rFonts w:hint="eastAsia" w:asciiTheme="majorEastAsia" w:hAnsiTheme="majorEastAsia" w:eastAsiaTheme="majorEastAsia"/>
          <w:color w:val="000000" w:themeColor="text1"/>
        </w:rPr>
        <w:t>；</w:t>
      </w:r>
      <w:r>
        <w:rPr>
          <w:rFonts w:hint="eastAsia" w:asciiTheme="majorEastAsia" w:hAnsiTheme="majorEastAsia" w:eastAsiaTheme="majorEastAsia"/>
          <w:b/>
          <w:color w:val="000000" w:themeColor="text1"/>
        </w:rPr>
        <w:t>三是</w:t>
      </w:r>
      <w:r>
        <w:rPr>
          <w:rStyle w:val="5"/>
          <w:rFonts w:asciiTheme="majorEastAsia" w:hAnsiTheme="majorEastAsia" w:eastAsiaTheme="majorEastAsia"/>
          <w:color w:val="000000" w:themeColor="text1"/>
        </w:rPr>
        <w:t>百花齐放</w:t>
      </w:r>
      <w:r>
        <w:rPr>
          <w:rStyle w:val="5"/>
          <w:rFonts w:hint="eastAsia" w:asciiTheme="majorEastAsia" w:hAnsiTheme="majorEastAsia" w:eastAsiaTheme="majorEastAsia"/>
          <w:color w:val="000000" w:themeColor="text1"/>
        </w:rPr>
        <w:t>——</w:t>
      </w:r>
      <w:r>
        <w:rPr>
          <w:rStyle w:val="5"/>
          <w:rFonts w:hint="eastAsia" w:asciiTheme="majorEastAsia" w:hAnsiTheme="majorEastAsia" w:eastAsiaTheme="majorEastAsia"/>
          <w:b w:val="0"/>
          <w:color w:val="000000" w:themeColor="text1"/>
        </w:rPr>
        <w:t>举行了系列比赛，</w:t>
      </w:r>
      <w:r>
        <w:rPr>
          <w:rFonts w:hint="eastAsia" w:asciiTheme="majorEastAsia" w:hAnsiTheme="majorEastAsia" w:eastAsiaTheme="majorEastAsia"/>
          <w:color w:val="000000" w:themeColor="text1"/>
          <w:spacing w:val="8"/>
        </w:rPr>
        <w:t>刻纸忆党史、翰墨写初心、红歌赞英雄、经典永流传等，</w:t>
      </w:r>
      <w:r>
        <w:rPr>
          <w:rFonts w:hint="eastAsia" w:asciiTheme="majorEastAsia" w:hAnsiTheme="majorEastAsia" w:eastAsiaTheme="majorEastAsia"/>
          <w:color w:val="000000" w:themeColor="text1"/>
        </w:rPr>
        <w:t>童声齐颂建党百年；</w:t>
      </w:r>
      <w:r>
        <w:rPr>
          <w:rFonts w:hint="eastAsia" w:asciiTheme="majorEastAsia" w:hAnsiTheme="majorEastAsia" w:eastAsiaTheme="majorEastAsia"/>
          <w:b/>
          <w:color w:val="000000" w:themeColor="text1"/>
        </w:rPr>
        <w:t>四是</w:t>
      </w:r>
      <w:r>
        <w:rPr>
          <w:rStyle w:val="5"/>
          <w:rFonts w:asciiTheme="majorEastAsia" w:hAnsiTheme="majorEastAsia" w:eastAsiaTheme="majorEastAsia"/>
          <w:color w:val="000000" w:themeColor="text1"/>
        </w:rPr>
        <w:t>百舸争流</w:t>
      </w:r>
      <w:r>
        <w:rPr>
          <w:rStyle w:val="5"/>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重温入党誓词，</w:t>
      </w:r>
      <w:r>
        <w:rPr>
          <w:rFonts w:asciiTheme="majorEastAsia" w:hAnsiTheme="majorEastAsia" w:eastAsiaTheme="majorEastAsia"/>
          <w:color w:val="000000" w:themeColor="text1"/>
        </w:rPr>
        <w:t>为党的生日送上美好祝福</w:t>
      </w:r>
      <w:r>
        <w:rPr>
          <w:rFonts w:hint="eastAsia" w:asciiTheme="majorEastAsia" w:hAnsiTheme="majorEastAsia" w:eastAsiaTheme="majorEastAsia"/>
          <w:color w:val="000000" w:themeColor="text1"/>
        </w:rPr>
        <w:t>；</w:t>
      </w:r>
      <w:r>
        <w:rPr>
          <w:rFonts w:hint="eastAsia" w:asciiTheme="majorEastAsia" w:hAnsiTheme="majorEastAsia" w:eastAsiaTheme="majorEastAsia"/>
          <w:b/>
          <w:color w:val="000000" w:themeColor="text1"/>
        </w:rPr>
        <w:t>五是</w:t>
      </w:r>
      <w:r>
        <w:rPr>
          <w:rStyle w:val="5"/>
          <w:rFonts w:asciiTheme="majorEastAsia" w:hAnsiTheme="majorEastAsia" w:eastAsiaTheme="majorEastAsia"/>
          <w:color w:val="000000" w:themeColor="text1"/>
        </w:rPr>
        <w:t>百炼成钢</w:t>
      </w:r>
      <w:r>
        <w:rPr>
          <w:rStyle w:val="5"/>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组织扬美、晒课、暖心、结对“四项行动”，号召每位党员</w:t>
      </w:r>
      <w:r>
        <w:rPr>
          <w:rFonts w:asciiTheme="majorEastAsia" w:hAnsiTheme="majorEastAsia" w:eastAsiaTheme="majorEastAsia"/>
          <w:color w:val="000000" w:themeColor="text1"/>
        </w:rPr>
        <w:t>为党旗添光彩</w:t>
      </w:r>
      <w:r>
        <w:rPr>
          <w:rFonts w:hint="eastAsia" w:asciiTheme="majorEastAsia" w:hAnsiTheme="majorEastAsia" w:eastAsiaTheme="majorEastAsia"/>
          <w:color w:val="000000" w:themeColor="text1"/>
        </w:rPr>
        <w:t>。</w:t>
      </w:r>
    </w:p>
    <w:p>
      <w:pPr>
        <w:widowControl/>
        <w:spacing w:line="440" w:lineRule="atLeast"/>
        <w:ind w:firstLine="482" w:firstLineChars="200"/>
        <w:jc w:val="left"/>
        <w:rPr>
          <w:rFonts w:asciiTheme="majorEastAsia" w:hAnsiTheme="majorEastAsia" w:eastAsiaTheme="majorEastAsia" w:cstheme="minorEastAsia"/>
          <w:b/>
          <w:sz w:val="24"/>
          <w:szCs w:val="24"/>
        </w:rPr>
      </w:pPr>
      <w:r>
        <w:rPr>
          <w:rFonts w:hint="eastAsia" w:cs="宋体" w:asciiTheme="majorEastAsia" w:hAnsiTheme="majorEastAsia" w:eastAsiaTheme="majorEastAsia"/>
          <w:b/>
          <w:color w:val="000000" w:themeColor="text1"/>
          <w:sz w:val="24"/>
          <w:szCs w:val="24"/>
          <w:shd w:val="clear" w:color="auto" w:fill="FFFFFF"/>
        </w:rPr>
        <w:t>2．</w:t>
      </w:r>
      <w:r>
        <w:rPr>
          <w:rFonts w:hint="eastAsia" w:asciiTheme="majorEastAsia" w:hAnsiTheme="majorEastAsia" w:eastAsiaTheme="majorEastAsia" w:cstheme="minorEastAsia"/>
          <w:b/>
          <w:sz w:val="24"/>
          <w:szCs w:val="24"/>
        </w:rPr>
        <w:t>党建引领促“双减”落地：一是学思悟变，形成凝聚力，推动“双减”落实。</w:t>
      </w:r>
      <w:r>
        <w:rPr>
          <w:rFonts w:hint="eastAsia" w:cs="Times New Roman" w:asciiTheme="majorEastAsia" w:hAnsiTheme="majorEastAsia" w:eastAsiaTheme="majorEastAsia"/>
          <w:color w:val="000000" w:themeColor="text1"/>
          <w:kern w:val="0"/>
          <w:sz w:val="24"/>
          <w:szCs w:val="24"/>
          <w:lang w:val="en-US" w:eastAsia="zh-CN" w:bidi="ar-SA"/>
        </w:rPr>
        <w:t>学校党支部为将“双减”工作做细做实，多方位、多角度、多层次地开展集中培训，并制定了学校“双减”工作方案，做到统一思想、提高认识、汇聚合力。</w:t>
      </w:r>
      <w:r>
        <w:rPr>
          <w:rFonts w:hint="eastAsia" w:asciiTheme="majorEastAsia" w:hAnsiTheme="majorEastAsia" w:eastAsiaTheme="majorEastAsia" w:cstheme="minorEastAsia"/>
          <w:b/>
          <w:sz w:val="24"/>
          <w:szCs w:val="24"/>
        </w:rPr>
        <w:t>二是</w:t>
      </w:r>
      <w:r>
        <w:rPr>
          <w:rFonts w:hint="eastAsia" w:cs="宋体" w:asciiTheme="majorEastAsia" w:hAnsiTheme="majorEastAsia" w:eastAsiaTheme="majorEastAsia"/>
          <w:b/>
          <w:color w:val="000000" w:themeColor="text1"/>
          <w:sz w:val="24"/>
          <w:szCs w:val="24"/>
        </w:rPr>
        <w:t>骨干引路，</w:t>
      </w:r>
      <w:r>
        <w:rPr>
          <w:rFonts w:hint="eastAsia" w:cs="宋体" w:asciiTheme="majorEastAsia" w:hAnsiTheme="majorEastAsia" w:eastAsiaTheme="majorEastAsia"/>
          <w:b/>
          <w:bCs/>
          <w:color w:val="000000" w:themeColor="text1"/>
          <w:sz w:val="24"/>
          <w:szCs w:val="24"/>
        </w:rPr>
        <w:t>形成向心力，引领“双减”发展。</w:t>
      </w:r>
      <w:r>
        <w:rPr>
          <w:rFonts w:hint="eastAsia" w:cs="宋体" w:asciiTheme="majorEastAsia" w:hAnsiTheme="majorEastAsia" w:eastAsiaTheme="majorEastAsia"/>
          <w:color w:val="000000"/>
          <w:sz w:val="24"/>
          <w:szCs w:val="24"/>
        </w:rPr>
        <w:t>以党员骨干为引领，共研深度</w:t>
      </w:r>
      <w:r>
        <w:rPr>
          <w:rFonts w:hint="eastAsia" w:cs="Times New Roman" w:asciiTheme="majorEastAsia" w:hAnsiTheme="majorEastAsia" w:eastAsiaTheme="majorEastAsia"/>
          <w:color w:val="000000" w:themeColor="text1"/>
          <w:kern w:val="0"/>
          <w:sz w:val="24"/>
          <w:szCs w:val="24"/>
          <w:lang w:val="en-US" w:eastAsia="zh-CN" w:bidi="ar-SA"/>
        </w:rPr>
        <w:t>课堂</w:t>
      </w:r>
      <w:r>
        <w:rPr>
          <w:rFonts w:hint="eastAsia" w:cs="宋体" w:asciiTheme="majorEastAsia" w:hAnsiTheme="majorEastAsia" w:eastAsiaTheme="majorEastAsia"/>
          <w:color w:val="000000"/>
          <w:sz w:val="24"/>
          <w:szCs w:val="24"/>
        </w:rPr>
        <w:t>，梳理了聚焦“双减</w:t>
      </w:r>
      <w:r>
        <w:rPr>
          <w:rFonts w:cs="Arial" w:asciiTheme="majorEastAsia" w:hAnsiTheme="majorEastAsia" w:eastAsiaTheme="majorEastAsia"/>
          <w:color w:val="000000"/>
          <w:sz w:val="24"/>
          <w:szCs w:val="24"/>
        </w:rPr>
        <w:t>”</w:t>
      </w:r>
      <w:r>
        <w:rPr>
          <w:rFonts w:hint="eastAsia" w:cs="宋体" w:asciiTheme="majorEastAsia" w:hAnsiTheme="majorEastAsia" w:eastAsiaTheme="majorEastAsia"/>
          <w:color w:val="000000"/>
          <w:sz w:val="24"/>
          <w:szCs w:val="24"/>
        </w:rPr>
        <w:t>之下的课堂教学范式，为教师互观互学、交流研讨搭建平台，推动了教师专业化成长的进程。</w:t>
      </w:r>
      <w:r>
        <w:rPr>
          <w:rFonts w:hint="eastAsia" w:cs="宋体" w:asciiTheme="majorEastAsia" w:hAnsiTheme="majorEastAsia" w:eastAsiaTheme="majorEastAsia"/>
          <w:b/>
          <w:color w:val="000000"/>
          <w:sz w:val="24"/>
          <w:szCs w:val="24"/>
        </w:rPr>
        <w:t>三是团队合作，</w:t>
      </w:r>
      <w:r>
        <w:rPr>
          <w:rFonts w:hint="eastAsia" w:cs="宋体" w:asciiTheme="majorEastAsia" w:hAnsiTheme="majorEastAsia" w:eastAsiaTheme="majorEastAsia"/>
          <w:b/>
          <w:bCs/>
          <w:color w:val="000000" w:themeColor="text1"/>
          <w:sz w:val="24"/>
          <w:szCs w:val="24"/>
        </w:rPr>
        <w:t>形成牵引力，规范“双减”推进</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color w:val="000000"/>
          <w:kern w:val="0"/>
          <w:sz w:val="24"/>
          <w:szCs w:val="24"/>
        </w:rPr>
        <w:t>双减政策重锤落地，优化作业成为了团队研究的重点。党员们以点带面，从自身的摸索，到团队的研磨，从学生的喜好，到家长们的反馈，</w:t>
      </w:r>
      <w:r>
        <w:rPr>
          <w:rFonts w:hint="eastAsia" w:cs="宋体" w:asciiTheme="majorEastAsia" w:hAnsiTheme="majorEastAsia" w:eastAsiaTheme="majorEastAsia"/>
          <w:color w:val="000000"/>
          <w:sz w:val="24"/>
          <w:szCs w:val="24"/>
        </w:rPr>
        <w:t>形成</w:t>
      </w:r>
      <w:r>
        <w:rPr>
          <w:rFonts w:hint="eastAsia" w:cs="宋体" w:asciiTheme="majorEastAsia" w:hAnsiTheme="majorEastAsia" w:eastAsiaTheme="majorEastAsia"/>
          <w:color w:val="000000"/>
          <w:kern w:val="0"/>
          <w:sz w:val="24"/>
          <w:szCs w:val="24"/>
        </w:rPr>
        <w:t>了作业</w:t>
      </w:r>
      <w:r>
        <w:rPr>
          <w:rFonts w:hint="eastAsia" w:cs="宋体" w:asciiTheme="majorEastAsia" w:hAnsiTheme="majorEastAsia" w:eastAsiaTheme="majorEastAsia"/>
          <w:color w:val="000000"/>
          <w:sz w:val="24"/>
          <w:szCs w:val="24"/>
        </w:rPr>
        <w:t>设计与实施指南</w:t>
      </w:r>
      <w:r>
        <w:rPr>
          <w:rFonts w:hint="eastAsia" w:cs="宋体" w:asciiTheme="majorEastAsia" w:hAnsiTheme="majorEastAsia" w:eastAsiaTheme="majorEastAsia"/>
          <w:color w:val="000000"/>
          <w:kern w:val="0"/>
          <w:sz w:val="24"/>
          <w:szCs w:val="24"/>
        </w:rPr>
        <w:t>，日</w:t>
      </w:r>
      <w:r>
        <w:rPr>
          <w:rFonts w:hint="eastAsia" w:cs="宋体" w:asciiTheme="majorEastAsia" w:hAnsiTheme="majorEastAsia" w:eastAsiaTheme="majorEastAsia"/>
          <w:color w:val="000000"/>
          <w:sz w:val="24"/>
          <w:szCs w:val="24"/>
        </w:rPr>
        <w:t>备案</w:t>
      </w:r>
      <w:r>
        <w:rPr>
          <w:rFonts w:hint="eastAsia" w:cs="宋体" w:asciiTheme="majorEastAsia" w:hAnsiTheme="majorEastAsia" w:eastAsiaTheme="majorEastAsia"/>
          <w:color w:val="000000"/>
          <w:kern w:val="0"/>
          <w:sz w:val="24"/>
          <w:szCs w:val="24"/>
        </w:rPr>
        <w:t>、月检查，作业量得到有效管控。在此基础上，我们又将工作重点从减少作业数量转变到提升作业质量。开启了</w:t>
      </w:r>
      <w:r>
        <w:rPr>
          <w:rFonts w:hint="eastAsia" w:asciiTheme="majorEastAsia" w:hAnsiTheme="majorEastAsia" w:eastAsiaTheme="majorEastAsia"/>
          <w:sz w:val="24"/>
          <w:szCs w:val="24"/>
        </w:rPr>
        <w:t>“双减”视域下研究性项目实践的思考与行动</w:t>
      </w:r>
      <w:r>
        <w:rPr>
          <w:rFonts w:hint="eastAsia" w:cs="宋体" w:asciiTheme="majorEastAsia" w:hAnsiTheme="majorEastAsia" w:eastAsiaTheme="majorEastAsia"/>
          <w:color w:val="000000"/>
          <w:kern w:val="0"/>
          <w:sz w:val="24"/>
          <w:szCs w:val="24"/>
        </w:rPr>
        <w:t>之旅，</w:t>
      </w:r>
      <w:r>
        <w:rPr>
          <w:rFonts w:cs="宋体" w:asciiTheme="majorEastAsia" w:hAnsiTheme="majorEastAsia" w:eastAsiaTheme="majorEastAsia"/>
          <w:kern w:val="0"/>
          <w:sz w:val="24"/>
          <w:szCs w:val="24"/>
        </w:rPr>
        <w:t>以</w:t>
      </w:r>
      <w:r>
        <w:rPr>
          <w:rFonts w:hint="eastAsia" w:cs="宋体" w:asciiTheme="majorEastAsia" w:hAnsiTheme="majorEastAsia" w:eastAsiaTheme="majorEastAsia"/>
          <w:kern w:val="0"/>
          <w:sz w:val="24"/>
          <w:szCs w:val="24"/>
        </w:rPr>
        <w:t>学生的生命成长</w:t>
      </w:r>
      <w:r>
        <w:rPr>
          <w:rFonts w:cs="宋体" w:asciiTheme="majorEastAsia" w:hAnsiTheme="majorEastAsia" w:eastAsiaTheme="majorEastAsia"/>
          <w:kern w:val="0"/>
          <w:sz w:val="24"/>
          <w:szCs w:val="24"/>
        </w:rPr>
        <w:t>为核心，以“</w:t>
      </w:r>
      <w:r>
        <w:rPr>
          <w:rFonts w:hint="eastAsia" w:cs="宋体" w:asciiTheme="majorEastAsia" w:hAnsiTheme="majorEastAsia" w:eastAsiaTheme="majorEastAsia"/>
          <w:kern w:val="0"/>
          <w:sz w:val="24"/>
          <w:szCs w:val="24"/>
        </w:rPr>
        <w:t>畅玩研学 乐创共享</w:t>
      </w:r>
      <w:r>
        <w:rPr>
          <w:rFonts w:cs="宋体" w:asciiTheme="majorEastAsia" w:hAnsiTheme="majorEastAsia" w:eastAsiaTheme="majorEastAsia"/>
          <w:kern w:val="0"/>
          <w:sz w:val="24"/>
          <w:szCs w:val="24"/>
        </w:rPr>
        <w:t>”为</w:t>
      </w:r>
      <w:r>
        <w:rPr>
          <w:rFonts w:hint="eastAsia" w:cs="宋体" w:asciiTheme="majorEastAsia" w:hAnsiTheme="majorEastAsia" w:eastAsiaTheme="majorEastAsia"/>
          <w:kern w:val="0"/>
          <w:sz w:val="24"/>
          <w:szCs w:val="24"/>
        </w:rPr>
        <w:t>主题内容，</w:t>
      </w:r>
      <w:r>
        <w:rPr>
          <w:rFonts w:cs="宋体" w:asciiTheme="majorEastAsia" w:hAnsiTheme="majorEastAsia" w:eastAsiaTheme="majorEastAsia"/>
          <w:kern w:val="0"/>
          <w:sz w:val="24"/>
          <w:szCs w:val="24"/>
        </w:rPr>
        <w:t>以</w:t>
      </w:r>
      <w:r>
        <w:rPr>
          <w:rFonts w:hint="eastAsia" w:cs="宋体" w:asciiTheme="majorEastAsia" w:hAnsiTheme="majorEastAsia" w:eastAsiaTheme="majorEastAsia"/>
          <w:kern w:val="0"/>
          <w:sz w:val="24"/>
          <w:szCs w:val="24"/>
        </w:rPr>
        <w:t>“研究性作业”为主要载体，与综合实践、</w:t>
      </w:r>
      <w:r>
        <w:rPr>
          <w:rFonts w:cs="宋体" w:asciiTheme="majorEastAsia" w:hAnsiTheme="majorEastAsia" w:eastAsiaTheme="majorEastAsia"/>
          <w:kern w:val="0"/>
          <w:sz w:val="24"/>
          <w:szCs w:val="24"/>
        </w:rPr>
        <w:t>主题</w:t>
      </w:r>
      <w:r>
        <w:rPr>
          <w:rFonts w:hint="eastAsia" w:cs="宋体" w:asciiTheme="majorEastAsia" w:hAnsiTheme="majorEastAsia" w:eastAsiaTheme="majorEastAsia"/>
          <w:kern w:val="0"/>
          <w:sz w:val="24"/>
          <w:szCs w:val="24"/>
        </w:rPr>
        <w:t>活动有机</w:t>
      </w:r>
      <w:r>
        <w:rPr>
          <w:rFonts w:cs="宋体" w:asciiTheme="majorEastAsia" w:hAnsiTheme="majorEastAsia" w:eastAsiaTheme="majorEastAsia"/>
          <w:kern w:val="0"/>
          <w:sz w:val="24"/>
          <w:szCs w:val="24"/>
        </w:rPr>
        <w:t>融</w:t>
      </w:r>
      <w:r>
        <w:rPr>
          <w:rFonts w:hint="eastAsia" w:cs="宋体" w:asciiTheme="majorEastAsia" w:hAnsiTheme="majorEastAsia" w:eastAsiaTheme="majorEastAsia"/>
          <w:kern w:val="0"/>
          <w:sz w:val="24"/>
          <w:szCs w:val="24"/>
        </w:rPr>
        <w:t>合，探索校本化</w:t>
      </w:r>
      <w:r>
        <w:rPr>
          <w:rFonts w:cs="宋体" w:asciiTheme="majorEastAsia" w:hAnsiTheme="majorEastAsia" w:eastAsiaTheme="majorEastAsia"/>
          <w:kern w:val="0"/>
          <w:sz w:val="24"/>
          <w:szCs w:val="24"/>
        </w:rPr>
        <w:t>实践策略与操作路径，</w:t>
      </w:r>
      <w:r>
        <w:rPr>
          <w:rFonts w:hint="eastAsia" w:cs="宋体" w:asciiTheme="majorEastAsia" w:hAnsiTheme="majorEastAsia" w:eastAsiaTheme="majorEastAsia"/>
          <w:color w:val="000000"/>
          <w:kern w:val="0"/>
          <w:sz w:val="24"/>
          <w:szCs w:val="24"/>
        </w:rPr>
        <w:t>打破了学科范畴，五育并举促发展。</w:t>
      </w:r>
    </w:p>
    <w:p>
      <w:pPr>
        <w:widowControl/>
        <w:shd w:val="clear" w:color="auto" w:fill="FFFFFF"/>
        <w:spacing w:line="440" w:lineRule="atLeast"/>
        <w:ind w:firstLine="482" w:firstLineChars="200"/>
        <w:jc w:val="left"/>
        <w:rPr>
          <w:rStyle w:val="5"/>
          <w:rFonts w:asciiTheme="majorEastAsia" w:hAnsiTheme="majorEastAsia" w:eastAsiaTheme="majorEastAsia"/>
          <w:bCs w:val="0"/>
          <w:sz w:val="24"/>
          <w:szCs w:val="24"/>
          <w:shd w:val="clear" w:color="auto" w:fill="FFFFFF"/>
        </w:rPr>
      </w:pPr>
      <w:r>
        <w:rPr>
          <w:rStyle w:val="5"/>
          <w:rFonts w:hint="eastAsia" w:asciiTheme="majorEastAsia" w:hAnsiTheme="majorEastAsia" w:eastAsiaTheme="majorEastAsia"/>
          <w:sz w:val="24"/>
          <w:szCs w:val="24"/>
          <w:shd w:val="clear" w:color="auto" w:fill="FFFFFF"/>
        </w:rPr>
        <w:t>（三）效能之和：心系师生促成长。</w:t>
      </w:r>
    </w:p>
    <w:p>
      <w:pPr>
        <w:spacing w:line="440" w:lineRule="atLeast"/>
        <w:ind w:firstLine="482" w:firstLineChars="200"/>
        <w:jc w:val="left"/>
        <w:rPr>
          <w:rFonts w:hint="eastAsia" w:cs="仿宋_GB2312" w:asciiTheme="majorEastAsia" w:hAnsiTheme="majorEastAsia" w:eastAsiaTheme="majorEastAsia"/>
          <w:bCs/>
          <w:color w:val="000000" w:themeColor="text1"/>
          <w:sz w:val="24"/>
          <w:szCs w:val="24"/>
        </w:rPr>
      </w:pPr>
      <w:r>
        <w:rPr>
          <w:rFonts w:hint="eastAsia" w:cs="宋体" w:asciiTheme="majorEastAsia" w:hAnsiTheme="majorEastAsia" w:eastAsiaTheme="majorEastAsia"/>
          <w:b/>
          <w:color w:val="000000" w:themeColor="text1"/>
          <w:sz w:val="24"/>
          <w:szCs w:val="24"/>
          <w:shd w:val="clear" w:color="auto" w:fill="FFFFFF"/>
        </w:rPr>
        <w:t>1.项目借势，赋能教师。</w:t>
      </w:r>
      <w:r>
        <w:rPr>
          <w:rFonts w:hint="eastAsia" w:cs="宋体" w:asciiTheme="majorEastAsia" w:hAnsiTheme="majorEastAsia" w:eastAsiaTheme="majorEastAsia"/>
          <w:color w:val="000000" w:themeColor="text1"/>
          <w:sz w:val="24"/>
          <w:szCs w:val="24"/>
          <w:shd w:val="clear" w:color="auto" w:fill="FFFFFF"/>
        </w:rPr>
        <w:t>党支部</w:t>
      </w:r>
      <w:r>
        <w:rPr>
          <w:rFonts w:hint="eastAsia" w:asciiTheme="majorEastAsia" w:hAnsiTheme="majorEastAsia" w:eastAsiaTheme="majorEastAsia" w:cstheme="minorEastAsia"/>
          <w:sz w:val="24"/>
          <w:szCs w:val="24"/>
        </w:rPr>
        <w:t>依托特色项目建设，以鲜明正确的价值导向引领生命成长。</w:t>
      </w:r>
      <w:r>
        <w:rPr>
          <w:rFonts w:hint="eastAsia" w:cs="仿宋_GB2312" w:asciiTheme="majorEastAsia" w:hAnsiTheme="majorEastAsia" w:eastAsiaTheme="majorEastAsia"/>
          <w:b/>
          <w:bCs/>
          <w:color w:val="000000" w:themeColor="text1"/>
          <w:sz w:val="24"/>
          <w:szCs w:val="24"/>
        </w:rPr>
        <w:t>一是转型管理思维：</w:t>
      </w:r>
      <w:r>
        <w:rPr>
          <w:rFonts w:hint="eastAsia" w:cs="仿宋_GB2312" w:asciiTheme="majorEastAsia" w:hAnsiTheme="majorEastAsia" w:eastAsiaTheme="majorEastAsia"/>
          <w:color w:val="000000" w:themeColor="text1"/>
          <w:sz w:val="24"/>
          <w:szCs w:val="24"/>
        </w:rPr>
        <w:t>以“党员示范岗”为抓手，</w:t>
      </w:r>
      <w:r>
        <w:rPr>
          <w:rFonts w:hint="eastAsia" w:cs="仿宋_GB2312" w:asciiTheme="majorEastAsia" w:hAnsiTheme="majorEastAsia" w:eastAsiaTheme="majorEastAsia"/>
          <w:color w:val="000000" w:themeColor="text1"/>
          <w:sz w:val="24"/>
          <w:szCs w:val="24"/>
          <w:shd w:val="clear" w:color="auto" w:fill="FFFFFF"/>
        </w:rPr>
        <w:t>管理层和党员干部</w:t>
      </w:r>
      <w:r>
        <w:rPr>
          <w:rFonts w:hint="eastAsia" w:cs="仿宋_GB2312" w:asciiTheme="majorEastAsia" w:hAnsiTheme="majorEastAsia" w:eastAsiaTheme="majorEastAsia"/>
          <w:color w:val="000000" w:themeColor="text1"/>
          <w:sz w:val="24"/>
          <w:szCs w:val="24"/>
        </w:rPr>
        <w:t>坚持在“做好一个专题，带好一个团队，发展好一名教师，培养好一个班级”的行走中，不断提升价值领导力、专业领导力</w:t>
      </w:r>
      <w:r>
        <w:rPr>
          <w:rFonts w:hint="eastAsia" w:cs="仿宋_GB2312" w:asciiTheme="majorEastAsia" w:hAnsiTheme="majorEastAsia" w:eastAsiaTheme="majorEastAsia"/>
          <w:color w:val="000000" w:themeColor="text1"/>
          <w:sz w:val="24"/>
          <w:szCs w:val="24"/>
          <w:lang w:val="zh-CN"/>
        </w:rPr>
        <w:t>，</w:t>
      </w:r>
      <w:r>
        <w:rPr>
          <w:rFonts w:hint="eastAsia" w:cs="仿宋_GB2312" w:asciiTheme="majorEastAsia" w:hAnsiTheme="majorEastAsia" w:eastAsiaTheme="majorEastAsia"/>
          <w:color w:val="000000" w:themeColor="text1"/>
          <w:sz w:val="24"/>
          <w:szCs w:val="24"/>
        </w:rPr>
        <w:t>凸显善真管理文化的新样态。</w:t>
      </w:r>
      <w:r>
        <w:rPr>
          <w:rFonts w:hint="eastAsia" w:cs="仿宋_GB2312" w:asciiTheme="majorEastAsia" w:hAnsiTheme="majorEastAsia" w:eastAsiaTheme="majorEastAsia"/>
          <w:b/>
          <w:color w:val="000000" w:themeColor="text1"/>
          <w:sz w:val="24"/>
          <w:szCs w:val="24"/>
        </w:rPr>
        <w:t>二是</w:t>
      </w:r>
      <w:r>
        <w:rPr>
          <w:rFonts w:hint="eastAsia" w:cs="楷体_GB2312" w:asciiTheme="majorEastAsia" w:hAnsiTheme="majorEastAsia" w:eastAsiaTheme="majorEastAsia"/>
          <w:b/>
          <w:color w:val="000000" w:themeColor="text1"/>
          <w:sz w:val="24"/>
          <w:szCs w:val="24"/>
        </w:rPr>
        <w:t>丰富管理内涵：</w:t>
      </w:r>
      <w:r>
        <w:rPr>
          <w:rFonts w:hint="eastAsia" w:cs="仿宋_GB2312" w:asciiTheme="majorEastAsia" w:hAnsiTheme="majorEastAsia" w:eastAsiaTheme="majorEastAsia"/>
          <w:bCs/>
          <w:color w:val="000000" w:themeColor="text1"/>
          <w:sz w:val="24"/>
          <w:szCs w:val="24"/>
        </w:rPr>
        <w:t>全速深化品牌项目工程：开发食育课程，显“善真”课程特色，</w:t>
      </w:r>
      <w:r>
        <w:rPr>
          <w:rFonts w:hint="eastAsia" w:cs="仿宋_GB2312" w:asciiTheme="majorEastAsia" w:hAnsiTheme="majorEastAsia" w:eastAsiaTheme="majorEastAsia"/>
          <w:color w:val="000000" w:themeColor="text1"/>
          <w:sz w:val="24"/>
          <w:szCs w:val="24"/>
        </w:rPr>
        <w:t>《美“食”美刻》获市食育改革优秀课程三等奖</w:t>
      </w:r>
      <w:r>
        <w:rPr>
          <w:rFonts w:hint="eastAsia" w:cs="仿宋_GB2312" w:asciiTheme="majorEastAsia" w:hAnsiTheme="majorEastAsia" w:eastAsiaTheme="majorEastAsia"/>
          <w:bCs/>
          <w:color w:val="000000" w:themeColor="text1"/>
          <w:sz w:val="24"/>
          <w:szCs w:val="24"/>
        </w:rPr>
        <w:t>；依托市</w:t>
      </w:r>
      <w:r>
        <w:rPr>
          <w:rFonts w:hint="eastAsia" w:cs="仿宋_GB2312" w:asciiTheme="majorEastAsia" w:hAnsiTheme="majorEastAsia" w:eastAsiaTheme="majorEastAsia"/>
          <w:color w:val="000000" w:themeColor="text1"/>
          <w:sz w:val="24"/>
          <w:szCs w:val="24"/>
        </w:rPr>
        <w:t>“前瞻性项目”</w:t>
      </w:r>
      <w:r>
        <w:rPr>
          <w:rFonts w:hint="eastAsia" w:cs="仿宋_GB2312" w:asciiTheme="majorEastAsia" w:hAnsiTheme="majorEastAsia" w:eastAsiaTheme="majorEastAsia"/>
          <w:bCs/>
          <w:color w:val="000000" w:themeColor="text1"/>
          <w:sz w:val="24"/>
          <w:szCs w:val="24"/>
        </w:rPr>
        <w:t>，显“善真”课堂特质；提炼市</w:t>
      </w:r>
      <w:r>
        <w:rPr>
          <w:rFonts w:hint="eastAsia" w:cs="仿宋_GB2312" w:asciiTheme="majorEastAsia" w:hAnsiTheme="majorEastAsia" w:eastAsiaTheme="majorEastAsia"/>
          <w:color w:val="000000" w:themeColor="text1"/>
          <w:sz w:val="24"/>
          <w:szCs w:val="24"/>
        </w:rPr>
        <w:t>“品格提升工程”</w:t>
      </w:r>
      <w:r>
        <w:rPr>
          <w:rFonts w:hint="eastAsia" w:cs="仿宋_GB2312" w:asciiTheme="majorEastAsia" w:hAnsiTheme="majorEastAsia" w:eastAsiaTheme="majorEastAsia"/>
          <w:bCs/>
          <w:color w:val="000000" w:themeColor="text1"/>
          <w:sz w:val="24"/>
          <w:szCs w:val="24"/>
          <w:shd w:val="clear" w:color="auto" w:fill="FFFFFF"/>
        </w:rPr>
        <w:t>自育式、融入式、渗透式活动范式，</w:t>
      </w:r>
      <w:r>
        <w:rPr>
          <w:rFonts w:hint="eastAsia" w:cs="仿宋_GB2312" w:asciiTheme="majorEastAsia" w:hAnsiTheme="majorEastAsia" w:eastAsiaTheme="majorEastAsia"/>
          <w:bCs/>
          <w:color w:val="000000" w:themeColor="text1"/>
          <w:sz w:val="24"/>
          <w:szCs w:val="24"/>
        </w:rPr>
        <w:t>育“善真”学生形象；通过区</w:t>
      </w:r>
      <w:r>
        <w:rPr>
          <w:rFonts w:hint="eastAsia" w:cs="仿宋_GB2312" w:asciiTheme="majorEastAsia" w:hAnsiTheme="majorEastAsia" w:eastAsiaTheme="majorEastAsia"/>
          <w:color w:val="000000" w:themeColor="text1"/>
          <w:sz w:val="24"/>
          <w:szCs w:val="24"/>
        </w:rPr>
        <w:t>“四有好教师”项目，</w:t>
      </w:r>
      <w:r>
        <w:rPr>
          <w:rFonts w:hint="eastAsia" w:cs="仿宋_GB2312" w:asciiTheme="majorEastAsia" w:hAnsiTheme="majorEastAsia" w:eastAsiaTheme="majorEastAsia"/>
          <w:bCs/>
          <w:color w:val="000000" w:themeColor="text1"/>
          <w:sz w:val="24"/>
          <w:szCs w:val="24"/>
        </w:rPr>
        <w:t>用榜样言说，用故事书写，</w:t>
      </w:r>
      <w:r>
        <w:rPr>
          <w:rFonts w:hint="eastAsia" w:cs="仿宋_GB2312" w:asciiTheme="majorEastAsia" w:hAnsiTheme="majorEastAsia" w:eastAsiaTheme="majorEastAsia"/>
          <w:color w:val="000000" w:themeColor="text1"/>
          <w:sz w:val="24"/>
          <w:szCs w:val="24"/>
        </w:rPr>
        <w:t>通过</w:t>
      </w:r>
      <w:r>
        <w:rPr>
          <w:rStyle w:val="5"/>
          <w:rFonts w:hint="eastAsia" w:cs="仿宋_GB2312" w:asciiTheme="majorEastAsia" w:hAnsiTheme="majorEastAsia" w:eastAsiaTheme="majorEastAsia"/>
          <w:b w:val="0"/>
          <w:color w:val="000000" w:themeColor="text1"/>
          <w:sz w:val="24"/>
          <w:szCs w:val="24"/>
          <w:shd w:val="clear" w:color="auto" w:fill="FFFFFF"/>
        </w:rPr>
        <w:t>升华内驱力、撬动发展力、</w:t>
      </w:r>
      <w:r>
        <w:rPr>
          <w:rFonts w:hint="eastAsia" w:cs="仿宋_GB2312" w:asciiTheme="majorEastAsia" w:hAnsiTheme="majorEastAsia" w:eastAsiaTheme="majorEastAsia"/>
          <w:bCs/>
          <w:color w:val="000000" w:themeColor="text1"/>
          <w:sz w:val="24"/>
          <w:szCs w:val="24"/>
        </w:rPr>
        <w:t>加速成长力，</w:t>
      </w:r>
      <w:r>
        <w:rPr>
          <w:rFonts w:hint="eastAsia" w:cs="仿宋_GB2312" w:asciiTheme="majorEastAsia" w:hAnsiTheme="majorEastAsia" w:eastAsiaTheme="majorEastAsia"/>
          <w:color w:val="000000" w:themeColor="text1"/>
          <w:sz w:val="24"/>
          <w:szCs w:val="24"/>
        </w:rPr>
        <w:t>找到不同教师梯队发展差异中“生命自觉”的新路径与新策略，</w:t>
      </w:r>
      <w:r>
        <w:rPr>
          <w:rFonts w:hint="eastAsia" w:cs="仿宋_GB2312" w:asciiTheme="majorEastAsia" w:hAnsiTheme="majorEastAsia" w:eastAsiaTheme="majorEastAsia"/>
          <w:bCs/>
          <w:color w:val="000000" w:themeColor="text1"/>
          <w:sz w:val="24"/>
          <w:szCs w:val="24"/>
        </w:rPr>
        <w:t>塑 “善真”教师文化。</w:t>
      </w:r>
    </w:p>
    <w:p>
      <w:pPr>
        <w:spacing w:line="440" w:lineRule="atLeast"/>
        <w:ind w:firstLine="482" w:firstLineChars="200"/>
        <w:jc w:val="left"/>
        <w:rPr>
          <w:rFonts w:cs="宋体" w:asciiTheme="majorEastAsia" w:hAnsiTheme="majorEastAsia" w:eastAsiaTheme="majorEastAsia"/>
          <w:kern w:val="0"/>
          <w:sz w:val="24"/>
          <w:szCs w:val="24"/>
        </w:rPr>
      </w:pPr>
      <w:r>
        <w:rPr>
          <w:rFonts w:hint="eastAsia" w:cs="黑体" w:asciiTheme="majorEastAsia" w:hAnsiTheme="majorEastAsia" w:eastAsiaTheme="majorEastAsia"/>
          <w:b/>
          <w:bCs/>
          <w:color w:val="000000" w:themeColor="text1"/>
          <w:sz w:val="24"/>
          <w:szCs w:val="24"/>
        </w:rPr>
        <w:t>2.</w:t>
      </w:r>
      <w:r>
        <w:rPr>
          <w:rFonts w:hint="eastAsia" w:cs="黑体" w:asciiTheme="majorEastAsia" w:hAnsiTheme="majorEastAsia" w:eastAsiaTheme="majorEastAsia"/>
          <w:b/>
          <w:color w:val="000000" w:themeColor="text1"/>
          <w:sz w:val="24"/>
          <w:szCs w:val="24"/>
        </w:rPr>
        <w:t>品格塑造，润泽成长。</w:t>
      </w:r>
      <w:r>
        <w:rPr>
          <w:rFonts w:hint="eastAsia" w:cs="仿宋_GB2312" w:asciiTheme="majorEastAsia" w:hAnsiTheme="majorEastAsia" w:eastAsiaTheme="majorEastAsia"/>
          <w:color w:val="000000" w:themeColor="text1"/>
          <w:sz w:val="24"/>
          <w:szCs w:val="24"/>
        </w:rPr>
        <w:t>牢牢把握立德树人的根本任务，把握新时代德育工作新要求，赋予“上善明真 慧学乐长”育人目标新内涵，以“真实体验、拓宽视域、共生共长”为主旨来重构童年生活。</w:t>
      </w:r>
      <w:r>
        <w:rPr>
          <w:rFonts w:hint="eastAsia" w:cs="仿宋_GB2312" w:asciiTheme="majorEastAsia" w:hAnsiTheme="majorEastAsia" w:eastAsiaTheme="majorEastAsia"/>
          <w:b/>
          <w:color w:val="000000" w:themeColor="text1"/>
          <w:sz w:val="24"/>
          <w:szCs w:val="24"/>
        </w:rPr>
        <w:t>一是</w:t>
      </w:r>
      <w:r>
        <w:rPr>
          <w:rFonts w:hint="eastAsia" w:cs="楷体_GB2312" w:asciiTheme="majorEastAsia" w:hAnsiTheme="majorEastAsia" w:eastAsiaTheme="majorEastAsia"/>
          <w:b/>
          <w:bCs/>
          <w:color w:val="000000" w:themeColor="text1"/>
          <w:sz w:val="24"/>
          <w:szCs w:val="24"/>
        </w:rPr>
        <w:t>岗位实践，锤炼责任担当。</w:t>
      </w:r>
      <w:r>
        <w:rPr>
          <w:rFonts w:hint="eastAsia" w:cs="仿宋_GB2312" w:asciiTheme="majorEastAsia" w:hAnsiTheme="majorEastAsia" w:eastAsiaTheme="majorEastAsia"/>
          <w:color w:val="000000" w:themeColor="text1"/>
          <w:sz w:val="24"/>
          <w:szCs w:val="24"/>
        </w:rPr>
        <w:t>以“善真服务社”为载体，优化了各种校级服务岗位，定期加强管理培训，培养学生责任心、自管力、领导力。</w:t>
      </w:r>
      <w:r>
        <w:rPr>
          <w:rFonts w:hint="eastAsia" w:cs="仿宋_GB2312" w:asciiTheme="majorEastAsia" w:hAnsiTheme="majorEastAsia" w:eastAsiaTheme="majorEastAsia"/>
          <w:b/>
          <w:color w:val="000000" w:themeColor="text1"/>
          <w:sz w:val="24"/>
          <w:szCs w:val="24"/>
        </w:rPr>
        <w:t>二是</w:t>
      </w:r>
      <w:r>
        <w:rPr>
          <w:rFonts w:hint="eastAsia" w:cs="楷体_GB2312" w:asciiTheme="majorEastAsia" w:hAnsiTheme="majorEastAsia" w:eastAsiaTheme="majorEastAsia"/>
          <w:b/>
          <w:color w:val="000000" w:themeColor="text1"/>
          <w:sz w:val="24"/>
          <w:szCs w:val="24"/>
        </w:rPr>
        <w:t>五色教育，厚植爱国情怀。</w:t>
      </w:r>
      <w:r>
        <w:rPr>
          <w:rFonts w:hint="eastAsia" w:cs="仿宋_GB2312" w:asciiTheme="majorEastAsia" w:hAnsiTheme="majorEastAsia" w:eastAsiaTheme="majorEastAsia"/>
          <w:color w:val="000000" w:themeColor="text1"/>
          <w:sz w:val="24"/>
          <w:szCs w:val="24"/>
        </w:rPr>
        <w:t>借助红色寻访、绿色环保、蓝色志愿者、黄色楼道、紫色手拉手“五色活动”，引导学生爱祖国、爱家乡、爱社会、爱他人。</w:t>
      </w:r>
      <w:r>
        <w:rPr>
          <w:rFonts w:hint="eastAsia" w:cs="楷体_GB2312" w:asciiTheme="majorEastAsia" w:hAnsiTheme="majorEastAsia" w:eastAsiaTheme="majorEastAsia"/>
          <w:b/>
          <w:color w:val="000000" w:themeColor="text1"/>
          <w:sz w:val="24"/>
          <w:szCs w:val="24"/>
        </w:rPr>
        <w:t>三是场景育人，</w:t>
      </w:r>
      <w:r>
        <w:rPr>
          <w:rFonts w:hint="eastAsia" w:cs="仿宋_GB2312" w:asciiTheme="majorEastAsia" w:hAnsiTheme="majorEastAsia" w:eastAsiaTheme="majorEastAsia"/>
          <w:b/>
          <w:color w:val="000000" w:themeColor="text1"/>
          <w:sz w:val="24"/>
          <w:szCs w:val="24"/>
        </w:rPr>
        <w:t>联结儿童成长。</w:t>
      </w:r>
      <w:r>
        <w:rPr>
          <w:rFonts w:hint="eastAsia" w:cs="仿宋_GB2312" w:asciiTheme="majorEastAsia" w:hAnsiTheme="majorEastAsia" w:eastAsiaTheme="majorEastAsia"/>
          <w:color w:val="000000" w:themeColor="text1"/>
          <w:sz w:val="24"/>
          <w:szCs w:val="24"/>
        </w:rPr>
        <w:t>通过“向善生活空间”“求真学习场馆”“善真体验基地”“特色资源开发”，以学生体验成长为目标，把孩子的学习空间打造成一座立体式的体验中心，</w:t>
      </w:r>
      <w:r>
        <w:rPr>
          <w:rFonts w:hint="eastAsia" w:cs="仿宋_GB2312" w:asciiTheme="majorEastAsia" w:hAnsiTheme="majorEastAsia" w:eastAsiaTheme="majorEastAsia"/>
          <w:color w:val="000000" w:themeColor="text1"/>
          <w:sz w:val="24"/>
          <w:szCs w:val="24"/>
          <w:shd w:val="clear" w:color="auto" w:fill="FFFFFF"/>
        </w:rPr>
        <w:t>使得校园每一处都成为孩子们体验的乐园，以活跃的空间文化布局滋养学生善真品格。</w:t>
      </w:r>
      <w:r>
        <w:rPr>
          <w:rFonts w:hint="eastAsia" w:asciiTheme="majorEastAsia" w:hAnsiTheme="majorEastAsia" w:eastAsiaTheme="majorEastAsia"/>
          <w:b/>
          <w:sz w:val="24"/>
          <w:szCs w:val="24"/>
        </w:rPr>
        <w:t>四是整合资源，提升教育合力。</w:t>
      </w:r>
      <w:r>
        <w:rPr>
          <w:rFonts w:hint="eastAsia" w:cs="宋体" w:asciiTheme="majorEastAsia" w:hAnsiTheme="majorEastAsia" w:eastAsiaTheme="majorEastAsia"/>
          <w:kern w:val="0"/>
          <w:sz w:val="24"/>
          <w:szCs w:val="24"/>
        </w:rPr>
        <w:t>继续完善了“家、社、校”一体化工作机制，搭建家社校沟通、互动平台，提升教育合力，共同为孩子们创造快乐健康的成长环境。重点推进了“父母课堂”活动，还基于钉钉平台开展线上专题培训，进一步更新了家长的家教理念，提高家长的育人水平，达到家校共赢的目的。</w:t>
      </w:r>
    </w:p>
    <w:p>
      <w:pPr>
        <w:spacing w:line="440" w:lineRule="atLeast"/>
        <w:jc w:val="left"/>
        <w:rPr>
          <w:rFonts w:cs="仿宋_GB2312" w:asciiTheme="majorEastAsia" w:hAnsiTheme="majorEastAsia" w:eastAsiaTheme="majorEastAsia"/>
          <w:b/>
          <w:color w:val="000000" w:themeColor="text1"/>
          <w:sz w:val="24"/>
          <w:szCs w:val="24"/>
        </w:rPr>
      </w:pPr>
      <w:r>
        <w:rPr>
          <w:rFonts w:hint="eastAsia" w:cs="仿宋_GB2312" w:asciiTheme="majorEastAsia" w:hAnsiTheme="majorEastAsia" w:eastAsiaTheme="majorEastAsia"/>
          <w:color w:val="000000" w:themeColor="text1"/>
          <w:sz w:val="24"/>
          <w:szCs w:val="24"/>
        </w:rPr>
        <w:t xml:space="preserve">    </w:t>
      </w:r>
      <w:r>
        <w:rPr>
          <w:rFonts w:hint="eastAsia" w:cs="仿宋_GB2312" w:asciiTheme="majorEastAsia" w:hAnsiTheme="majorEastAsia" w:eastAsiaTheme="majorEastAsia"/>
          <w:b/>
          <w:color w:val="000000" w:themeColor="text1"/>
          <w:sz w:val="24"/>
          <w:szCs w:val="24"/>
        </w:rPr>
        <w:t>二、存在的问题及原因</w:t>
      </w:r>
    </w:p>
    <w:p>
      <w:pPr>
        <w:spacing w:line="440" w:lineRule="atLeast"/>
        <w:jc w:val="left"/>
        <w:rPr>
          <w:rFonts w:asciiTheme="majorEastAsia" w:hAnsiTheme="majorEastAsia" w:eastAsiaTheme="majorEastAsia"/>
          <w:color w:val="000000" w:themeColor="text1"/>
          <w:sz w:val="24"/>
          <w:szCs w:val="24"/>
          <w:shd w:val="clear" w:color="auto" w:fill="FFFFFF"/>
        </w:rPr>
      </w:pPr>
      <w:r>
        <w:rPr>
          <w:rFonts w:hint="eastAsia" w:cs="仿宋_GB2312" w:asciiTheme="majorEastAsia" w:hAnsiTheme="majorEastAsia" w:eastAsiaTheme="majorEastAsia"/>
          <w:b/>
          <w:color w:val="000000" w:themeColor="text1"/>
          <w:sz w:val="24"/>
          <w:szCs w:val="24"/>
        </w:rPr>
        <w:t xml:space="preserve">    1.</w:t>
      </w:r>
      <w:r>
        <w:rPr>
          <w:rFonts w:hint="eastAsia" w:asciiTheme="majorEastAsia" w:hAnsiTheme="majorEastAsia" w:eastAsiaTheme="majorEastAsia"/>
          <w:b/>
          <w:color w:val="000000" w:themeColor="text1"/>
          <w:sz w:val="24"/>
          <w:szCs w:val="24"/>
          <w:shd w:val="clear" w:color="auto" w:fill="FFFFFF"/>
        </w:rPr>
        <w:t>对党建理论学习还不够系统。</w:t>
      </w:r>
      <w:r>
        <w:rPr>
          <w:rFonts w:hint="eastAsia" w:asciiTheme="majorEastAsia" w:hAnsiTheme="majorEastAsia" w:eastAsiaTheme="majorEastAsia"/>
          <w:color w:val="000000" w:themeColor="text1"/>
          <w:sz w:val="24"/>
          <w:szCs w:val="24"/>
          <w:shd w:val="clear" w:color="auto" w:fill="FFFFFF"/>
        </w:rPr>
        <w:t>党建工作向更高层次提升还需要进一步思考谋划，还需要进一步加强党建工作与教育高质量发展的紧密结合。</w:t>
      </w:r>
    </w:p>
    <w:p>
      <w:pPr>
        <w:spacing w:line="440" w:lineRule="atLeast"/>
        <w:ind w:firstLine="482" w:firstLineChars="200"/>
        <w:jc w:val="left"/>
        <w:rPr>
          <w:rFonts w:asciiTheme="majorEastAsia" w:hAnsiTheme="majorEastAsia" w:eastAsiaTheme="majorEastAsia"/>
          <w:color w:val="000000" w:themeColor="text1"/>
          <w:sz w:val="24"/>
          <w:szCs w:val="24"/>
          <w:shd w:val="clear" w:color="auto" w:fill="FFFFFF"/>
        </w:rPr>
      </w:pPr>
      <w:r>
        <w:rPr>
          <w:rFonts w:hint="eastAsia" w:asciiTheme="majorEastAsia" w:hAnsiTheme="majorEastAsia" w:eastAsiaTheme="majorEastAsia"/>
          <w:b/>
          <w:color w:val="000000" w:themeColor="text1"/>
          <w:sz w:val="24"/>
          <w:szCs w:val="24"/>
          <w:shd w:val="clear" w:color="auto" w:fill="FFFFFF"/>
        </w:rPr>
        <w:t>2.抓党建促发展思路不宽。</w:t>
      </w:r>
      <w:r>
        <w:rPr>
          <w:rFonts w:hint="eastAsia" w:asciiTheme="majorEastAsia" w:hAnsiTheme="majorEastAsia" w:eastAsiaTheme="majorEastAsia"/>
          <w:color w:val="000000" w:themeColor="text1"/>
          <w:sz w:val="24"/>
          <w:szCs w:val="24"/>
          <w:shd w:val="clear" w:color="auto" w:fill="FFFFFF"/>
        </w:rPr>
        <w:t>在探索“互联网+党建”方面思考的少，创新意不强，探索尝试党建工作新模式认识不足。</w:t>
      </w:r>
    </w:p>
    <w:p>
      <w:pPr>
        <w:spacing w:line="440" w:lineRule="atLeast"/>
        <w:ind w:firstLine="361" w:firstLineChars="15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三、2022年党建工作思路</w:t>
      </w:r>
    </w:p>
    <w:p>
      <w:pPr>
        <w:spacing w:line="440" w:lineRule="atLeast"/>
        <w:ind w:firstLine="360" w:firstLineChars="150"/>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要着力整合资源，各项活动深度整合，继续深化“责任与合作”党建品牌的内涵，加强特色创新和校本提炼，</w:t>
      </w:r>
      <w:r>
        <w:rPr>
          <w:rFonts w:asciiTheme="majorEastAsia" w:hAnsiTheme="majorEastAsia" w:eastAsiaTheme="majorEastAsia"/>
          <w:sz w:val="24"/>
          <w:szCs w:val="24"/>
        </w:rPr>
        <w:t>推动支部特色品牌党建创建活动的持续开展。</w:t>
      </w:r>
    </w:p>
    <w:p>
      <w:pPr>
        <w:spacing w:line="440" w:lineRule="atLeast"/>
        <w:ind w:firstLine="482" w:firstLineChars="200"/>
        <w:jc w:val="left"/>
        <w:rPr>
          <w:rFonts w:asciiTheme="majorEastAsia" w:hAnsiTheme="majorEastAsia" w:eastAsiaTheme="majorEastAsia"/>
          <w:sz w:val="24"/>
          <w:szCs w:val="24"/>
        </w:rPr>
      </w:pPr>
      <w:r>
        <w:rPr>
          <w:rFonts w:asciiTheme="majorEastAsia" w:hAnsiTheme="majorEastAsia" w:eastAsiaTheme="majorEastAsia"/>
          <w:b/>
          <w:sz w:val="24"/>
          <w:szCs w:val="24"/>
        </w:rPr>
        <w:t>一是抓常规、提质量</w:t>
      </w:r>
      <w:r>
        <w:rPr>
          <w:rFonts w:hint="eastAsia" w:asciiTheme="majorEastAsia" w:hAnsiTheme="majorEastAsia" w:eastAsiaTheme="majorEastAsia"/>
          <w:b/>
          <w:sz w:val="24"/>
          <w:szCs w:val="24"/>
        </w:rPr>
        <w:t>：</w:t>
      </w:r>
      <w:r>
        <w:rPr>
          <w:rFonts w:asciiTheme="majorEastAsia" w:hAnsiTheme="majorEastAsia" w:eastAsiaTheme="majorEastAsia"/>
          <w:sz w:val="24"/>
          <w:szCs w:val="24"/>
        </w:rPr>
        <w:t>进一步提升党建规范化水平</w:t>
      </w:r>
      <w:r>
        <w:rPr>
          <w:rFonts w:hint="eastAsia" w:asciiTheme="majorEastAsia" w:hAnsiTheme="majorEastAsia" w:eastAsiaTheme="majorEastAsia"/>
          <w:sz w:val="24"/>
          <w:szCs w:val="24"/>
        </w:rPr>
        <w:t>，同时将以强化数据为本的理念，努力实现实时感知，运用“互联网+”思维助推学校党建工作新常态。</w:t>
      </w:r>
    </w:p>
    <w:p>
      <w:pPr>
        <w:spacing w:line="440" w:lineRule="atLeast"/>
        <w:ind w:firstLine="482" w:firstLineChars="200"/>
        <w:jc w:val="left"/>
        <w:rPr>
          <w:rFonts w:asciiTheme="majorEastAsia" w:hAnsiTheme="majorEastAsia" w:eastAsiaTheme="majorEastAsia"/>
          <w:sz w:val="24"/>
          <w:szCs w:val="24"/>
        </w:rPr>
      </w:pPr>
      <w:r>
        <w:rPr>
          <w:rFonts w:asciiTheme="majorEastAsia" w:hAnsiTheme="majorEastAsia" w:eastAsiaTheme="majorEastAsia"/>
          <w:b/>
          <w:sz w:val="24"/>
          <w:szCs w:val="24"/>
        </w:rPr>
        <w:t>二是提品质，促融合</w:t>
      </w:r>
      <w:r>
        <w:rPr>
          <w:rFonts w:hint="eastAsia" w:asciiTheme="majorEastAsia" w:hAnsiTheme="majorEastAsia" w:eastAsiaTheme="majorEastAsia"/>
          <w:b/>
          <w:sz w:val="24"/>
          <w:szCs w:val="24"/>
        </w:rPr>
        <w:t>：</w:t>
      </w:r>
      <w:r>
        <w:rPr>
          <w:rFonts w:hint="eastAsia" w:asciiTheme="majorEastAsia" w:hAnsiTheme="majorEastAsia" w:eastAsiaTheme="majorEastAsia"/>
          <w:sz w:val="24"/>
          <w:szCs w:val="24"/>
        </w:rPr>
        <w:t>进一步促进</w:t>
      </w:r>
      <w:r>
        <w:rPr>
          <w:rFonts w:asciiTheme="majorEastAsia" w:hAnsiTheme="majorEastAsia" w:eastAsiaTheme="majorEastAsia"/>
          <w:sz w:val="24"/>
          <w:szCs w:val="24"/>
        </w:rPr>
        <w:t>党建与业务工作相融合，与学生活动相融合，与教育教学相融合</w:t>
      </w:r>
      <w:r>
        <w:rPr>
          <w:rFonts w:hint="eastAsia" w:asciiTheme="majorEastAsia" w:hAnsiTheme="majorEastAsia" w:eastAsiaTheme="majorEastAsia"/>
          <w:sz w:val="24"/>
          <w:szCs w:val="24"/>
        </w:rPr>
        <w:t>，对红色基因再挖掘，推动教育内涵新发展。</w:t>
      </w:r>
    </w:p>
    <w:p>
      <w:pPr>
        <w:spacing w:line="440" w:lineRule="atLeast"/>
        <w:ind w:firstLine="482" w:firstLineChars="200"/>
        <w:jc w:val="left"/>
        <w:rPr>
          <w:rFonts w:asciiTheme="majorEastAsia" w:hAnsiTheme="majorEastAsia" w:eastAsiaTheme="majorEastAsia"/>
          <w:sz w:val="24"/>
          <w:szCs w:val="24"/>
        </w:rPr>
      </w:pPr>
      <w:r>
        <w:rPr>
          <w:rFonts w:hint="eastAsia" w:asciiTheme="majorEastAsia" w:hAnsiTheme="majorEastAsia" w:eastAsiaTheme="majorEastAsia"/>
          <w:b/>
          <w:sz w:val="24"/>
          <w:szCs w:val="24"/>
        </w:rPr>
        <w:t>三</w:t>
      </w:r>
      <w:r>
        <w:rPr>
          <w:rFonts w:asciiTheme="majorEastAsia" w:hAnsiTheme="majorEastAsia" w:eastAsiaTheme="majorEastAsia"/>
          <w:b/>
          <w:sz w:val="24"/>
          <w:szCs w:val="24"/>
        </w:rPr>
        <w:t>是树特色，抓品牌</w:t>
      </w:r>
      <w:r>
        <w:rPr>
          <w:rFonts w:hint="eastAsia" w:asciiTheme="majorEastAsia" w:hAnsiTheme="majorEastAsia" w:eastAsiaTheme="majorEastAsia"/>
          <w:b/>
          <w:sz w:val="24"/>
          <w:szCs w:val="24"/>
        </w:rPr>
        <w:t>：</w:t>
      </w:r>
      <w:r>
        <w:rPr>
          <w:rFonts w:asciiTheme="majorEastAsia" w:hAnsiTheme="majorEastAsia" w:eastAsiaTheme="majorEastAsia"/>
          <w:sz w:val="24"/>
          <w:szCs w:val="24"/>
        </w:rPr>
        <w:t>党建赋能“双减”落地</w:t>
      </w:r>
      <w:r>
        <w:rPr>
          <w:rFonts w:hint="eastAsia" w:asciiTheme="majorEastAsia" w:hAnsiTheme="majorEastAsia" w:eastAsiaTheme="majorEastAsia"/>
          <w:sz w:val="24"/>
          <w:szCs w:val="24"/>
        </w:rPr>
        <w:t>，</w:t>
      </w:r>
      <w:r>
        <w:rPr>
          <w:rFonts w:asciiTheme="majorEastAsia" w:hAnsiTheme="majorEastAsia" w:eastAsiaTheme="majorEastAsia"/>
          <w:sz w:val="24"/>
          <w:szCs w:val="24"/>
        </w:rPr>
        <w:t>提质催动教育转型</w:t>
      </w:r>
      <w:r>
        <w:rPr>
          <w:rFonts w:hint="eastAsia" w:asciiTheme="majorEastAsia" w:hAnsiTheme="majorEastAsia" w:eastAsiaTheme="majorEastAsia"/>
          <w:sz w:val="24"/>
          <w:szCs w:val="24"/>
        </w:rPr>
        <w:t>，党建阵地建设再出新亮点，形成党建品牌新机制。</w:t>
      </w:r>
    </w:p>
    <w:p>
      <w:pPr>
        <w:adjustRightInd w:val="0"/>
        <w:snapToGrid w:val="0"/>
        <w:spacing w:line="420" w:lineRule="exact"/>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2317"/>
    <w:rsid w:val="00115077"/>
    <w:rsid w:val="00144376"/>
    <w:rsid w:val="00253F58"/>
    <w:rsid w:val="002D1C2E"/>
    <w:rsid w:val="002E6FBF"/>
    <w:rsid w:val="003269BB"/>
    <w:rsid w:val="003363FE"/>
    <w:rsid w:val="00471A16"/>
    <w:rsid w:val="00536DD4"/>
    <w:rsid w:val="0060094C"/>
    <w:rsid w:val="006A3AD2"/>
    <w:rsid w:val="006E4F3E"/>
    <w:rsid w:val="00745641"/>
    <w:rsid w:val="00752445"/>
    <w:rsid w:val="007F61AE"/>
    <w:rsid w:val="00852352"/>
    <w:rsid w:val="008636A8"/>
    <w:rsid w:val="0087444F"/>
    <w:rsid w:val="008F0532"/>
    <w:rsid w:val="00914AD4"/>
    <w:rsid w:val="009639E1"/>
    <w:rsid w:val="00A90570"/>
    <w:rsid w:val="00B858A3"/>
    <w:rsid w:val="00BF0ABA"/>
    <w:rsid w:val="00C12E80"/>
    <w:rsid w:val="00C32E3D"/>
    <w:rsid w:val="00D05306"/>
    <w:rsid w:val="00D62317"/>
    <w:rsid w:val="00DE03DC"/>
    <w:rsid w:val="00E57D36"/>
    <w:rsid w:val="00E85418"/>
    <w:rsid w:val="00F94FF3"/>
    <w:rsid w:val="00FE2E06"/>
    <w:rsid w:val="00FF7539"/>
    <w:rsid w:val="07646EC6"/>
    <w:rsid w:val="0A9926DB"/>
    <w:rsid w:val="10DF0B95"/>
    <w:rsid w:val="194D37D0"/>
    <w:rsid w:val="1CB10058"/>
    <w:rsid w:val="1E0E6AF0"/>
    <w:rsid w:val="38BA387F"/>
    <w:rsid w:val="3C1104C4"/>
    <w:rsid w:val="3CC71303"/>
    <w:rsid w:val="3D743952"/>
    <w:rsid w:val="575C7D45"/>
    <w:rsid w:val="582043CC"/>
    <w:rsid w:val="5973537E"/>
    <w:rsid w:val="63755142"/>
    <w:rsid w:val="68AE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character" w:styleId="5">
    <w:name w:val="Strong"/>
    <w:basedOn w:val="4"/>
    <w:qFormat/>
    <w:uiPriority w:val="22"/>
    <w:rPr>
      <w:b/>
      <w:bCs/>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ED054-AF50-4FC9-91F4-2414E11F192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2018</Characters>
  <Lines>16</Lines>
  <Paragraphs>4</Paragraphs>
  <TotalTime>7</TotalTime>
  <ScaleCrop>false</ScaleCrop>
  <LinksUpToDate>false</LinksUpToDate>
  <CharactersWithSpaces>2367</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2021-12-14T04:42:00Z</dcterms:created>
  <dc:creator>Administrator</dc:creator>
  <cp:lastModifiedBy>PC</cp:lastModifiedBy>
  <dcterms:modified xsi:type="dcterms:W3CDTF">2022-02-25T03:14:13Z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EF9E5E274EDA4DF39BA6630EC4B0B042</vt:lpwstr>
  </property>
</Properties>
</file>