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904" w:firstLineChars="300"/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《关于预防学生网络沉迷致全国中小学生家长的信》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尊敬的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家长：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互联网络既兴，移动终端正盛；信息交互通达宇内，图文视听精彩纷呈；有助沟通便捷，能广世人见闻，可增少儿学识，更促社会繁荣。然成瘾游戏、邪恶动漫、低俗小说、网络赌博，附生蔓延，危害孩子健康，亟须大力防范。是以倡导全体家长，恪尽父母责任，力行“五要”，与学校共筑防范之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一要善引导，重监督。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家长须强化监护职责，养良善之德，树自卫之识，戒网络之瘾，辨不良之讯．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二要重表率，立榜样。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家长须重视网瘾危害，懂预防之策，远网游之害，读有益之书，表示范之率。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三要常陪伴，增亲情。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家长须营造和美家庭，增亲子之情，理假日之乐，广健康之趣，育博雅之操。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四要导心理，促健康。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家长须关注子女情绪，调其心理，坚其意志，勇于面对挫折，正确利用网络。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五要多配合，常沟通。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家长须主动配合学校，常通报情况，多交换信息，早发现苗头，防患于未然。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防孩子沉迷网络，须各方尽心尽责。为易记忆、广传播，特附“防迷网”三字文：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center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center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互联网，信息广，助学习，促成长。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center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迷网络，害健康，五个要，记心上。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center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要指引，履职责，教有方，辨不良。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center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要身教，行文明，做表率，涵素养。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center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要陪伴，融亲情，广爱好，重日常。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center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要疏导，察心理，舒情绪，育心康。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center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要协同，联家校，勤沟通，强预防。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30" w:firstLineChars="300"/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《关于预防学生溺水致全国中小学生家长的信》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尊敬的家长：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溺水是造成学生意外伤亡的第一杀手。夏季已经来临，天气逐渐变热，溺水意外又将进入高发季，希望广大家长务必增强安全意识和监护意识，切实承担起监护责任，加强对孩子的教育和管理，特别是加强放学后、周末、国家法定节假日、暑假期间及孩子结伴外出游玩期间的教育监管，经常对孩子进行预防溺水等安全教育，加强孩子的安全防范意识和自我保护意识，提高孩子们的避险防灾和自救能力，严防意外事故的发生。要重点教育孩子做到“六不”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不私自下水游泳；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不擅自与他人结伴游泳；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不在无家长或教师带领的情况下游泳；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4、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不到无安全设施、无救援人员的水域游泳；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不到不熟悉的水域游泳；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6、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不熟悉水性的学生不擅自下水施救。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尤其要教育孩子遇到他人溺水时避免手拉手盲目施救，要智慧救援，立即寻求成人帮助。做为家长，您也要做到“四知”：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知道孩子的去向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知道孩子的活动内容和范围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知道孩子的同伴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知道孩子的回家时间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学生安全工作需要各方面尽心尽责、密切配合、齐抓共管。让我们携起手来，共同为保障广大中小学生平安健康成长而努力。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祝您的孩子平安、健康、快乐！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lang w:eastAsia="zh-CN"/>
        </w:rPr>
        <w:t>……………………………………………………………………………………………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lang w:eastAsia="zh-CN"/>
        </w:rPr>
        <w:t>回</w:t>
      </w:r>
      <w:r>
        <w:rPr>
          <w:rFonts w:hint="eastAsia" w:ascii="Arial" w:hAnsi="Arial" w:cs="Arial"/>
          <w:b/>
          <w:bCs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lang w:eastAsia="zh-CN"/>
        </w:rPr>
        <w:t>执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以上两封信的内容，我已经熟知。</w:t>
      </w:r>
      <w:bookmarkStart w:id="0" w:name="_GoBack"/>
      <w:bookmarkEnd w:id="0"/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学生姓名：</w:t>
      </w:r>
      <w:r>
        <w:rPr>
          <w:rFonts w:hint="eastAsia"/>
          <w:lang w:val="en-US" w:eastAsia="zh-CN"/>
        </w:rPr>
        <w:t xml:space="preserve">               班级：               家长签字： </w:t>
      </w: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常州市新北区薛家中心小学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2020年7月10日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12A09"/>
    <w:multiLevelType w:val="singleLevel"/>
    <w:tmpl w:val="64C12A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34C66"/>
    <w:rsid w:val="3F8D4269"/>
    <w:rsid w:val="6FB0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2020-07-10T07:24:00Z</dcterms:created>
  <dc:creator>Administrator</dc:creator>
  <cp:lastModifiedBy>Administrator</cp:lastModifiedBy>
  <dcterms:modified xsi:type="dcterms:W3CDTF">2020-07-10T08:18:04Z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