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4"/>
        <w:shd w:val="clear" w:color="auto" w:fill="FFFFFF"/>
        <w:spacing w:line="440" w:lineRule="exact"/>
        <w:jc w:val="center"/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  <w:lang w:eastAsia="zh-CN"/>
        </w:rPr>
      </w:pPr>
      <w:r>
        <w:rPr>
          <w:rStyle w:val="7"/>
          <w:rFonts w:hint="eastAsia" w:cs="宋体"/>
          <w:b/>
          <w:bCs/>
          <w:color w:val="2B2B2B"/>
          <w:sz w:val="28"/>
          <w:szCs w:val="28"/>
          <w:lang w:eastAsia="zh-CN"/>
        </w:rPr>
        <w:t>读，灵动之言；听，花开之声</w:t>
      </w:r>
    </w:p>
    <w:p>
      <w:pPr>
        <w:pStyle w:val="4"/>
        <w:shd w:val="clear" w:color="auto" w:fill="FFFFFF"/>
        <w:spacing w:line="440" w:lineRule="exact"/>
        <w:jc w:val="center"/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</w:rPr>
        <w:t>——薛家</w:t>
      </w:r>
      <w:r>
        <w:rPr>
          <w:rStyle w:val="7"/>
          <w:rFonts w:hint="eastAsia" w:cs="宋体"/>
          <w:b/>
          <w:bCs/>
          <w:color w:val="2B2B2B"/>
          <w:sz w:val="28"/>
          <w:szCs w:val="28"/>
          <w:lang w:eastAsia="zh-CN"/>
        </w:rPr>
        <w:t>实验</w:t>
      </w:r>
      <w:r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</w:rPr>
        <w:t>小学</w:t>
      </w:r>
      <w:r>
        <w:rPr>
          <w:rStyle w:val="7"/>
          <w:rFonts w:hint="eastAsia" w:cs="宋体"/>
          <w:b/>
          <w:bCs/>
          <w:color w:val="2B2B2B"/>
          <w:sz w:val="28"/>
          <w:szCs w:val="28"/>
          <w:lang w:val="en-US" w:eastAsia="zh-CN"/>
        </w:rPr>
        <w:t>2020—2021学</w:t>
      </w:r>
      <w:r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</w:rPr>
        <w:t>年第一学期</w:t>
      </w:r>
      <w:r>
        <w:rPr>
          <w:rStyle w:val="7"/>
          <w:rFonts w:hint="eastAsia" w:cs="宋体"/>
          <w:b/>
          <w:bCs/>
          <w:color w:val="2B2B2B"/>
          <w:sz w:val="28"/>
          <w:szCs w:val="28"/>
          <w:lang w:eastAsia="zh-CN"/>
        </w:rPr>
        <w:t>善真</w:t>
      </w:r>
      <w:r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</w:rPr>
        <w:t>读书节</w:t>
      </w:r>
      <w:r>
        <w:rPr>
          <w:rStyle w:val="7"/>
          <w:rFonts w:hint="eastAsia" w:cs="宋体"/>
          <w:b/>
          <w:bCs/>
          <w:color w:val="2B2B2B"/>
          <w:sz w:val="28"/>
          <w:szCs w:val="28"/>
          <w:lang w:eastAsia="zh-CN"/>
        </w:rPr>
        <w:t>活动</w:t>
      </w:r>
      <w:r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</w:rPr>
        <w:t>方案</w:t>
      </w:r>
    </w:p>
    <w:p>
      <w:pPr>
        <w:pStyle w:val="4"/>
        <w:numPr>
          <w:ilvl w:val="0"/>
          <w:numId w:val="1"/>
        </w:numPr>
        <w:shd w:val="clear" w:color="auto" w:fill="FFFFFF"/>
        <w:spacing w:line="440" w:lineRule="exact"/>
        <w:rPr>
          <w:rFonts w:hint="eastAsia" w:ascii="宋体" w:hAnsi="宋体" w:eastAsia="宋体" w:cs="宋体"/>
          <w:b/>
          <w:bCs/>
          <w:color w:val="2B2B2B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4"/>
          <w:szCs w:val="24"/>
          <w:lang w:val="en-US" w:eastAsia="zh-CN"/>
        </w:rPr>
        <w:t>指导思想：</w:t>
      </w:r>
    </w:p>
    <w:p>
      <w:pPr>
        <w:pStyle w:val="4"/>
        <w:numPr>
          <w:ilvl w:val="0"/>
          <w:numId w:val="0"/>
        </w:numPr>
        <w:shd w:val="clear" w:color="auto" w:fill="FFFFFF"/>
        <w:spacing w:line="440" w:lineRule="exact"/>
        <w:ind w:firstLine="480" w:firstLineChars="200"/>
        <w:rPr>
          <w:rFonts w:hint="eastAsia" w:cs="宋体"/>
          <w:b w:val="0"/>
          <w:bCs w:val="0"/>
          <w:color w:val="2B2B2B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  <w:lang w:eastAsia="zh-CN"/>
        </w:rPr>
        <w:t>书籍是人类进步的阶梯，</w:t>
      </w:r>
      <w:r>
        <w:rPr>
          <w:rFonts w:hint="eastAsia" w:cs="宋体"/>
          <w:b w:val="0"/>
          <w:bCs w:val="0"/>
          <w:color w:val="2B2B2B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  <w:lang w:eastAsia="zh-CN"/>
        </w:rPr>
        <w:t>使人充实，给人力量，催人奋进！</w:t>
      </w:r>
      <w:r>
        <w:rPr>
          <w:rFonts w:hint="eastAsia" w:cs="宋体"/>
          <w:b w:val="0"/>
          <w:bCs w:val="0"/>
          <w:color w:val="2B2B2B"/>
          <w:sz w:val="24"/>
          <w:szCs w:val="24"/>
          <w:lang w:eastAsia="zh-CN"/>
        </w:rPr>
        <w:t>所以，读书是一件很有意义的事情。高尔基认为读书宛如和一个高尚的人对话，可以启迪心灵。臧克家则觉得读书好似爬山，爬得越高，看得越远；读书好似耕耘，汗水流得越多，收获越丰满。著名女作家杨绛的比喻更有意思：“读书好比串门儿”。打开那扇门，我们就看到了一个不一样的世界。</w:t>
      </w:r>
    </w:p>
    <w:p>
      <w:pPr>
        <w:pStyle w:val="4"/>
        <w:numPr>
          <w:ilvl w:val="0"/>
          <w:numId w:val="0"/>
        </w:numPr>
        <w:shd w:val="clear" w:color="auto"/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/>
          <w:lang w:val="en-US" w:eastAsia="zh-CN" w:bidi="ar"/>
        </w:rPr>
      </w:pPr>
      <w:r>
        <w:rPr>
          <w:rFonts w:hint="eastAsia" w:cs="宋体"/>
          <w:b w:val="0"/>
          <w:bCs w:val="0"/>
          <w:sz w:val="24"/>
          <w:szCs w:val="24"/>
          <w:lang w:val="zh-CN"/>
        </w:rPr>
        <w:t>秋风送爽，橙黄橘绿，在这一年里最好的</w:t>
      </w:r>
      <w:r>
        <w:rPr>
          <w:rFonts w:hint="eastAsia" w:cs="宋体"/>
          <w:b w:val="0"/>
          <w:bCs w:val="0"/>
          <w:sz w:val="24"/>
          <w:szCs w:val="24"/>
          <w:lang w:val="zh-CN" w:eastAsia="zh-CN"/>
        </w:rPr>
        <w:t>时节</w:t>
      </w:r>
      <w:r>
        <w:rPr>
          <w:rFonts w:hint="eastAsia" w:cs="宋体"/>
          <w:b w:val="0"/>
          <w:bCs w:val="0"/>
          <w:sz w:val="24"/>
          <w:szCs w:val="24"/>
          <w:lang w:val="zh-CN"/>
        </w:rPr>
        <w:t>里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zh-CN"/>
        </w:rPr>
        <w:t>，薛家实验小学的孩子们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又迎来了以</w:t>
      </w:r>
      <w:r>
        <w:rPr>
          <w:rFonts w:hint="eastAsia" w:cs="宋体"/>
          <w:b w:val="0"/>
          <w:bCs w:val="0"/>
          <w:sz w:val="24"/>
          <w:szCs w:val="24"/>
          <w:lang w:val="zh-CN"/>
        </w:rPr>
        <w:t>一年一度的善真校园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读书节。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fill="FFFFFF" w:themeFill="background1"/>
          <w:lang w:val="zh-CN"/>
        </w:rPr>
        <w:t>期待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 w:themeFill="background1"/>
          <w:lang w:val="en-US" w:eastAsia="zh-CN" w:bidi="ar"/>
        </w:rPr>
        <w:t>通过读书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 w:fill="FFFFFF" w:themeFill="background1"/>
          <w:lang w:val="en-US" w:eastAsia="zh-CN" w:bidi="ar"/>
        </w:rPr>
        <w:t>各项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fill="FFFFFF" w:themeFill="background1"/>
          <w:lang w:val="en-US" w:eastAsia="zh-CN" w:bidi="ar"/>
        </w:rPr>
        <w:t>活动的开展，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让每一个薛小孩子亲近经典，</w:t>
      </w:r>
      <w:r>
        <w:rPr>
          <w:rFonts w:hint="eastAsia" w:cs="宋体"/>
          <w:b w:val="0"/>
          <w:bCs w:val="0"/>
          <w:sz w:val="24"/>
          <w:szCs w:val="24"/>
          <w:lang w:val="zh-CN"/>
        </w:rPr>
        <w:t>感受书中丰富多彩的世界；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学会读书，</w:t>
      </w:r>
      <w:r>
        <w:rPr>
          <w:rFonts w:hint="eastAsia" w:cs="宋体"/>
          <w:b w:val="0"/>
          <w:bCs w:val="0"/>
          <w:sz w:val="24"/>
          <w:szCs w:val="24"/>
          <w:lang w:val="zh-CN"/>
        </w:rPr>
        <w:t>获得有价值的读书方法，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/>
          <w:lang w:val="en-US" w:eastAsia="zh-CN" w:bidi="ar"/>
        </w:rPr>
        <w:t>养成热爱书籍，博览群书的好习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shd w:val="clear"/>
          <w:lang w:val="en-US" w:eastAsia="zh-CN" w:bidi="ar"/>
        </w:rPr>
        <w:t>惯。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/>
          <w:lang w:val="en-US" w:eastAsia="zh-CN" w:bidi="ar"/>
        </w:rPr>
        <w:t>让每一位薛小孩子更广阔的视野，更美好的品德，更坚毅的性格。</w:t>
      </w:r>
    </w:p>
    <w:p>
      <w:pPr>
        <w:pStyle w:val="4"/>
        <w:shd w:val="clear" w:color="auto" w:fill="FFFFFF"/>
        <w:spacing w:line="440" w:lineRule="exact"/>
        <w:rPr>
          <w:rFonts w:hint="eastAsia" w:ascii="宋体" w:hAnsi="宋体" w:eastAsia="宋体" w:cs="宋体"/>
          <w:b/>
          <w:bCs/>
          <w:color w:val="2B2B2B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2B2B"/>
          <w:sz w:val="24"/>
          <w:szCs w:val="24"/>
        </w:rPr>
        <w:t>二</w:t>
      </w:r>
      <w:r>
        <w:rPr>
          <w:rFonts w:hint="eastAsia" w:cs="宋体"/>
          <w:b/>
          <w:bCs/>
          <w:color w:val="2B2B2B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2B2B2B"/>
          <w:sz w:val="24"/>
          <w:szCs w:val="24"/>
        </w:rPr>
        <w:t>活动目标：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结合学校的“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畅玩乐享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”课程，通过丰富多彩的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读书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活动，充分激发学生阅读的兴趣，激发学生的创新欲望，引导学生从兴趣阅读向意志阅读跃迁。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通过活动，培养学生良好的阅读习惯，提升学生综合素质，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引导学生经历从“阅读”到“阅读”的过程，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促进学生“善真”品质的形成。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通过读书节的各项活动，架起学校、年级与班级的文化桥梁，进一步推进薛小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“善真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书香文化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的形成。</w:t>
      </w:r>
    </w:p>
    <w:p>
      <w:pPr>
        <w:pStyle w:val="4"/>
        <w:shd w:val="clear" w:color="auto" w:fill="FFFFFF"/>
        <w:spacing w:line="440" w:lineRule="exact"/>
        <w:jc w:val="both"/>
        <w:rPr>
          <w:rStyle w:val="7"/>
          <w:rFonts w:hint="eastAsia" w:ascii="宋体" w:hAnsi="宋体" w:eastAsia="宋体" w:cs="宋体"/>
          <w:b/>
          <w:bCs/>
          <w:color w:val="2B2B2B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4"/>
          <w:szCs w:val="24"/>
        </w:rPr>
        <w:t>三、活动主题：</w:t>
      </w:r>
      <w:r>
        <w:rPr>
          <w:rStyle w:val="7"/>
          <w:rFonts w:hint="eastAsia" w:cs="宋体"/>
          <w:b/>
          <w:bCs/>
          <w:color w:val="2B2B2B"/>
          <w:sz w:val="28"/>
          <w:szCs w:val="28"/>
          <w:lang w:eastAsia="zh-CN"/>
        </w:rPr>
        <w:t>读，灵动之言；听，花开之声</w:t>
      </w:r>
    </w:p>
    <w:p>
      <w:pPr>
        <w:pStyle w:val="4"/>
        <w:shd w:val="clear" w:color="auto" w:fill="FFFFFF"/>
        <w:spacing w:line="440" w:lineRule="exact"/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2B2B"/>
          <w:sz w:val="24"/>
          <w:szCs w:val="24"/>
        </w:rPr>
        <w:t>四、活动时间：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</w:rPr>
        <w:t>月</w:t>
      </w:r>
      <w:r>
        <w:rPr>
          <w:rFonts w:hint="eastAsia" w:cs="宋体"/>
          <w:b w:val="0"/>
          <w:bCs w:val="0"/>
          <w:color w:val="2B2B2B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</w:rPr>
        <w:t>日——11月</w:t>
      </w:r>
      <w:r>
        <w:rPr>
          <w:rFonts w:hint="eastAsia" w:cs="宋体"/>
          <w:b w:val="0"/>
          <w:bCs w:val="0"/>
          <w:color w:val="2B2B2B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</w:rPr>
        <w:t>日（第</w:t>
      </w:r>
      <w:r>
        <w:rPr>
          <w:rFonts w:hint="eastAsia" w:cs="宋体"/>
          <w:b w:val="0"/>
          <w:bCs w:val="0"/>
          <w:color w:val="2B2B2B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</w:rPr>
        <w:t>周——第十</w:t>
      </w:r>
      <w:r>
        <w:rPr>
          <w:rFonts w:hint="eastAsia" w:cs="宋体"/>
          <w:b w:val="0"/>
          <w:bCs w:val="0"/>
          <w:color w:val="2B2B2B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2B2B2B"/>
          <w:sz w:val="24"/>
          <w:szCs w:val="24"/>
        </w:rPr>
        <w:t>周）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五、具体活动安排：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02"/>
        <w:gridCol w:w="396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ind w:firstLine="2650" w:firstLineChars="1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第一阶段：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阅读与分享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活动内容或要求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读书节启动仪式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启动主题读书节--宣读读书倡议书，并且让全校师生了解读书节的具体活动内容。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张建妹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（本部）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郑飞（奥园）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七、八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“星级图书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”评比活动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各班建设个性化的班级图书馆，并取好富有特色的名称，积极营造阅读氛围，完善班级乃至学校的书香文化。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各班主任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第八周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专题讲座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邀请常州电视台记者来校区作读书讲座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祝卫其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张建妹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亲子共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享读书乐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开展家庭读书活动，利用家长资源，指导孩子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阅读经典内容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（必读书目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+与年级相匹配的经典诗词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一、二年级语文老师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师生共读经典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各年级认真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完善“沐浴书香”课程建设，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各班级做好具有班级特色的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读书计划，充分利用早阅读以及沐浴书香课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，组织学生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完成各年级的必读和选读书目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的阅读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年级上好一节“沐浴书香”的阅读指导研讨课（20分钟）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各班语文老师、班主任以及各年级语文教研组长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我带大家读古诗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各年级围绕本年级的必读古诗（详见课标内规定的小学生必背古诗30首），让学生进行古诗分享活动。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三、四、五、六年级各班语文老师。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第十周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大手拉小手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三一，六四年级拉手赠书仪式。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张建妹、郑飞以及相关年级组长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牵手湖北下曹少年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手拉手优秀图书千里捐赠读书活动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陆秋敏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张建妹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ind w:firstLine="3438" w:firstLineChars="1427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第二阶段（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智慧地创造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活动内容或要求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畅玩乐享活动日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和爸爸妈妈一起读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一年级亲子阅读经典诵演比赛。（各班先在班级里进行海选，选择一个家庭参与年级表演，进行评比。）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一年级语文老师以及教研组长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、年级组长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“经典咏流传”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二年级以班级为单位开展“童诗顾韵”的诵演比赛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年级语文老师以及教研组长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、年级组长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三、四年级以班级为单位开展“统编教材课文诵演”比赛。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三、四年级班主任、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教研组长以及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“我与书的故事”演讲比赛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五年级同学演讲比赛（先在班级进行预选，然后每班一位参与年级总决赛）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五年级语文老师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、教研组长以及年级组长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读者剧场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五年级各班创作的小话剧展演。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（每班一个小话剧）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年级语文老师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、教研组长以及年级组长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第十周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“我的读书故事”征文评比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组织开展3-6年级读书征文比赛，争取能够发表。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3-6年级语文教师、教研组长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第三阶段（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快乐地收获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396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活动内容或要求</w:t>
            </w:r>
          </w:p>
        </w:tc>
        <w:tc>
          <w:tcPr>
            <w:tcW w:w="20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第十周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读书节闭幕</w:t>
            </w:r>
          </w:p>
        </w:tc>
        <w:tc>
          <w:tcPr>
            <w:tcW w:w="396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读书节活动总结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各项活动表彰</w:t>
            </w:r>
          </w:p>
        </w:tc>
        <w:tc>
          <w:tcPr>
            <w:tcW w:w="20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张建妹（本部）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郑飞（奥园）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第十二周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读书节成果分享</w:t>
            </w:r>
          </w:p>
        </w:tc>
        <w:tc>
          <w:tcPr>
            <w:tcW w:w="3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利用升旗仪式的契机，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进行读书节的各项活动展示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张建妹（本部）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郑飞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（奥园）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注：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各负责人具体负责各活动评价标准的制定，单项活动的开展和过程性、结果性评价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，并且做好过程性材料的积累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。（读书指导课的设计，活动照片、通讯报道、学生作品、总结材料等）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教师是学生的表率，用我们老师的读书习惯去影响学生，用自己的阅读爱好去潜移默化地感染学生。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语文教师和班主任要做好导读工作，认真组织好各种形式的班级读书活动。各班要在学校读书节活动方案的基础上，创造性地开展一些小型的各类班级读书活动。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要提高对本次读书节活动的认识，要把它作为“营造书香校园，构建班级文化”的一项重要工作来抓，要创新活动内容和形式，提高活动的时效性。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718F56"/>
    <w:multiLevelType w:val="singleLevel"/>
    <w:tmpl w:val="90718F5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CA0F5402"/>
    <w:multiLevelType w:val="singleLevel"/>
    <w:tmpl w:val="CA0F54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DD2F47"/>
    <w:multiLevelType w:val="singleLevel"/>
    <w:tmpl w:val="57DD2F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DD3D65"/>
    <w:multiLevelType w:val="singleLevel"/>
    <w:tmpl w:val="57DD3D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235F"/>
    <w:rsid w:val="00025BE9"/>
    <w:rsid w:val="000B5157"/>
    <w:rsid w:val="001B16C3"/>
    <w:rsid w:val="001C6334"/>
    <w:rsid w:val="001D4CCD"/>
    <w:rsid w:val="001E235F"/>
    <w:rsid w:val="0022791B"/>
    <w:rsid w:val="002A35C5"/>
    <w:rsid w:val="002C6FC7"/>
    <w:rsid w:val="00544A72"/>
    <w:rsid w:val="005800E7"/>
    <w:rsid w:val="005F7A84"/>
    <w:rsid w:val="00790527"/>
    <w:rsid w:val="00866A60"/>
    <w:rsid w:val="00923352"/>
    <w:rsid w:val="00930521"/>
    <w:rsid w:val="009C1A14"/>
    <w:rsid w:val="00A12283"/>
    <w:rsid w:val="00B2131B"/>
    <w:rsid w:val="00D17385"/>
    <w:rsid w:val="00D371F0"/>
    <w:rsid w:val="00D420C0"/>
    <w:rsid w:val="00D760D0"/>
    <w:rsid w:val="00D840BF"/>
    <w:rsid w:val="00DC676D"/>
    <w:rsid w:val="00DF595C"/>
    <w:rsid w:val="00E37C9A"/>
    <w:rsid w:val="00EA4944"/>
    <w:rsid w:val="00F377C4"/>
    <w:rsid w:val="00F70BCA"/>
    <w:rsid w:val="0354689E"/>
    <w:rsid w:val="06C17815"/>
    <w:rsid w:val="1EE005A1"/>
    <w:rsid w:val="21066315"/>
    <w:rsid w:val="21074A8A"/>
    <w:rsid w:val="22350896"/>
    <w:rsid w:val="2B8C18E5"/>
    <w:rsid w:val="33C4288E"/>
    <w:rsid w:val="34EF382A"/>
    <w:rsid w:val="36A14E48"/>
    <w:rsid w:val="3BA277C3"/>
    <w:rsid w:val="3C7017B0"/>
    <w:rsid w:val="48AA662A"/>
    <w:rsid w:val="55C04520"/>
    <w:rsid w:val="56C430CD"/>
    <w:rsid w:val="5BCE0B44"/>
    <w:rsid w:val="62884D9B"/>
    <w:rsid w:val="702D6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color w:val="CC0000"/>
    </w:rPr>
  </w:style>
  <w:style w:type="character" w:styleId="10">
    <w:name w:val="Hyperlink"/>
    <w:basedOn w:val="6"/>
    <w:unhideWhenUsed/>
    <w:qFormat/>
    <w:uiPriority w:val="99"/>
    <w:rPr>
      <w:color w:val="2B2B2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2">
    <w:name w:val="HTML Cite"/>
    <w:basedOn w:val="6"/>
    <w:semiHidden/>
    <w:unhideWhenUsed/>
    <w:qFormat/>
    <w:uiPriority w:val="99"/>
    <w:rPr>
      <w:color w:val="008000"/>
    </w:rPr>
  </w:style>
  <w:style w:type="character" w:styleId="13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am-datepicker-old"/>
    <w:basedOn w:val="6"/>
    <w:qFormat/>
    <w:uiPriority w:val="0"/>
    <w:rPr>
      <w:color w:val="89D7FF"/>
    </w:rPr>
  </w:style>
  <w:style w:type="character" w:customStyle="1" w:styleId="18">
    <w:name w:val="am-datepicker-old1"/>
    <w:basedOn w:val="6"/>
    <w:qFormat/>
    <w:uiPriority w:val="0"/>
    <w:rPr>
      <w:color w:val="F59490"/>
    </w:rPr>
  </w:style>
  <w:style w:type="character" w:customStyle="1" w:styleId="19">
    <w:name w:val="am-datepicker-old2"/>
    <w:basedOn w:val="6"/>
    <w:qFormat/>
    <w:uiPriority w:val="0"/>
    <w:rPr>
      <w:color w:val="94DF94"/>
    </w:rPr>
  </w:style>
  <w:style w:type="character" w:customStyle="1" w:styleId="20">
    <w:name w:val="am-datepicker-old3"/>
    <w:basedOn w:val="6"/>
    <w:qFormat/>
    <w:uiPriority w:val="0"/>
    <w:rPr>
      <w:color w:val="FFAD6D"/>
    </w:rPr>
  </w:style>
  <w:style w:type="character" w:customStyle="1" w:styleId="21">
    <w:name w:val="hover22"/>
    <w:basedOn w:val="6"/>
    <w:qFormat/>
    <w:uiPriority w:val="0"/>
    <w:rPr>
      <w:shd w:val="clear" w:fill="F0F0F0"/>
    </w:rPr>
  </w:style>
  <w:style w:type="character" w:customStyle="1" w:styleId="22">
    <w:name w:val="am-active17"/>
    <w:basedOn w:val="6"/>
    <w:qFormat/>
    <w:uiPriority w:val="0"/>
    <w:rPr>
      <w:color w:val="0084C7"/>
      <w:shd w:val="clear" w:fill="F0F0F0"/>
    </w:rPr>
  </w:style>
  <w:style w:type="character" w:customStyle="1" w:styleId="23">
    <w:name w:val="am-active18"/>
    <w:basedOn w:val="6"/>
    <w:qFormat/>
    <w:uiPriority w:val="0"/>
    <w:rPr>
      <w:color w:val="C10802"/>
    </w:rPr>
  </w:style>
  <w:style w:type="character" w:customStyle="1" w:styleId="24">
    <w:name w:val="am-active19"/>
    <w:basedOn w:val="6"/>
    <w:qFormat/>
    <w:uiPriority w:val="0"/>
    <w:rPr>
      <w:color w:val="1B961B"/>
    </w:rPr>
  </w:style>
  <w:style w:type="character" w:customStyle="1" w:styleId="25">
    <w:name w:val="am-active20"/>
    <w:basedOn w:val="6"/>
    <w:qFormat/>
    <w:uiPriority w:val="0"/>
    <w:rPr>
      <w:color w:val="AA4B00"/>
    </w:rPr>
  </w:style>
  <w:style w:type="character" w:customStyle="1" w:styleId="26">
    <w:name w:val="am-disabled16"/>
    <w:basedOn w:val="6"/>
    <w:qFormat/>
    <w:uiPriority w:val="0"/>
    <w:rPr>
      <w:color w:val="999999"/>
      <w:shd w:val="clear" w:fill="FAFAFA"/>
    </w:rPr>
  </w:style>
  <w:style w:type="character" w:customStyle="1" w:styleId="27">
    <w:name w:val="sugg-loading"/>
    <w:basedOn w:val="6"/>
    <w:qFormat/>
    <w:uiPriority w:val="0"/>
  </w:style>
  <w:style w:type="character" w:customStyle="1" w:styleId="28">
    <w:name w:val="page-cur"/>
    <w:basedOn w:val="6"/>
    <w:qFormat/>
    <w:uiPriority w:val="0"/>
    <w:rPr>
      <w:b/>
      <w:color w:val="333333"/>
      <w:bdr w:val="single" w:color="E5E5E5" w:sz="6" w:space="0"/>
      <w:shd w:val="clear" w:fill="F2F2F2"/>
    </w:rPr>
  </w:style>
  <w:style w:type="character" w:customStyle="1" w:styleId="29">
    <w:name w:val="hover21"/>
    <w:basedOn w:val="6"/>
    <w:qFormat/>
    <w:uiPriority w:val="0"/>
    <w:rPr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286</Words>
  <Characters>1636</Characters>
  <Lines>13</Lines>
  <Paragraphs>3</Paragraphs>
  <TotalTime>41</TotalTime>
  <ScaleCrop>false</ScaleCrop>
  <LinksUpToDate>false</LinksUpToDate>
  <CharactersWithSpaces>1919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2016-08-16T06:45:00Z</dcterms:created>
  <dc:creator>USER-</dc:creator>
  <cp:lastModifiedBy>灵犀</cp:lastModifiedBy>
  <dcterms:modified xsi:type="dcterms:W3CDTF">2020-10-11T11:05:05Z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