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寒假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一年级线描画</w:t>
      </w:r>
      <w:r>
        <w:rPr>
          <w:rFonts w:hint="eastAsia" w:ascii="宋体" w:hAnsi="宋体"/>
          <w:sz w:val="32"/>
          <w:szCs w:val="32"/>
          <w:u w:val="single"/>
        </w:rPr>
        <w:t xml:space="preserve">社团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顾静娅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十一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1960" w:firstLineChars="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线描点线面练习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花卉1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560" w:firstLineChars="80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花卉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240" w:firstLineChars="8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多肉写生1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多肉写生2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鸟写生1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鸟写生2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ind w:firstLine="2520" w:firstLineChars="9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一年级线描画</w:t>
      </w:r>
      <w:r>
        <w:rPr>
          <w:rFonts w:hint="eastAsia" w:ascii="宋体" w:hAnsi="宋体"/>
          <w:sz w:val="32"/>
          <w:szCs w:val="32"/>
          <w:u w:val="single"/>
        </w:rPr>
        <w:t>社团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何沐雪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仲隽希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徐梓晨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吴佳蔓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李科睿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沈心然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殷安然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李慕然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杨淑琳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徐嘉恬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戴文君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张长月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顾芷妍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顾静娅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一：介绍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线描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画                                     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二：教师示范画。     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三： 教师讲解注意事项。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  <w:u w:val="single"/>
        </w:rPr>
        <w:t>：学生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尝试练习。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顾静娅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 1、</w:t>
      </w:r>
      <w:r>
        <w:rPr>
          <w:rFonts w:hint="eastAsia"/>
          <w:b/>
          <w:sz w:val="28"/>
          <w:u w:val="single"/>
          <w:lang w:val="en-US" w:eastAsia="zh-CN"/>
        </w:rPr>
        <w:t>简单的控笔练习。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 2、</w:t>
      </w:r>
      <w:r>
        <w:rPr>
          <w:rFonts w:hint="eastAsia"/>
          <w:b/>
          <w:sz w:val="28"/>
          <w:u w:val="single"/>
          <w:lang w:val="en-US" w:eastAsia="zh-CN"/>
        </w:rPr>
        <w:t>完成上节课的内容，还有空余时间加深难度。</w:t>
      </w:r>
      <w:r>
        <w:rPr>
          <w:rFonts w:hint="eastAsia"/>
          <w:b/>
          <w:sz w:val="28"/>
          <w:u w:val="single"/>
        </w:rPr>
        <w:t xml:space="preserve">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顾静娅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1、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铅笔</w:t>
      </w:r>
      <w:r>
        <w:rPr>
          <w:rFonts w:hint="eastAsia"/>
          <w:b/>
          <w:sz w:val="28"/>
          <w:szCs w:val="28"/>
          <w:u w:val="single"/>
        </w:rPr>
        <w:t>起稿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2、注意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花卉</w:t>
      </w:r>
      <w:r>
        <w:rPr>
          <w:rFonts w:hint="eastAsia"/>
          <w:b/>
          <w:sz w:val="28"/>
          <w:szCs w:val="28"/>
          <w:u w:val="single"/>
        </w:rPr>
        <w:t>的比例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3、整理画面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顾静娅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  <w:u w:val="single"/>
        </w:rPr>
        <w:t>观察多肉的结构、外形</w:t>
      </w:r>
    </w:p>
    <w:p>
      <w:pPr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2、铅笔轻轻打底稿</w:t>
      </w:r>
    </w:p>
    <w:p>
      <w:pPr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3、调整外形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顾静娅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3、完成后用彩笔添上背景。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顾静娅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hint="eastAsia"/>
          <w:b/>
          <w:bCs/>
          <w:sz w:val="28"/>
          <w:szCs w:val="28"/>
          <w:u w:val="single"/>
          <w:lang w:val="en-US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1、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用合适的点线面装饰多肉</w:t>
      </w:r>
    </w:p>
    <w:p>
      <w:pPr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2、注意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疏密</w:t>
      </w:r>
      <w:r>
        <w:rPr>
          <w:rFonts w:hint="eastAsia"/>
          <w:b/>
          <w:bCs/>
          <w:sz w:val="28"/>
          <w:szCs w:val="28"/>
          <w:u w:val="single"/>
        </w:rPr>
        <w:t>搭配</w:t>
      </w:r>
    </w:p>
    <w:p>
      <w:pPr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3、整理画面；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顾静娅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281" w:firstLineChars="100"/>
        <w:rPr>
          <w:rFonts w:hint="eastAsia"/>
          <w:b/>
          <w:bCs/>
          <w:sz w:val="28"/>
          <w:szCs w:val="28"/>
          <w:u w:val="single"/>
          <w:lang w:val="en-US"/>
        </w:rPr>
      </w:pPr>
      <w:bookmarkStart w:id="0" w:name="_GoBack"/>
      <w:r>
        <w:rPr>
          <w:rFonts w:hint="eastAsia"/>
          <w:b/>
          <w:bCs/>
          <w:sz w:val="28"/>
          <w:szCs w:val="28"/>
          <w:u w:val="single"/>
        </w:rPr>
        <w:t>1、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用合适的点线面装饰鸟儿</w:t>
      </w:r>
    </w:p>
    <w:p>
      <w:pPr>
        <w:ind w:firstLine="281" w:firstLineChars="1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2、注意羽毛的纹路，用笔方向</w:t>
      </w:r>
    </w:p>
    <w:p>
      <w:pPr>
        <w:ind w:firstLine="281" w:firstLineChars="100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3、整理画面                                               </w:t>
      </w:r>
    </w:p>
    <w:bookmarkEnd w:id="0"/>
    <w:p>
      <w:pPr>
        <w:rPr>
          <w:rFonts w:hint="eastAsia" w:ascii="宋体" w:hAnsi="宋体"/>
          <w:b/>
          <w:bCs/>
          <w:sz w:val="28"/>
          <w:szCs w:val="32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549A"/>
    <w:rsid w:val="0EEC46D7"/>
    <w:rsid w:val="2BBF549A"/>
    <w:rsid w:val="3E237E08"/>
    <w:rsid w:val="3EE33ADF"/>
    <w:rsid w:val="790930F2"/>
    <w:rsid w:val="7BB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2021-03-26T00:09:00Z</dcterms:created>
  <dc:creator>Administrator</dc:creator>
  <cp:lastModifiedBy>V5--552G</cp:lastModifiedBy>
  <dcterms:modified xsi:type="dcterms:W3CDTF">2022-01-07T01:05:50Z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B75644A181604384A890D26951101ADC</vt:lpwstr>
  </property>
</Properties>
</file>