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排  球（寒假）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辅导老师 </w:t>
      </w:r>
      <w:r>
        <w:rPr>
          <w:rFonts w:hint="eastAsia" w:ascii="宋体" w:hAnsi="宋体"/>
          <w:sz w:val="32"/>
          <w:szCs w:val="32"/>
          <w:u w:val="single"/>
        </w:rPr>
        <w:t xml:space="preserve">  翁婷、马富强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年1月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李梦辉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0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</w:tbl>
    <w:p>
      <w:pPr>
        <w:jc w:val="center"/>
        <w:rPr>
          <w:sz w:val="32"/>
          <w:szCs w:val="32"/>
        </w:rPr>
      </w:pPr>
      <w:bookmarkStart w:id="1" w:name="OLE_LINK3"/>
      <w:bookmarkStart w:id="2" w:name="OLE_LINK8"/>
    </w:p>
    <w:bookmarkEnd w:id="1"/>
    <w:bookmarkEnd w:id="2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 xml:space="preserve">翁婷、马富强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  </w:t>
      </w:r>
      <w:r>
        <w:rPr>
          <w:rFonts w:hint="eastAsia"/>
          <w:sz w:val="28"/>
          <w:szCs w:val="28"/>
          <w:u w:val="single"/>
          <w:lang w:val="en-US" w:eastAsia="zh-CN"/>
        </w:rPr>
        <w:t>2.1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  <w:lang w:val="en-US" w:eastAsia="zh-CN"/>
        </w:rPr>
        <w:t>2.2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2.3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 xml:space="preserve">翁婷、马富强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2.4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4、先原地自传垫球一次，再将球传垫给对方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5、先向前一米处传球，迅速跟上，再把球传垫给对方，然后退回原处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6、4人一组，各距4－6米站立，做传垫球练习5－7分钟，注意练习的要求，练习时做一次对角传、垫球，接着做一次向左侧的传、垫球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2.5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 xml:space="preserve">翁婷、马富强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4、一人固定传球，其他人轮流垫球，垫球后绕传球人快跑一圈；一人固定垫球，其他人传球，方法同上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>5、队内小比赛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B27"/>
    <w:rsid w:val="00175B27"/>
    <w:rsid w:val="00484F64"/>
    <w:rsid w:val="00492833"/>
    <w:rsid w:val="007D090A"/>
    <w:rsid w:val="00A926E2"/>
    <w:rsid w:val="00C363E9"/>
    <w:rsid w:val="00DE5404"/>
    <w:rsid w:val="00F11B95"/>
    <w:rsid w:val="0FEE0D85"/>
    <w:rsid w:val="34C21783"/>
    <w:rsid w:val="42AA2062"/>
    <w:rsid w:val="5669281E"/>
    <w:rsid w:val="63C84443"/>
    <w:rsid w:val="653423D3"/>
    <w:rsid w:val="714F601B"/>
    <w:rsid w:val="7F1E1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715</Words>
  <Characters>4082</Characters>
  <Lines>34</Lines>
  <Paragraphs>9</Paragraphs>
  <TotalTime>0</TotalTime>
  <ScaleCrop>false</ScaleCrop>
  <LinksUpToDate>false</LinksUpToDate>
  <CharactersWithSpaces>4788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2019-01-22T03:15:00Z</dcterms:created>
  <dc:creator>USER-</dc:creator>
  <cp:lastModifiedBy>小海豚</cp:lastModifiedBy>
  <dcterms:modified xsi:type="dcterms:W3CDTF">2020-11-11T00:50:44Z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