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课题组成员工作总结</w:t>
      </w:r>
    </w:p>
    <w:tbl>
      <w:tblPr>
        <w:tblStyle w:val="5"/>
        <w:tblW w:w="8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3075"/>
        <w:gridCol w:w="1489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高维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2022.7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8" w:hRule="atLeast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研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究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7254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研究工作开展一年多以来，您主要做了哪些工作，开展了哪些相关方面的课题研究工作，取得了哪些成绩？课题实施以来，孩子有哪些方面的收获？</w:t>
            </w:r>
          </w:p>
          <w:p>
            <w:pPr>
              <w:widowControl/>
              <w:spacing w:line="276" w:lineRule="auto"/>
              <w:ind w:firstLine="420" w:firstLineChars="200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探究当前幼儿园食育活动中存在的问题，</w:t>
            </w:r>
            <w:r>
              <w:rPr>
                <w:rFonts w:hint="eastAsia" w:ascii="宋体" w:hAnsi="宋体"/>
                <w:color w:val="000000"/>
                <w:kern w:val="0"/>
              </w:rPr>
              <w:t>根据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发现的进行</w:t>
            </w:r>
            <w:r>
              <w:rPr>
                <w:rFonts w:hint="eastAsia" w:ascii="宋体" w:hAnsi="宋体"/>
                <w:color w:val="000000"/>
                <w:kern w:val="0"/>
              </w:rPr>
              <w:t>课题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研究</w:t>
            </w:r>
            <w:r>
              <w:rPr>
                <w:rFonts w:hint="eastAsia" w:ascii="宋体" w:hAnsi="宋体"/>
                <w:color w:val="000000"/>
                <w:kern w:val="0"/>
              </w:rPr>
              <w:t>活动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，“乐动农场”是幼儿在感受自然、体验农耕种植、学习等待、分享收获的主要场地。邀请家长协同，以幼儿为中心、班级为单位进行绿色种植活动，通过幼儿自主选择、自己种植、自己管理，让幼儿在农耕中掌握选种、栽培、管理、收割及使用工具等能力，体会劳作的辛苦与快乐，从劳作中体会收获的喜悦，进而获得食育的直接经验和感知。</w:t>
            </w:r>
          </w:p>
          <w:p>
            <w:pPr>
              <w:widowControl/>
              <w:spacing w:line="276" w:lineRule="auto"/>
              <w:ind w:firstLine="420" w:firstLineChars="200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开展“乐动厨房”角色游戏区，创设厨房环境，提供厨房玩具，给低年龄段幼儿真实的游戏环境和丰富的游戏材料，幼儿在游戏中模仿选择、操作、烹饪食物，初步尝试并体验食育，从而激发对饮食的兴趣，感知食物与健康的关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足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你觉得在课题研究中自己还有哪些方面需要提升？</w:t>
            </w:r>
          </w:p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研究食育主题课程，将</w:t>
            </w:r>
            <w:r>
              <w:rPr>
                <w:rFonts w:hint="default" w:ascii="宋体" w:hAnsi="宋体"/>
                <w:color w:val="000000"/>
                <w:kern w:val="0"/>
                <w:lang w:val="en-US"/>
              </w:rPr>
              <w:t>食育课程和幼儿园领域课程相结合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的能力有待提高</w:t>
            </w:r>
            <w:r>
              <w:rPr>
                <w:rFonts w:hint="default" w:ascii="宋体" w:hAnsi="宋体"/>
                <w:color w:val="000000"/>
                <w:kern w:val="0"/>
                <w:lang w:val="en-US"/>
              </w:rPr>
              <w:t>，对幼儿膳食的专业知识还需再提高，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多</w:t>
            </w:r>
            <w:r>
              <w:rPr>
                <w:rFonts w:hint="default" w:ascii="宋体" w:hAnsi="宋体"/>
                <w:color w:val="000000"/>
                <w:kern w:val="0"/>
                <w:lang w:val="en-US"/>
              </w:rPr>
              <w:t>撰写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课题研究论文</w:t>
            </w:r>
            <w:r>
              <w:rPr>
                <w:rFonts w:hint="default" w:ascii="宋体" w:hAnsi="宋体"/>
                <w:color w:val="000000"/>
                <w:kern w:val="0"/>
                <w:lang w:val="en-US"/>
              </w:rPr>
              <w:t>，及时梳理阶段性研究成果，不断推进课题的实施。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从而更好地培养幼儿的营养健康意识，促进幼儿的发展</w:t>
            </w:r>
            <w:r>
              <w:rPr>
                <w:rFonts w:hint="default" w:ascii="宋体" w:hAnsi="宋体"/>
                <w:color w:val="000000"/>
                <w:kern w:val="0"/>
                <w:lang w:val="en-US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想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针对不足，下阶段你的目标是什么，你准备怎么做？</w:t>
            </w:r>
          </w:p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加强</w:t>
            </w:r>
            <w:r>
              <w:rPr>
                <w:rFonts w:hint="default" w:ascii="宋体" w:hAnsi="宋体"/>
                <w:color w:val="000000"/>
                <w:kern w:val="0"/>
                <w:lang w:val="en-US"/>
              </w:rPr>
              <w:t>专业知识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的学习和研究</w:t>
            </w:r>
            <w:r>
              <w:rPr>
                <w:rFonts w:hint="default" w:ascii="宋体" w:hAnsi="宋体"/>
                <w:color w:val="000000"/>
                <w:kern w:val="0"/>
                <w:lang w:val="en-US"/>
              </w:rPr>
              <w:t>，理论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联系实际</w:t>
            </w:r>
            <w:r>
              <w:rPr>
                <w:rFonts w:hint="default" w:ascii="宋体" w:hAnsi="宋体"/>
                <w:color w:val="000000"/>
                <w:kern w:val="0"/>
                <w:lang w:val="en-US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通过“食育”活动，培养幼儿良好饮食习惯的实践，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更好地</w:t>
            </w:r>
            <w:r>
              <w:rPr>
                <w:rFonts w:hint="default" w:ascii="宋体" w:hAnsi="宋体"/>
                <w:color w:val="000000"/>
                <w:kern w:val="0"/>
                <w:lang w:val="en-US"/>
              </w:rPr>
              <w:t>整合一日活动和领域活动开展食育课程，落实食育课程，进而实现幼儿喜食、康食、礼食的目标，以全面促进幼儿健康发展。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200"/>
        <w:tab w:val="left" w:pos="4620"/>
        <w:tab w:val="clear" w:pos="8306"/>
      </w:tabs>
      <w:jc w:val="left"/>
    </w:pPr>
    <w:r>
      <w:tab/>
    </w:r>
    <w:r>
      <w:tab/>
    </w:r>
    <w:r>
      <w:tab/>
    </w:r>
  </w:p>
  <w:p>
    <w:pPr>
      <w:pStyle w:val="4"/>
    </w:pPr>
  </w:p>
  <w:p>
    <w:pPr>
      <w:pStyle w:val="4"/>
    </w:pPr>
    <w:r>
      <w:rPr>
        <w:rFonts w:hint="eastAsia"/>
      </w:rPr>
      <w:t xml:space="preserve">                      </w:t>
    </w:r>
    <w:r>
      <w:rPr>
        <w:rFonts w:hint="eastAsia" w:ascii="宋体" w:hAnsi="宋体"/>
      </w:rPr>
      <w:t>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xNGI3NzhjN2I3Y2FkOWYxYWQyYWRhNDljMmI1YjcifQ=="/>
  </w:docVars>
  <w:rsids>
    <w:rsidRoot w:val="00D46121"/>
    <w:rsid w:val="003E1079"/>
    <w:rsid w:val="00C81773"/>
    <w:rsid w:val="00D46121"/>
    <w:rsid w:val="1B610DA7"/>
    <w:rsid w:val="304B3046"/>
    <w:rsid w:val="3AF47364"/>
    <w:rsid w:val="66ED4AB6"/>
    <w:rsid w:val="6746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701</Characters>
  <Lines>1</Lines>
  <Paragraphs>1</Paragraphs>
  <TotalTime>5</TotalTime>
  <ScaleCrop>false</ScaleCrop>
  <LinksUpToDate>false</LinksUpToDate>
  <CharactersWithSpaces>702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2022-07-19T06:59:00Z</dcterms:created>
  <dc:creator>Administrator</dc:creator>
  <cp:lastModifiedBy>Administrator</cp:lastModifiedBy>
  <dcterms:modified xsi:type="dcterms:W3CDTF">2022-07-28T06:08:22Z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988AC070DD064CEFAA16B0E0897B68ED</vt:lpwstr>
  </property>
</Properties>
</file>