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DD" w:rsidRPr="00426BDD" w:rsidRDefault="00426BDD" w:rsidP="00426BDD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26BD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W w:w="8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680"/>
        <w:gridCol w:w="1489"/>
        <w:gridCol w:w="2690"/>
      </w:tblGrid>
      <w:tr w:rsidR="00426BDD" w:rsidRPr="00426BDD" w:rsidTr="00426BDD">
        <w:trPr>
          <w:trHeight w:val="497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何桃平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幼儿园二级教师</w:t>
            </w:r>
          </w:p>
        </w:tc>
      </w:tr>
      <w:tr w:rsidR="00426BDD" w:rsidRPr="00426BDD" w:rsidTr="00426BDD">
        <w:trPr>
          <w:trHeight w:val="576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ind w:firstLine="2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</w:tr>
      <w:tr w:rsidR="00426BDD" w:rsidRPr="00426BDD" w:rsidTr="00426BDD">
        <w:trPr>
          <w:trHeight w:val="412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DE4644" w:rsidP="00426BDD">
            <w:pPr>
              <w:widowControl/>
              <w:ind w:firstLine="70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426BDD" w:rsidRPr="00426BDD" w:rsidTr="00426BDD">
        <w:trPr>
          <w:trHeight w:val="402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6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DD" w:rsidRPr="00426BDD" w:rsidRDefault="00426BDD" w:rsidP="00426BDD">
            <w:pPr>
              <w:widowControl/>
              <w:spacing w:line="28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DE4644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4644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352066</wp:posOffset>
                  </wp:positionH>
                  <wp:positionV relativeFrom="paragraph">
                    <wp:posOffset>104250</wp:posOffset>
                  </wp:positionV>
                  <wp:extent cx="3568148" cy="3561066"/>
                  <wp:effectExtent l="0" t="0" r="0" b="0"/>
                  <wp:wrapNone/>
                  <wp:docPr id="1" name="图片 1" descr="C:\Users\Administrator\Desktop\d21b3ff6fdf42f094e79925e5062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d21b3ff6fdf42f094e79925e5062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99" cy="359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个人生活照片</w:t>
            </w: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26BDD" w:rsidRPr="00426BDD" w:rsidRDefault="00426BDD" w:rsidP="00426BDD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26BDD" w:rsidRPr="00426BDD" w:rsidTr="00426BDD">
        <w:trPr>
          <w:trHeight w:val="4025"/>
        </w:trPr>
        <w:tc>
          <w:tcPr>
            <w:tcW w:w="1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BDD" w:rsidRPr="00426BDD" w:rsidRDefault="00426BDD" w:rsidP="00426B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44" w:rsidRPr="00EA16AA" w:rsidRDefault="00DE4644" w:rsidP="00EA16AA">
            <w:pPr>
              <w:spacing w:line="480" w:lineRule="exact"/>
              <w:ind w:firstLineChars="200" w:firstLine="420"/>
              <w:rPr>
                <w:rFonts w:asciiTheme="minorEastAsia" w:hAnsiTheme="minorEastAsia" w:cs="楷体_GB2312" w:hint="eastAsia"/>
                <w:bCs/>
                <w:szCs w:val="21"/>
              </w:rPr>
            </w:pPr>
            <w:r w:rsidRPr="00EA16AA">
              <w:rPr>
                <w:rFonts w:asciiTheme="minorEastAsia" w:hAnsiTheme="minorEastAsia" w:cs="楷体_GB2312" w:hint="eastAsia"/>
                <w:bCs/>
                <w:szCs w:val="21"/>
              </w:rPr>
              <w:t xml:space="preserve">和孩子在一起是一种享受，享受天真烂漫，享受与世无争的世外桃源；透过那一扇扇心灵的窗户解读心灵的密码；以我们的智慧钥匙开启每一扇心门；心与心的碰撞闪烁出心灵的火花，让每个孩子在灿烂的火花中起舞！ </w:t>
            </w:r>
          </w:p>
          <w:p w:rsidR="00426BDD" w:rsidRPr="00426BDD" w:rsidRDefault="00EA16AA" w:rsidP="00EA16AA">
            <w:pPr>
              <w:spacing w:line="480" w:lineRule="exac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平时能善于积累，勤于研究，近三年来被评为湖塘镇“爱生模范”，两年度被评为年度优秀配班，班级开展是膳食课程故事先后获得一等奖。</w:t>
            </w:r>
            <w:bookmarkStart w:id="0" w:name="_GoBack"/>
            <w:bookmarkEnd w:id="0"/>
          </w:p>
        </w:tc>
      </w:tr>
    </w:tbl>
    <w:p w:rsidR="006D0DB5" w:rsidRDefault="006D0DB5"/>
    <w:sectPr w:rsidR="006D0DB5" w:rsidSect="006D0D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40" w:rsidRDefault="00883840" w:rsidP="00426BDD">
      <w:r>
        <w:separator/>
      </w:r>
    </w:p>
  </w:endnote>
  <w:endnote w:type="continuationSeparator" w:id="0">
    <w:p w:rsidR="00883840" w:rsidRDefault="00883840" w:rsidP="004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40" w:rsidRDefault="00883840" w:rsidP="00426BDD">
      <w:r>
        <w:separator/>
      </w:r>
    </w:p>
  </w:footnote>
  <w:footnote w:type="continuationSeparator" w:id="0">
    <w:p w:rsidR="00883840" w:rsidRDefault="00883840" w:rsidP="0042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DD" w:rsidRDefault="00426BDD">
    <w:pPr>
      <w:pStyle w:val="a5"/>
    </w:pPr>
  </w:p>
  <w:p w:rsidR="00426BDD" w:rsidRPr="00426BDD" w:rsidRDefault="00426BDD">
    <w:pPr>
      <w:pStyle w:val="a5"/>
    </w:pPr>
    <w:r>
      <w:rPr>
        <w:rFonts w:hint="eastAsia"/>
      </w:rPr>
      <w:t xml:space="preserve">                    </w:t>
    </w:r>
    <w:r w:rsidRPr="00426BDD">
      <w:rPr>
        <w:rFonts w:hint="eastAsia"/>
      </w:rPr>
      <w:t xml:space="preserve">  </w:t>
    </w:r>
    <w:r w:rsidRPr="00426BDD">
      <w:rPr>
        <w:rFonts w:hint="eastAsia"/>
      </w:rPr>
      <w:t>《“营”在起跑线</w:t>
    </w:r>
    <w:r w:rsidRPr="00426BDD">
      <w:rPr>
        <w:rFonts w:hint="eastAsia"/>
      </w:rPr>
      <w:t xml:space="preserve">  </w:t>
    </w:r>
    <w:r w:rsidRPr="00426BDD">
      <w:rPr>
        <w:rFonts w:hint="eastAsia"/>
      </w:rPr>
      <w:t>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BDD"/>
    <w:rsid w:val="00426BDD"/>
    <w:rsid w:val="006D0DB5"/>
    <w:rsid w:val="00883840"/>
    <w:rsid w:val="00BD483D"/>
    <w:rsid w:val="00DE4644"/>
    <w:rsid w:val="00E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FE0B"/>
  <w15:docId w15:val="{38585E3F-C91F-4887-977F-ED78716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6B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BD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2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26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2022-07-18T07:01:00Z</dcterms:created>
  <dcterms:modified xsi:type="dcterms:W3CDTF">2022-07-18T07:39:00Z</dcterms:modified>
</cp:coreProperties>
</file>