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29" w:rsidRDefault="00E33B3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责任督学工作记录表</w:t>
      </w:r>
    </w:p>
    <w:tbl>
      <w:tblPr>
        <w:tblpPr w:leftFromText="180" w:rightFromText="180" w:vertAnchor="page" w:horzAnchor="margin" w:tblpY="2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00"/>
        <w:gridCol w:w="1748"/>
        <w:gridCol w:w="2985"/>
      </w:tblGrid>
      <w:tr w:rsidR="00884D29">
        <w:trPr>
          <w:trHeight w:val="705"/>
        </w:trPr>
        <w:tc>
          <w:tcPr>
            <w:tcW w:w="1275" w:type="dxa"/>
            <w:vAlign w:val="center"/>
          </w:tcPr>
          <w:p w:rsidR="00884D29" w:rsidRDefault="00E33B3D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:rsidR="00884D29" w:rsidRDefault="00E33B3D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21.9.2</w:t>
            </w:r>
          </w:p>
        </w:tc>
        <w:tc>
          <w:tcPr>
            <w:tcW w:w="1748" w:type="dxa"/>
            <w:vAlign w:val="center"/>
          </w:tcPr>
          <w:p w:rsidR="00884D29" w:rsidRDefault="00E33B3D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:rsidR="00884D29" w:rsidRDefault="00E33B3D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武进区</w:t>
            </w: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城东</w:t>
            </w: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小学</w:t>
            </w:r>
          </w:p>
        </w:tc>
      </w:tr>
      <w:tr w:rsidR="00884D29">
        <w:trPr>
          <w:trHeight w:val="2782"/>
        </w:trPr>
        <w:tc>
          <w:tcPr>
            <w:tcW w:w="8108" w:type="dxa"/>
            <w:gridSpan w:val="4"/>
          </w:tcPr>
          <w:p w:rsidR="00884D29" w:rsidRDefault="00E33B3D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督导主要内容：</w:t>
            </w:r>
          </w:p>
          <w:p w:rsidR="00884D29" w:rsidRDefault="00E33B3D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了解城小新学期开学工作情况。</w:t>
            </w:r>
          </w:p>
          <w:p w:rsidR="00884D29" w:rsidRDefault="00E33B3D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了解学校教师参加期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初培训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情况。分散学习时教研组长安排制定教学进度和教学计划，做好线上线下教学衔接；进行教材分析，定好每次集体教研的主讲人。</w:t>
            </w:r>
          </w:p>
          <w:p w:rsidR="00884D29" w:rsidRDefault="00E33B3D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继续加强疫情防控，落实措施保护师生安全；督查落实学校校园环境建设和安全相关工作。</w:t>
            </w:r>
          </w:p>
          <w:p w:rsidR="00884D29" w:rsidRDefault="00E33B3D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落实“双减”政策及课后延时服务工作。</w:t>
            </w:r>
          </w:p>
        </w:tc>
      </w:tr>
      <w:tr w:rsidR="00884D29">
        <w:trPr>
          <w:trHeight w:val="2460"/>
        </w:trPr>
        <w:tc>
          <w:tcPr>
            <w:tcW w:w="8108" w:type="dxa"/>
            <w:gridSpan w:val="4"/>
          </w:tcPr>
          <w:p w:rsidR="00884D29" w:rsidRPr="00FC72B0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 w:rsidRPr="00FC72B0">
              <w:rPr>
                <w:rFonts w:ascii="楷体" w:eastAsia="楷体" w:hAnsi="楷体" w:cs="楷体" w:hint="eastAsia"/>
                <w:sz w:val="24"/>
                <w:szCs w:val="24"/>
              </w:rPr>
              <w:t>学校近期重点工作及成绩（管理、德育、教学、特色、文化等方面）：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进行开学安全大检查、疫情防控常态化工作</w:t>
            </w:r>
            <w:r w:rsidR="007E4F9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各学科举行教研活动，各科教师准备充分，钻研教材，教学效果好。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全体师生观看《开学第一课》。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制定课后延时服务方案，安排课后延时服务。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制定各条线计划、教师制定个人教学计划。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完成办学水平考核。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举行新学期升旗仪式暨开学典礼。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第十三个师德建设月启动，庆祝第三十七个教师节。</w:t>
            </w:r>
          </w:p>
          <w:p w:rsidR="00884D29" w:rsidRDefault="00E33B3D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准备宪法演讲、文明城市检测、少先队号角知识竞赛。</w:t>
            </w:r>
          </w:p>
          <w:p w:rsidR="00884D29" w:rsidRDefault="00E33B3D" w:rsidP="00FC72B0">
            <w:pPr>
              <w:pStyle w:val="a8"/>
              <w:pBdr>
                <w:bottom w:val="single" w:sz="6" w:space="0" w:color="EEEEEE"/>
              </w:pBdr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完善学籍、一年级学籍材料收集</w:t>
            </w:r>
            <w:r w:rsidR="00FC72B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C72B0" w:rsidRPr="00FC72B0">
              <w:rPr>
                <w:rFonts w:ascii="楷体" w:eastAsia="楷体" w:hAnsi="楷体" w:cs="楷体" w:hint="eastAsia"/>
                <w:sz w:val="24"/>
                <w:szCs w:val="24"/>
              </w:rPr>
              <w:t>一年级新生学籍全国网和区网上传</w:t>
            </w:r>
            <w:r w:rsidR="00FC72B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84D29" w:rsidRDefault="007E4F9F" w:rsidP="00FC72B0">
            <w:pPr>
              <w:pStyle w:val="a8"/>
              <w:ind w:firstLineChars="0" w:firstLine="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11.</w:t>
            </w:r>
            <w:r w:rsidR="00E33B3D">
              <w:rPr>
                <w:rFonts w:ascii="楷体" w:eastAsia="楷体" w:hAnsi="楷体" w:cs="楷体" w:hint="eastAsia"/>
                <w:sz w:val="24"/>
                <w:szCs w:val="24"/>
              </w:rPr>
              <w:t>四项新课题开题论证。</w:t>
            </w:r>
          </w:p>
          <w:p w:rsidR="00FC72B0" w:rsidRPr="00FC72B0" w:rsidRDefault="00FC72B0" w:rsidP="00FC72B0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12.</w:t>
            </w:r>
            <w:r w:rsidRPr="00FC72B0">
              <w:rPr>
                <w:rFonts w:ascii="楷体" w:eastAsia="楷体" w:hAnsi="楷体" w:cs="楷体" w:hint="eastAsia"/>
                <w:sz w:val="24"/>
                <w:szCs w:val="24"/>
              </w:rPr>
              <w:t>上交主动发展优秀项目</w:t>
            </w:r>
          </w:p>
          <w:p w:rsidR="00FC72B0" w:rsidRPr="00FC72B0" w:rsidRDefault="00FC72B0" w:rsidP="00FC72B0">
            <w:pPr>
              <w:pStyle w:val="a8"/>
              <w:pBdr>
                <w:bottom w:val="single" w:sz="6" w:space="0" w:color="EEEEEE"/>
              </w:pBdr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．</w:t>
            </w:r>
            <w:r w:rsidRPr="00FC72B0">
              <w:rPr>
                <w:rFonts w:ascii="楷体" w:eastAsia="楷体" w:hAnsi="楷体" w:cs="楷体" w:hint="eastAsia"/>
                <w:sz w:val="24"/>
                <w:szCs w:val="24"/>
              </w:rPr>
              <w:t>启动</w:t>
            </w:r>
            <w:r w:rsidRPr="00FC72B0">
              <w:rPr>
                <w:rFonts w:ascii="楷体" w:eastAsia="楷体" w:hAnsi="楷体" w:cs="楷体" w:hint="eastAsia"/>
                <w:sz w:val="24"/>
                <w:szCs w:val="24"/>
              </w:rPr>
              <w:t>推普周。</w:t>
            </w:r>
          </w:p>
          <w:p w:rsidR="00FC72B0" w:rsidRPr="00FC72B0" w:rsidRDefault="00FC72B0" w:rsidP="00FC72B0">
            <w:pPr>
              <w:pStyle w:val="a8"/>
              <w:pBdr>
                <w:bottom w:val="single" w:sz="6" w:space="0" w:color="EEEEEE"/>
              </w:pBdr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 w:rsidRPr="00FC72B0">
              <w:rPr>
                <w:rFonts w:ascii="楷体" w:eastAsia="楷体" w:hAnsi="楷体" w:cs="楷体"/>
                <w:sz w:val="24"/>
                <w:szCs w:val="24"/>
              </w:rPr>
              <w:t>14.</w:t>
            </w:r>
            <w:r w:rsidRPr="00FC72B0">
              <w:rPr>
                <w:rFonts w:ascii="楷体" w:eastAsia="楷体" w:hAnsi="楷体" w:cs="楷体" w:hint="eastAsia"/>
                <w:sz w:val="24"/>
                <w:szCs w:val="24"/>
              </w:rPr>
              <w:t>“九一八”纪念日、中秋节活动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</w:tr>
      <w:tr w:rsidR="00884D29">
        <w:trPr>
          <w:trHeight w:val="2617"/>
        </w:trPr>
        <w:tc>
          <w:tcPr>
            <w:tcW w:w="8108" w:type="dxa"/>
            <w:gridSpan w:val="4"/>
          </w:tcPr>
          <w:p w:rsidR="00884D29" w:rsidRDefault="00E33B3D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:rsidR="00884D29" w:rsidRDefault="00E33B3D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学校收费情况均公示、公开。</w:t>
            </w:r>
          </w:p>
          <w:p w:rsidR="00884D29" w:rsidRDefault="00E33B3D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、教师都按时到岗，实现了按规定时间开学、师生积极投入到环境卫生整治工作中，教育教学秩序井然，办学行为规范。</w:t>
            </w:r>
          </w:p>
          <w:p w:rsidR="00884D29" w:rsidRDefault="00E33B3D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、校园环境干净整洁，开学氛围浓厚，步入正轨快。</w:t>
            </w:r>
          </w:p>
          <w:p w:rsidR="00884D29" w:rsidRDefault="00E33B3D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学校开展教师岗位聘任。增强了“一岗双责”意识，强化了“责任追究制”和“一票否决制”，将安全管理工作与教师评估考核挂钩，引导教师认真履行好自己的教育教学与安全管理双重职责，从而构建了点面结合、人人参与、整体联动的长效工作机制。</w:t>
            </w:r>
          </w:p>
          <w:p w:rsidR="00884D29" w:rsidRDefault="00E33B3D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7B69F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B69FD" w:rsidRPr="007B69FD">
              <w:rPr>
                <w:rFonts w:ascii="楷体" w:eastAsia="楷体" w:hAnsi="楷体" w:cs="楷体"/>
                <w:sz w:val="24"/>
                <w:szCs w:val="24"/>
              </w:rPr>
              <w:t>城</w:t>
            </w:r>
            <w:proofErr w:type="gramStart"/>
            <w:r w:rsidR="007B69FD" w:rsidRPr="007B69FD">
              <w:rPr>
                <w:rFonts w:ascii="楷体" w:eastAsia="楷体" w:hAnsi="楷体" w:cs="楷体"/>
                <w:sz w:val="24"/>
                <w:szCs w:val="24"/>
              </w:rPr>
              <w:t>小举行</w:t>
            </w:r>
            <w:proofErr w:type="gramEnd"/>
            <w:r w:rsidR="007B69FD" w:rsidRPr="007B69FD">
              <w:rPr>
                <w:rFonts w:ascii="楷体" w:eastAsia="楷体" w:hAnsi="楷体" w:cs="楷体"/>
                <w:sz w:val="24"/>
                <w:szCs w:val="24"/>
              </w:rPr>
              <w:t>“弘扬奥运精神”主题开学典礼</w:t>
            </w:r>
            <w:r w:rsidR="007B69F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84D29" w:rsidRDefault="00E33B3D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、继续加强</w:t>
            </w:r>
            <w:r>
              <w:rPr>
                <w:rFonts w:ascii="楷体" w:eastAsia="楷体" w:hAnsi="楷体" w:cs="楷体"/>
                <w:sz w:val="24"/>
                <w:szCs w:val="24"/>
              </w:rPr>
              <w:t>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文明城市</w:t>
            </w:r>
            <w:r>
              <w:rPr>
                <w:rFonts w:ascii="楷体" w:eastAsia="楷体" w:hAnsi="楷体" w:cs="楷体"/>
                <w:sz w:val="24"/>
                <w:szCs w:val="24"/>
              </w:rPr>
              <w:t>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教育</w:t>
            </w:r>
            <w:r>
              <w:rPr>
                <w:rFonts w:ascii="楷体" w:eastAsia="楷体" w:hAnsi="楷体" w:cs="楷体"/>
                <w:sz w:val="24"/>
                <w:szCs w:val="24"/>
              </w:rPr>
              <w:t>活动</w:t>
            </w:r>
            <w:r>
              <w:rPr>
                <w:rFonts w:ascii="楷体" w:eastAsia="楷体" w:hAnsi="楷体" w:cs="楷体"/>
                <w:sz w:val="24"/>
                <w:szCs w:val="24"/>
              </w:rPr>
              <w:t>。培养学生养成生活好习惯、文明礼仪好习惯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, </w:t>
            </w:r>
            <w:r>
              <w:rPr>
                <w:rFonts w:ascii="楷体" w:eastAsia="楷体" w:hAnsi="楷体" w:cs="楷体"/>
                <w:sz w:val="24"/>
                <w:szCs w:val="24"/>
              </w:rPr>
              <w:t>学习好习惯</w:t>
            </w:r>
            <w:r>
              <w:rPr>
                <w:rFonts w:ascii="楷体" w:eastAsia="楷体" w:hAnsi="楷体" w:cs="楷体"/>
                <w:sz w:val="24"/>
                <w:szCs w:val="24"/>
              </w:rPr>
              <w:t>,</w:t>
            </w:r>
            <w:r>
              <w:rPr>
                <w:rFonts w:ascii="楷体" w:eastAsia="楷体" w:hAnsi="楷体" w:cs="楷体"/>
                <w:sz w:val="24"/>
                <w:szCs w:val="24"/>
              </w:rPr>
              <w:t>阅读好习惯、锻炼身体好习惯等。</w:t>
            </w:r>
          </w:p>
          <w:p w:rsidR="00884D29" w:rsidRDefault="00E33B3D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B69FD" w:rsidRPr="007B69FD">
              <w:rPr>
                <w:rFonts w:ascii="楷体" w:eastAsia="楷体" w:hAnsi="楷体" w:cs="楷体"/>
                <w:sz w:val="24"/>
                <w:szCs w:val="24"/>
              </w:rPr>
              <w:t>城</w:t>
            </w:r>
            <w:proofErr w:type="gramStart"/>
            <w:r w:rsidR="007B69FD" w:rsidRPr="007B69FD">
              <w:rPr>
                <w:rFonts w:ascii="楷体" w:eastAsia="楷体" w:hAnsi="楷体" w:cs="楷体"/>
                <w:sz w:val="24"/>
                <w:szCs w:val="24"/>
              </w:rPr>
              <w:t>小</w:t>
            </w:r>
            <w:r w:rsidR="007B69FD" w:rsidRPr="007B69FD">
              <w:rPr>
                <w:rFonts w:ascii="楷体" w:eastAsia="楷体" w:hAnsi="楷体" w:cs="楷体"/>
                <w:sz w:val="24"/>
                <w:szCs w:val="24"/>
              </w:rPr>
              <w:t>积极</w:t>
            </w:r>
            <w:proofErr w:type="gramEnd"/>
            <w:r w:rsidR="007B69FD" w:rsidRPr="007B69FD">
              <w:rPr>
                <w:rFonts w:ascii="楷体" w:eastAsia="楷体" w:hAnsi="楷体" w:cs="楷体"/>
                <w:sz w:val="24"/>
                <w:szCs w:val="24"/>
              </w:rPr>
              <w:t>组织开展24届</w:t>
            </w:r>
            <w:proofErr w:type="gramStart"/>
            <w:r w:rsidR="007B69FD" w:rsidRPr="007B69FD">
              <w:rPr>
                <w:rFonts w:ascii="楷体" w:eastAsia="楷体" w:hAnsi="楷体" w:cs="楷体"/>
                <w:sz w:val="24"/>
                <w:szCs w:val="24"/>
              </w:rPr>
              <w:t>推普周活动</w:t>
            </w:r>
            <w:proofErr w:type="gramEnd"/>
            <w:r w:rsidR="007B69FD">
              <w:rPr>
                <w:rFonts w:ascii="楷体" w:eastAsia="楷体" w:hAnsi="楷体" w:cs="楷体"/>
                <w:sz w:val="24"/>
                <w:szCs w:val="24"/>
              </w:rPr>
              <w:t>。</w:t>
            </w:r>
          </w:p>
          <w:p w:rsidR="00884D29" w:rsidRDefault="00E33B3D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高效落实疫情后的体育活动，</w:t>
            </w:r>
            <w:r w:rsidR="007B69FD">
              <w:rPr>
                <w:rFonts w:ascii="楷体" w:eastAsia="楷体" w:hAnsi="楷体" w:cs="楷体" w:hint="eastAsia"/>
                <w:sz w:val="24"/>
                <w:szCs w:val="24"/>
              </w:rPr>
              <w:t>落实每天体育锻炼时间不少于2小时。</w:t>
            </w:r>
          </w:p>
        </w:tc>
      </w:tr>
      <w:tr w:rsidR="00884D29">
        <w:trPr>
          <w:trHeight w:val="1839"/>
        </w:trPr>
        <w:tc>
          <w:tcPr>
            <w:tcW w:w="8108" w:type="dxa"/>
            <w:gridSpan w:val="4"/>
          </w:tcPr>
          <w:p w:rsidR="00884D29" w:rsidRDefault="00E33B3D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lastRenderedPageBreak/>
              <w:t>存在问题、困难及处理情况：</w:t>
            </w:r>
          </w:p>
          <w:p w:rsidR="00884D29" w:rsidRDefault="00E33B3D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870EF">
              <w:rPr>
                <w:rFonts w:ascii="楷体" w:eastAsia="楷体" w:hAnsi="楷体" w:cs="楷体" w:hint="eastAsia"/>
                <w:sz w:val="24"/>
                <w:szCs w:val="24"/>
              </w:rPr>
              <w:t>暑期维修后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关注学校校园安全问题。</w:t>
            </w:r>
          </w:p>
          <w:p w:rsidR="00884D29" w:rsidRDefault="00E33B3D">
            <w:pPr>
              <w:autoSpaceDE w:val="0"/>
              <w:autoSpaceDN w:val="0"/>
              <w:adjustRightInd w:val="0"/>
              <w:spacing w:line="400" w:lineRule="exac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13F53">
              <w:rPr>
                <w:rFonts w:ascii="楷体" w:eastAsia="楷体" w:hAnsi="楷体" w:cs="楷体" w:hint="eastAsia"/>
                <w:sz w:val="24"/>
                <w:szCs w:val="24"/>
              </w:rPr>
              <w:t>要及时调研学生及家长参加课后延时的意愿。</w:t>
            </w:r>
          </w:p>
          <w:p w:rsidR="00E33B3D" w:rsidRDefault="00E33B3D">
            <w:pPr>
              <w:autoSpaceDE w:val="0"/>
              <w:autoSpaceDN w:val="0"/>
              <w:adjustRightInd w:val="0"/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关注家校沟通方式与合作。</w:t>
            </w:r>
            <w:bookmarkStart w:id="0" w:name="_GoBack"/>
            <w:bookmarkEnd w:id="0"/>
          </w:p>
        </w:tc>
      </w:tr>
      <w:tr w:rsidR="00884D29">
        <w:trPr>
          <w:trHeight w:val="1581"/>
        </w:trPr>
        <w:tc>
          <w:tcPr>
            <w:tcW w:w="8108" w:type="dxa"/>
            <w:gridSpan w:val="4"/>
          </w:tcPr>
          <w:p w:rsidR="00884D29" w:rsidRDefault="00E33B3D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对学校的意见和建议：</w:t>
            </w:r>
          </w:p>
          <w:p w:rsidR="00884D29" w:rsidRDefault="00E33B3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关注平安校园。</w:t>
            </w:r>
          </w:p>
          <w:p w:rsidR="00884D29" w:rsidRDefault="00E33B3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班主任都能在报到日当天进行电话联系，了解未报到学生的具体困难和情况，在做好各方面工作的情况下，学生都能在开学两天内完成了开学报到工作。</w:t>
            </w:r>
          </w:p>
          <w:p w:rsidR="00884D29" w:rsidRDefault="00E33B3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校园文化建设紧扣办学特色，着眼于学生适合学生实际。</w:t>
            </w:r>
          </w:p>
          <w:p w:rsidR="00884D29" w:rsidRDefault="00413F53" w:rsidP="00413F53">
            <w:pPr>
              <w:pStyle w:val="a8"/>
              <w:ind w:firstLineChars="0" w:firstLine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4、</w:t>
            </w:r>
            <w:r w:rsidR="00E33B3D">
              <w:rPr>
                <w:rFonts w:ascii="楷体" w:eastAsia="楷体" w:hAnsi="楷体" w:cs="楷体" w:hint="eastAsia"/>
                <w:sz w:val="24"/>
                <w:szCs w:val="24"/>
              </w:rPr>
              <w:t>继续坚持加强教师队伍建设，利用骨干教师</w:t>
            </w:r>
            <w:proofErr w:type="gramStart"/>
            <w:r w:rsidR="00E33B3D">
              <w:rPr>
                <w:rFonts w:ascii="楷体" w:eastAsia="楷体" w:hAnsi="楷体" w:cs="楷体" w:hint="eastAsia"/>
                <w:sz w:val="24"/>
                <w:szCs w:val="24"/>
              </w:rPr>
              <w:t>展示课发骨干</w:t>
            </w:r>
            <w:proofErr w:type="gramEnd"/>
            <w:r w:rsidR="00E33B3D">
              <w:rPr>
                <w:rFonts w:ascii="楷体" w:eastAsia="楷体" w:hAnsi="楷体" w:cs="楷体" w:hint="eastAsia"/>
                <w:sz w:val="24"/>
                <w:szCs w:val="24"/>
              </w:rPr>
              <w:t>示范作用</w:t>
            </w:r>
            <w:r w:rsidR="00E33B3D">
              <w:rPr>
                <w:rFonts w:ascii="楷体" w:eastAsia="楷体" w:hAnsi="楷体" w:cs="楷体" w:hint="eastAsia"/>
                <w:sz w:val="24"/>
                <w:szCs w:val="24"/>
              </w:rPr>
              <w:t>;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采取多样</w:t>
            </w:r>
            <w:r w:rsidR="00E33B3D">
              <w:rPr>
                <w:rFonts w:ascii="楷体" w:eastAsia="楷体" w:hAnsi="楷体" w:cs="楷体" w:hint="eastAsia"/>
                <w:sz w:val="24"/>
                <w:szCs w:val="24"/>
              </w:rPr>
              <w:t>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加强</w:t>
            </w:r>
            <w:r w:rsidR="00E33B3D">
              <w:rPr>
                <w:rFonts w:ascii="楷体" w:eastAsia="楷体" w:hAnsi="楷体" w:cs="楷体" w:hint="eastAsia"/>
                <w:sz w:val="24"/>
                <w:szCs w:val="24"/>
              </w:rPr>
              <w:t>对青年教师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E33B3D">
              <w:rPr>
                <w:rFonts w:ascii="楷体" w:eastAsia="楷体" w:hAnsi="楷体" w:cs="楷体" w:hint="eastAsia"/>
                <w:sz w:val="24"/>
                <w:szCs w:val="24"/>
              </w:rPr>
              <w:t>培养。</w:t>
            </w:r>
          </w:p>
        </w:tc>
      </w:tr>
    </w:tbl>
    <w:p w:rsidR="00884D29" w:rsidRDefault="00884D29">
      <w:pPr>
        <w:jc w:val="center"/>
        <w:rPr>
          <w:rFonts w:ascii="黑体" w:eastAsia="黑体" w:hAnsi="黑体"/>
          <w:b/>
          <w:sz w:val="30"/>
          <w:szCs w:val="30"/>
        </w:rPr>
      </w:pPr>
    </w:p>
    <w:sectPr w:rsidR="00884D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B3D">
      <w:r>
        <w:separator/>
      </w:r>
    </w:p>
  </w:endnote>
  <w:endnote w:type="continuationSeparator" w:id="0">
    <w:p w:rsidR="00000000" w:rsidRDefault="00E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29" w:rsidRDefault="00884D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29" w:rsidRDefault="00884D2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29" w:rsidRDefault="00884D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B3D">
      <w:r>
        <w:separator/>
      </w:r>
    </w:p>
  </w:footnote>
  <w:footnote w:type="continuationSeparator" w:id="0">
    <w:p w:rsidR="00000000" w:rsidRDefault="00E3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29" w:rsidRDefault="00884D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29" w:rsidRDefault="00884D2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29" w:rsidRDefault="00884D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EF611"/>
    <w:multiLevelType w:val="singleLevel"/>
    <w:tmpl w:val="8D7EF611"/>
    <w:lvl w:ilvl="0">
      <w:start w:val="1"/>
      <w:numFmt w:val="decimal"/>
      <w:suff w:val="nothing"/>
      <w:lvlText w:val="%1、"/>
      <w:lvlJc w:val="left"/>
    </w:lvl>
  </w:abstractNum>
  <w:abstractNum w:abstractNumId="1">
    <w:nsid w:val="05622630"/>
    <w:multiLevelType w:val="multilevel"/>
    <w:tmpl w:val="05622630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13F53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B69FD"/>
    <w:rsid w:val="007E4F9F"/>
    <w:rsid w:val="007F19A9"/>
    <w:rsid w:val="007F3590"/>
    <w:rsid w:val="00811216"/>
    <w:rsid w:val="00884D29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33B3D"/>
    <w:rsid w:val="00E46AF5"/>
    <w:rsid w:val="00E93098"/>
    <w:rsid w:val="00EA1A8C"/>
    <w:rsid w:val="00F82168"/>
    <w:rsid w:val="00F870EF"/>
    <w:rsid w:val="00FC72B0"/>
    <w:rsid w:val="03F53F99"/>
    <w:rsid w:val="0A973EAB"/>
    <w:rsid w:val="0BC872F1"/>
    <w:rsid w:val="0F035F95"/>
    <w:rsid w:val="126B3B06"/>
    <w:rsid w:val="200C331E"/>
    <w:rsid w:val="25924946"/>
    <w:rsid w:val="29504BFA"/>
    <w:rsid w:val="3CF6767C"/>
    <w:rsid w:val="3F397A40"/>
    <w:rsid w:val="3FAF6BA9"/>
    <w:rsid w:val="3FB13A31"/>
    <w:rsid w:val="41045237"/>
    <w:rsid w:val="4DDC4E0A"/>
    <w:rsid w:val="51DF2E56"/>
    <w:rsid w:val="547F58A6"/>
    <w:rsid w:val="548B4BD3"/>
    <w:rsid w:val="55593769"/>
    <w:rsid w:val="555E409D"/>
    <w:rsid w:val="55F21077"/>
    <w:rsid w:val="573F2DD2"/>
    <w:rsid w:val="5B1F6605"/>
    <w:rsid w:val="5BC260BA"/>
    <w:rsid w:val="5D764742"/>
    <w:rsid w:val="6227340A"/>
    <w:rsid w:val="66400E97"/>
    <w:rsid w:val="6A82628A"/>
    <w:rsid w:val="6D136F0F"/>
    <w:rsid w:val="6DA36D4F"/>
    <w:rsid w:val="6F084739"/>
    <w:rsid w:val="72167220"/>
    <w:rsid w:val="72AA4DFE"/>
    <w:rsid w:val="76AA0976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pBdr>
        <w:bottom w:val="single" w:sz="6" w:space="0" w:color="EEEEEE"/>
      </w:pBdr>
      <w:shd w:val="clear" w:color="auto" w:fill="F8F8F8"/>
      <w:spacing w:beforeAutospacing="1" w:afterAutospacing="1" w:line="630" w:lineRule="atLeast"/>
      <w:jc w:val="left"/>
    </w:pPr>
    <w:rPr>
      <w:color w:val="333333"/>
      <w:kern w:val="0"/>
      <w:szCs w:val="21"/>
    </w:rPr>
  </w:style>
  <w:style w:type="character" w:styleId="a6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7">
    <w:name w:val="Hyperlink"/>
    <w:basedOn w:val="a0"/>
    <w:uiPriority w:val="99"/>
    <w:semiHidden/>
    <w:unhideWhenUsed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layui-layer-tabnow">
    <w:name w:val="layui-layer-tabnow"/>
    <w:basedOn w:val="a0"/>
    <w:rPr>
      <w:bdr w:val="single" w:sz="6" w:space="0" w:color="CCCCCC"/>
      <w:shd w:val="clear" w:color="auto" w:fill="FFFFFF"/>
    </w:rPr>
  </w:style>
  <w:style w:type="character" w:customStyle="1" w:styleId="first-child1">
    <w:name w:val="first-child1"/>
    <w:basedOn w:val="a0"/>
    <w:qFormat/>
  </w:style>
  <w:style w:type="character" w:customStyle="1" w:styleId="first-child">
    <w:name w:val="first-chil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24</cp:revision>
  <dcterms:created xsi:type="dcterms:W3CDTF">2018-11-22T05:50:00Z</dcterms:created>
  <dcterms:modified xsi:type="dcterms:W3CDTF">2021-10-10T09:45:00Z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F7B5544D65F74F46A97ACFD7A2557F01</vt:lpwstr>
  </property>
</Properties>
</file>