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胡震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四2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刘洋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2021.11.2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他个子不高，在班级里属于较聪明，很想表现自己，经常上课时抢着举手回答问题，但学习成绩不突出，行为习惯较差的孩子。他不能很好的控制自己的情绪，很容易与同学发生矛盾冲突，不是他先招惹同学，就是同学不小心碰到他，但最终的结果都是他要和同学大打出手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因行为习惯不好，与同学们不能友好相处而经常受到批评指责，产生了逆反心理，并形成了心理障碍。他感情容易冲动，自控能力差，只要有一件不如意的事就会使他与其他同学发生矛盾。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在学校，我首先与他谈话沟通，了解他的具体情况。其次，让家长在家</w:t>
            </w:r>
            <w:r>
              <w:rPr>
                <w:rFonts w:hint="eastAsia" w:eastAsiaTheme="minorEastAsia"/>
                <w:vertAlign w:val="baseline"/>
                <w:lang w:eastAsia="zh-CN"/>
              </w:rPr>
              <w:t>配合，改善他们与周围的关系，特别是融洽他与亲人及同学之间的关系，满足他爱与归属的需要，让他感到家庭和班集体的温暖，心理上有安全感，消除戒备心理，能够接受别人与之交往。</w:t>
            </w:r>
            <w:r>
              <w:rPr>
                <w:rFonts w:hint="eastAsia"/>
                <w:vertAlign w:val="baseline"/>
                <w:lang w:eastAsia="zh-CN"/>
              </w:rPr>
              <w:t>最后，让他</w:t>
            </w:r>
            <w:r>
              <w:rPr>
                <w:rFonts w:hint="eastAsia" w:eastAsiaTheme="minorEastAsia"/>
                <w:vertAlign w:val="baseline"/>
                <w:lang w:eastAsia="zh-CN"/>
              </w:rPr>
              <w:t>多与性格开朗的人在一起活动，情绪受到感染，也会使自己变得开朗起来。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行为习惯有了明显的改善。</w:t>
            </w:r>
          </w:p>
        </w:tc>
      </w:tr>
    </w:tbl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4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2020-12-10T12:51:00Z</dcterms:created>
  <dc:creator>双鱼</dc:creator>
  <cp:lastModifiedBy>双鱼</cp:lastModifiedBy>
  <dcterms:modified xsi:type="dcterms:W3CDTF">2021-11-04T01:43:29Z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C55CCB8ED10E49DA9B41E893B35D4835</vt:lpwstr>
  </property>
</Properties>
</file>