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3628"/>
        <w:gridCol w:w="1239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记录人</w:t>
            </w:r>
          </w:p>
        </w:tc>
        <w:tc>
          <w:tcPr>
            <w:tcW w:w="3623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俞铮</w:t>
            </w:r>
          </w:p>
        </w:tc>
        <w:tc>
          <w:tcPr>
            <w:tcW w:w="1237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学科</w:t>
            </w:r>
          </w:p>
        </w:tc>
        <w:tc>
          <w:tcPr>
            <w:tcW w:w="240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语文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时间</w:t>
            </w:r>
          </w:p>
        </w:tc>
        <w:tc>
          <w:tcPr>
            <w:tcW w:w="3623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5.3</w:t>
            </w:r>
          </w:p>
        </w:tc>
        <w:tc>
          <w:tcPr>
            <w:tcW w:w="1237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地点</w:t>
            </w:r>
          </w:p>
        </w:tc>
        <w:tc>
          <w:tcPr>
            <w:tcW w:w="240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线上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研修主题</w:t>
            </w:r>
          </w:p>
        </w:tc>
        <w:tc>
          <w:tcPr>
            <w:tcW w:w="3623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  <w:t>语文</w:t>
            </w:r>
          </w:p>
        </w:tc>
        <w:tc>
          <w:tcPr>
            <w:tcW w:w="1237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主讲人</w:t>
            </w:r>
          </w:p>
        </w:tc>
        <w:tc>
          <w:tcPr>
            <w:tcW w:w="240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郑国民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80" w:type="dxa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参加人员</w:t>
            </w:r>
          </w:p>
        </w:tc>
        <w:tc>
          <w:tcPr>
            <w:tcW w:w="7260" w:type="dxa"/>
            <w:gridSpan w:val="3"/>
            <w:vAlign w:val="top"/>
          </w:tcPr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  <w:t>全体语文教师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5" w:hRule="atLeast"/>
        </w:trP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（手写稿拍照，可缩小图片）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260" w:type="dxa"/>
            <w:gridSpan w:val="3"/>
          </w:tcPr>
          <w:p>
            <w:pPr>
              <w:widowControl w:val="0"/>
              <w:bidi w:val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bidi w:val="0"/>
              <w:jc w:val="center"/>
              <w:rPr>
                <w:rFonts w:hint="eastAsia"/>
                <w:lang w:val="en-US" w:eastAsia="zh-CN"/>
              </w:rPr>
            </w:pPr>
          </w:p>
          <w:p>
            <w:pPr>
              <w:widowControl w:val="0"/>
              <w:bidi w:val="0"/>
              <w:jc w:val="both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drawing>
                <wp:inline distT="0" distB="0" distL="114300" distR="114300">
                  <wp:extent cx="4464685" cy="5952490"/>
                  <wp:effectExtent l="0" t="0" r="2540" b="635"/>
                  <wp:docPr id="3" name="图片 3" descr="IMG_4134(20220503-141157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4134(20220503-141157)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64685" cy="5952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bidi w:val="0"/>
              <w:jc w:val="left"/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2" w:hRule="atLeast"/>
        </w:trP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</w:tc>
        <w:tc>
          <w:tcPr>
            <w:tcW w:w="7260" w:type="dxa"/>
            <w:gridSpan w:val="3"/>
          </w:tcPr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 xml:space="preserve">   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教师要把整个单元的三维⽬标进⾏整合，创造真实的情境，帮助学⽣在深度学习中，进⾏语⾔的构建与运⽤，提升他们的思维能⼒和品质，培养学⽣的审美鉴赏能⼒、创造精神，学习中华⽂化并传承。通过识字与写字、阅读与鉴赏、表达与交流、梳理与探究等活动，设计⼀个个的学习任务。在此期间，要突出学⽣对祖国语⾔⽂字的运⽤，去创造性地学习，让学⽣的学习⾏为真实发⽣，⽆论是思维还是情感，都能深度参与，让学⽣在多种情境、多种教学⽅式中学习。紧贴学⽣的⽇常⽣活，如家庭⽇常⽣活、学校的⽂化学习⽣活、社会上的公共场所的⽣活等，甚⾄到了跨学科的知识。这些⽅⽅⾯⾯，我们都要考虑到。语⽂教学关系到多种元素，以提升素养为⽬标、以主题为内容，创设真实情境，综合运⽤多种学习⽅法，嵌⼊式发展性评价，把这些元素科学整合，设计成任务型、连贯的语⽂实践活动，通过⼀个个的学习活动，培养学⽣的核⼼素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7" w:hRule="atLeast"/>
        </w:trPr>
        <w:tc>
          <w:tcPr>
            <w:tcW w:w="1580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  <w:tc>
          <w:tcPr>
            <w:tcW w:w="7260" w:type="dxa"/>
            <w:gridSpan w:val="3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4471035" cy="2515870"/>
                  <wp:effectExtent l="0" t="0" r="5715" b="8255"/>
                  <wp:docPr id="4" name="图片 4" descr="IMG_4137(20220503-17005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IMG_4137(20220503-170051)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1035" cy="25158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line="220" w:lineRule="atLeast"/>
      </w:pPr>
    </w:p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111EE4"/>
    <w:rsid w:val="1D682D28"/>
    <w:rsid w:val="2ECA5CF6"/>
    <w:rsid w:val="34422103"/>
    <w:rsid w:val="39906360"/>
    <w:rsid w:val="47061DDA"/>
    <w:rsid w:val="4C886C76"/>
    <w:rsid w:val="67444C75"/>
    <w:rsid w:val="698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semiHidden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</Words>
  <Characters>64</Characters>
  <Lines>0</Lines>
  <Paragraphs>0</Paragraphs>
  <TotalTime>0</TotalTime>
  <ScaleCrop>false</ScaleCrop>
  <LinksUpToDate>false</LinksUpToDate>
  <CharactersWithSpaces>65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2022-03-24T05:16:00Z</dcterms:created>
  <dc:creator>asus</dc:creator>
  <cp:lastModifiedBy>86139</cp:lastModifiedBy>
  <dcterms:modified xsi:type="dcterms:W3CDTF">2022-05-03T16:17:46Z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6AD014A7E7C9400A8A2D7AE3FAA27377</vt:lpwstr>
  </property>
</Properties>
</file>