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1D" w:rsidRDefault="00EA301D" w:rsidP="00A850D0">
      <w:pPr>
        <w:adjustRightInd w:val="0"/>
        <w:snapToGrid w:val="0"/>
        <w:spacing w:beforeLines="50" w:before="156"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心理咨询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室特色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建设采购项目竞争性磋商公告</w:t>
      </w:r>
    </w:p>
    <w:tbl>
      <w:tblPr>
        <w:tblStyle w:val="a6"/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9962"/>
      </w:tblGrid>
      <w:tr w:rsidR="00EA301D" w:rsidTr="00D2365C">
        <w:trPr>
          <w:trHeight w:val="90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1D" w:rsidRDefault="00EA301D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项目概况</w:t>
            </w:r>
          </w:p>
          <w:p w:rsidR="00EA301D" w:rsidRDefault="00EA30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心理咨询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室特色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建设采购项目的潜在供应商应在常州市新北区通江南路299号教育园区1号楼4楼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获取磋商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文件, 并于2022年7月11日上午09:00(北京时间)前递交响应文件。</w:t>
            </w:r>
          </w:p>
        </w:tc>
      </w:tr>
    </w:tbl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一、项目基本情况</w:t>
      </w:r>
      <w:bookmarkStart w:id="0" w:name="_GoBack"/>
      <w:bookmarkEnd w:id="0"/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项目编号:</w:t>
      </w:r>
      <w:r>
        <w:rPr>
          <w:rFonts w:ascii="宋体" w:hAnsi="宋体" w:hint="eastAsia"/>
          <w:sz w:val="24"/>
          <w:szCs w:val="24"/>
        </w:rPr>
        <w:t>ZJZC2022105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项目名称:</w:t>
      </w:r>
      <w:r>
        <w:rPr>
          <w:rFonts w:ascii="宋体" w:hAnsi="宋体" w:hint="eastAsia"/>
          <w:sz w:val="24"/>
          <w:szCs w:val="24"/>
        </w:rPr>
        <w:t>心理咨询</w:t>
      </w:r>
      <w:proofErr w:type="gramStart"/>
      <w:r>
        <w:rPr>
          <w:rFonts w:ascii="宋体" w:hAnsi="宋体" w:hint="eastAsia"/>
          <w:sz w:val="24"/>
          <w:szCs w:val="24"/>
        </w:rPr>
        <w:t>室特色</w:t>
      </w:r>
      <w:proofErr w:type="gramEnd"/>
      <w:r>
        <w:rPr>
          <w:rFonts w:ascii="宋体" w:hAnsi="宋体" w:hint="eastAsia"/>
          <w:sz w:val="24"/>
          <w:szCs w:val="24"/>
        </w:rPr>
        <w:t>建设采购项目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项目预算:</w:t>
      </w:r>
      <w:r>
        <w:rPr>
          <w:rFonts w:ascii="宋体" w:hAnsi="宋体" w:hint="eastAsia"/>
          <w:sz w:val="24"/>
          <w:szCs w:val="24"/>
        </w:rPr>
        <w:t>人民币200000元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最高限价:</w:t>
      </w:r>
      <w:r>
        <w:rPr>
          <w:rFonts w:ascii="宋体" w:hAnsi="宋体" w:hint="eastAsia"/>
          <w:sz w:val="24"/>
          <w:szCs w:val="24"/>
        </w:rPr>
        <w:t>人民币198000元</w:t>
      </w:r>
    </w:p>
    <w:p w:rsidR="00EA301D" w:rsidRDefault="00EA301D" w:rsidP="00EA301D">
      <w:pPr>
        <w:pStyle w:val="a4"/>
        <w:snapToGrid w:val="0"/>
        <w:spacing w:line="360" w:lineRule="auto"/>
        <w:ind w:firstLine="0"/>
        <w:rPr>
          <w:rFonts w:hAnsi="宋体"/>
        </w:rPr>
      </w:pPr>
      <w:r>
        <w:rPr>
          <w:rFonts w:hAnsi="宋体" w:hint="eastAsia"/>
          <w:b/>
          <w:bCs/>
        </w:rPr>
        <w:t>采购需求:</w:t>
      </w:r>
      <w:r>
        <w:rPr>
          <w:rFonts w:hAnsi="宋体" w:hint="eastAsia"/>
        </w:rPr>
        <w:t>泰山小学需对启智润心成长空间进行建设，其中包括基础部分、家具定制、文化布置以及装备采购、安装、调试验收等。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供货期限:合同签订后30日内供货，完成安装调试并通过验收</w:t>
      </w:r>
      <w:r>
        <w:rPr>
          <w:rFonts w:ascii="宋体" w:hAnsi="宋体" w:hint="eastAsia"/>
          <w:sz w:val="24"/>
          <w:szCs w:val="24"/>
        </w:rPr>
        <w:t>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质保期限:</w:t>
      </w:r>
      <w:r>
        <w:rPr>
          <w:rFonts w:ascii="宋体" w:hAnsi="宋体" w:hint="eastAsia"/>
          <w:sz w:val="24"/>
          <w:szCs w:val="24"/>
        </w:rPr>
        <w:t>免费保修至少一年，自采购人验收合格之日起算。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本项目不接受联合体投标。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本项目是否接受进口产品响应:</w:t>
      </w:r>
      <w:r>
        <w:rPr>
          <w:rFonts w:ascii="宋体" w:hAnsi="宋体" w:hint="eastAsia"/>
          <w:sz w:val="24"/>
          <w:szCs w:val="24"/>
        </w:rPr>
        <w:t>□是  ■否。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二、申请人的资格要求: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2.单位负责人为同一人或者存在直接控股、管理关系的不同供应商，不得参加同一合同项下的采购活动；与采购人存在利害关系可能影响采购公正性的法定代表人、其他组织，不得参加投标；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3.落实政府采购政策需满足的资格要求: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 中小企业政策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■本项目</w:t>
      </w:r>
      <w:proofErr w:type="gramStart"/>
      <w:r>
        <w:rPr>
          <w:rFonts w:ascii="宋体" w:hAnsi="宋体" w:hint="eastAsia"/>
          <w:sz w:val="24"/>
          <w:szCs w:val="24"/>
        </w:rPr>
        <w:t>不</w:t>
      </w:r>
      <w:proofErr w:type="gramEnd"/>
      <w:r>
        <w:rPr>
          <w:rFonts w:ascii="宋体" w:hAnsi="宋体" w:hint="eastAsia"/>
          <w:sz w:val="24"/>
          <w:szCs w:val="24"/>
        </w:rPr>
        <w:t>专门面向中小企业预留采购份额。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□本项目专门面向  □中小 □小</w:t>
      </w:r>
      <w:proofErr w:type="gramStart"/>
      <w:r>
        <w:rPr>
          <w:rFonts w:ascii="宋体" w:hAnsi="宋体" w:hint="eastAsia"/>
          <w:sz w:val="24"/>
          <w:szCs w:val="24"/>
        </w:rPr>
        <w:t>微企业</w:t>
      </w:r>
      <w:proofErr w:type="gramEnd"/>
      <w:r>
        <w:rPr>
          <w:rFonts w:ascii="宋体" w:hAnsi="宋体" w:hint="eastAsia"/>
          <w:sz w:val="24"/>
          <w:szCs w:val="24"/>
        </w:rPr>
        <w:t xml:space="preserve">  采购。即:提供的货物全部由符合政策要求的中小/小</w:t>
      </w:r>
      <w:proofErr w:type="gramStart"/>
      <w:r>
        <w:rPr>
          <w:rFonts w:ascii="宋体" w:hAnsi="宋体" w:hint="eastAsia"/>
          <w:sz w:val="24"/>
          <w:szCs w:val="24"/>
        </w:rPr>
        <w:t>微企业</w:t>
      </w:r>
      <w:proofErr w:type="gramEnd"/>
      <w:r>
        <w:rPr>
          <w:rFonts w:ascii="宋体" w:hAnsi="宋体" w:hint="eastAsia"/>
          <w:sz w:val="24"/>
          <w:szCs w:val="24"/>
        </w:rPr>
        <w:t>制造、服务全部由符合政策要求的中小/小</w:t>
      </w:r>
      <w:proofErr w:type="gramStart"/>
      <w:r>
        <w:rPr>
          <w:rFonts w:ascii="宋体" w:hAnsi="宋体" w:hint="eastAsia"/>
          <w:sz w:val="24"/>
          <w:szCs w:val="24"/>
        </w:rPr>
        <w:t>微企业</w:t>
      </w:r>
      <w:proofErr w:type="gramEnd"/>
      <w:r>
        <w:rPr>
          <w:rFonts w:ascii="宋体" w:hAnsi="宋体" w:hint="eastAsia"/>
          <w:sz w:val="24"/>
          <w:szCs w:val="24"/>
        </w:rPr>
        <w:t>承接。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□本项目预留部分采购项目预算专门面向中小企业采购。对于预留份额，提供的货物由符合政策要求的中小企业制造、服务由符合政策要求的中小企业承接。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3.2 其它落实政府采购政策的资格要求:无；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4.本项目的特定资格要求: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4.1本项目是否接受分支机构参与响应:□是   ■否；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 本项目是否属于政府购买服务: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■否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□是，公益一类事业单位、使用事业编制且由财政拨款保障的群团组织，不得作为承接主体；</w:t>
      </w:r>
    </w:p>
    <w:p w:rsidR="00EA301D" w:rsidRDefault="00EA301D" w:rsidP="00EA301D">
      <w:pPr>
        <w:autoSpaceDE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4.3其他特定资格要求:无；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获取磋商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文件</w:t>
      </w:r>
    </w:p>
    <w:p w:rsidR="00EA301D" w:rsidRDefault="00EA301D" w:rsidP="00EA301D">
      <w:pPr>
        <w:overflowPunct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时间:2022年7月1日至2022年7月7日，上午8:30至11:30，下午13:00至17:00(北京时间，法定节假日除外)</w:t>
      </w:r>
      <w:r>
        <w:rPr>
          <w:rFonts w:ascii="宋体" w:hAnsi="宋体" w:hint="eastAsia"/>
          <w:sz w:val="24"/>
          <w:szCs w:val="24"/>
        </w:rPr>
        <w:br/>
        <w:t>方式:可采取以下任一种方式</w:t>
      </w:r>
      <w:proofErr w:type="gramStart"/>
      <w:r>
        <w:rPr>
          <w:rFonts w:ascii="宋体" w:hAnsi="宋体" w:hint="eastAsia"/>
          <w:sz w:val="24"/>
          <w:szCs w:val="24"/>
        </w:rPr>
        <w:t>获取磋商</w:t>
      </w:r>
      <w:proofErr w:type="gramEnd"/>
      <w:r>
        <w:rPr>
          <w:rFonts w:ascii="宋体" w:hAnsi="宋体" w:hint="eastAsia"/>
          <w:sz w:val="24"/>
          <w:szCs w:val="24"/>
        </w:rPr>
        <w:t>文件</w:t>
      </w:r>
    </w:p>
    <w:p w:rsidR="00EA301D" w:rsidRDefault="00EA301D" w:rsidP="00EA301D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(1)线上:在规定的时间内将报名材料扫描发至本公司邮箱“changzhouzhongjin@126.com”并按要求交纳费用后，磋商文件以邮件形式发送至指定邮箱。</w:t>
      </w:r>
    </w:p>
    <w:p w:rsidR="00EA301D" w:rsidRDefault="00EA301D" w:rsidP="00EA301D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(2)现场:常州市新北区通江南路299号教育园区1号楼4楼。</w:t>
      </w:r>
      <w:r>
        <w:rPr>
          <w:rFonts w:ascii="宋体" w:hAnsi="宋体" w:hint="eastAsia"/>
          <w:sz w:val="24"/>
          <w:szCs w:val="24"/>
        </w:rPr>
        <w:br/>
        <w:t>售价:人民币500元/份（现金、</w:t>
      </w:r>
      <w:proofErr w:type="gramStart"/>
      <w:r>
        <w:rPr>
          <w:rFonts w:ascii="宋体" w:hAnsi="宋体" w:hint="eastAsia"/>
          <w:sz w:val="24"/>
          <w:szCs w:val="24"/>
        </w:rPr>
        <w:t>微信或</w:t>
      </w:r>
      <w:proofErr w:type="gramEnd"/>
      <w:r>
        <w:rPr>
          <w:rFonts w:ascii="宋体" w:hAnsi="宋体" w:hint="eastAsia"/>
          <w:sz w:val="24"/>
          <w:szCs w:val="24"/>
        </w:rPr>
        <w:t>支付宝）,磋商文件售后一概不退。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四、提交响应文件截止时间、开标时间和地点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递交截止暨开标时间:2022年7月11日上午09:00(北京时间)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地点:常州市新北区通江南路299号教育园区1号楼4楼402开标室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五、公告期限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自本公告发布之日起3个工作日。</w:t>
      </w:r>
    </w:p>
    <w:p w:rsidR="00EA301D" w:rsidRDefault="00EA301D" w:rsidP="00EA301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其他补充事宜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1.报名时需提供资料：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（1）报名申请表（加盖公章，格式后附）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（2）企业营业执照（复印件加盖公章）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以上资料齐全、符合要求的由代理机构</w:t>
      </w:r>
      <w:proofErr w:type="gramStart"/>
      <w:r>
        <w:rPr>
          <w:rFonts w:ascii="宋体" w:hAnsi="宋体" w:hint="eastAsia"/>
          <w:sz w:val="24"/>
          <w:szCs w:val="24"/>
        </w:rPr>
        <w:t>发放磋商</w:t>
      </w:r>
      <w:proofErr w:type="gramEnd"/>
      <w:r>
        <w:rPr>
          <w:rFonts w:ascii="宋体" w:hAnsi="宋体" w:hint="eastAsia"/>
          <w:sz w:val="24"/>
          <w:szCs w:val="24"/>
        </w:rPr>
        <w:t>文件。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2.本项目不召开标前答疑会。供应商对磋商文件如有疑问，请将疑问于</w:t>
      </w:r>
      <w:r>
        <w:rPr>
          <w:rFonts w:ascii="宋体" w:hAnsi="宋体" w:hint="eastAsia"/>
          <w:bCs/>
          <w:sz w:val="24"/>
          <w:szCs w:val="24"/>
        </w:rPr>
        <w:t>2022年7月8日上午11:00前以书面形式（加盖公章）向常</w:t>
      </w:r>
      <w:r>
        <w:rPr>
          <w:rFonts w:ascii="宋体" w:hAnsi="宋体" w:hint="eastAsia"/>
          <w:sz w:val="24"/>
          <w:szCs w:val="24"/>
        </w:rPr>
        <w:t>州</w:t>
      </w:r>
      <w:proofErr w:type="gramStart"/>
      <w:r>
        <w:rPr>
          <w:rFonts w:ascii="宋体" w:hAnsi="宋体" w:hint="eastAsia"/>
          <w:sz w:val="24"/>
          <w:szCs w:val="24"/>
        </w:rPr>
        <w:t>中金招投标</w:t>
      </w:r>
      <w:proofErr w:type="gramEnd"/>
      <w:r>
        <w:rPr>
          <w:rFonts w:ascii="宋体" w:hAnsi="宋体" w:hint="eastAsia"/>
          <w:sz w:val="24"/>
          <w:szCs w:val="24"/>
        </w:rPr>
        <w:t>有限公司提出。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3.有关本次采购的事项若存在变动或修改，常州</w:t>
      </w:r>
      <w:proofErr w:type="gramStart"/>
      <w:r>
        <w:rPr>
          <w:rFonts w:ascii="宋体" w:hAnsi="宋体" w:hint="eastAsia"/>
          <w:sz w:val="24"/>
          <w:szCs w:val="24"/>
        </w:rPr>
        <w:t>中金招投标</w:t>
      </w:r>
      <w:proofErr w:type="gramEnd"/>
      <w:r>
        <w:rPr>
          <w:rFonts w:ascii="宋体" w:hAnsi="宋体" w:hint="eastAsia"/>
          <w:sz w:val="24"/>
          <w:szCs w:val="24"/>
        </w:rPr>
        <w:t>有限公司将通过补充</w:t>
      </w:r>
      <w:r>
        <w:rPr>
          <w:rFonts w:ascii="宋体" w:hAnsi="宋体" w:hint="eastAsia"/>
          <w:sz w:val="24"/>
          <w:szCs w:val="24"/>
        </w:rPr>
        <w:lastRenderedPageBreak/>
        <w:t>或更正形式在网站上发布，因未能及时了解相关最新信息所引起的失误责任由供应商自负。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4.响应文件制作份数及要求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（1）正本份数:1份，副本份数:2份，胶装成册,未提供完整的视为无效投标。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（2）正本和副本合并密封或独立密封，由供应商根据实际情况自行确定。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（3）不论供应</w:t>
      </w:r>
      <w:proofErr w:type="gramStart"/>
      <w:r>
        <w:rPr>
          <w:rFonts w:ascii="宋体" w:hAnsi="宋体" w:hint="eastAsia"/>
          <w:sz w:val="24"/>
          <w:szCs w:val="24"/>
        </w:rPr>
        <w:t>商成交</w:t>
      </w:r>
      <w:proofErr w:type="gramEnd"/>
      <w:r>
        <w:rPr>
          <w:rFonts w:ascii="宋体" w:hAnsi="宋体" w:hint="eastAsia"/>
          <w:sz w:val="24"/>
          <w:szCs w:val="24"/>
        </w:rPr>
        <w:t>与否，响应文件均不退回。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5.关于疫情期间的其他要求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疫情期间参与政府采购活动的当事人应严格按照疫情期间管理要求，全程佩戴口罩并配合测量体温、出示健康码（绿码）、行程卡（绿码）等各项疫情防控工作。进场后请保持安全距离，分散等候，不得扎堆聚集，</w:t>
      </w:r>
      <w:proofErr w:type="gramStart"/>
      <w:r>
        <w:rPr>
          <w:rFonts w:ascii="宋体" w:hAnsi="宋体" w:hint="eastAsia"/>
          <w:sz w:val="24"/>
          <w:szCs w:val="24"/>
        </w:rPr>
        <w:t>事完即走</w:t>
      </w:r>
      <w:proofErr w:type="gramEnd"/>
      <w:r>
        <w:rPr>
          <w:rFonts w:ascii="宋体" w:hAnsi="宋体" w:hint="eastAsia"/>
          <w:sz w:val="24"/>
          <w:szCs w:val="24"/>
        </w:rPr>
        <w:t>。自觉服从引导人员的指挥和管理。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疫情期间为避免过多人员聚集，磋商现场每家供应商只允许1人进入开标室，对于参与开标活动的法定代表人或授权代表，应如实填报《疫情期间参与采购活动开评标人员健康信息登记表》并加盖单位公章，开标当日凭表格入场。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七、对本次采购提出询问，请按以下方式联系。</w:t>
      </w:r>
    </w:p>
    <w:p w:rsidR="00EA301D" w:rsidRDefault="00EA301D" w:rsidP="00EA301D">
      <w:pPr>
        <w:pStyle w:val="a5"/>
        <w:widowControl/>
        <w:autoSpaceDE w:val="0"/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1.采购人信息</w:t>
      </w:r>
      <w:r>
        <w:rPr>
          <w:rFonts w:ascii="宋体" w:hAnsi="宋体" w:hint="eastAsia"/>
        </w:rPr>
        <w:br/>
        <w:t>名称:常州市新北区泰山小学</w:t>
      </w:r>
    </w:p>
    <w:p w:rsidR="00EA301D" w:rsidRDefault="00EA301D" w:rsidP="00EA301D">
      <w:pPr>
        <w:pStyle w:val="a5"/>
        <w:widowControl/>
        <w:autoSpaceDE w:val="0"/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地址:常州市新北区太湖中路33号</w:t>
      </w:r>
    </w:p>
    <w:p w:rsidR="00EA301D" w:rsidRDefault="00EA301D" w:rsidP="00EA301D">
      <w:pPr>
        <w:pStyle w:val="a5"/>
        <w:widowControl/>
        <w:autoSpaceDE w:val="0"/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联系人:郑老师</w:t>
      </w:r>
    </w:p>
    <w:p w:rsidR="00EA301D" w:rsidRDefault="00EA301D" w:rsidP="00EA301D">
      <w:pPr>
        <w:pStyle w:val="a5"/>
        <w:widowControl/>
        <w:autoSpaceDE w:val="0"/>
        <w:adjustRightInd w:val="0"/>
        <w:snapToGrid w:val="0"/>
        <w:spacing w:line="360" w:lineRule="auto"/>
      </w:pPr>
      <w:r>
        <w:rPr>
          <w:rFonts w:ascii="宋体" w:hAnsi="宋体" w:hint="eastAsia"/>
        </w:rPr>
        <w:t>联系方式:18052707980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r>
        <w:rPr>
          <w:rFonts w:ascii="宋体" w:hAnsi="宋体" w:hint="eastAsia"/>
          <w:sz w:val="24"/>
          <w:szCs w:val="24"/>
        </w:rPr>
        <w:br/>
        <w:t>名称:常州</w:t>
      </w:r>
      <w:proofErr w:type="gramStart"/>
      <w:r>
        <w:rPr>
          <w:rFonts w:ascii="宋体" w:hAnsi="宋体" w:hint="eastAsia"/>
          <w:sz w:val="24"/>
          <w:szCs w:val="24"/>
        </w:rPr>
        <w:t>中金招投标</w:t>
      </w:r>
      <w:proofErr w:type="gramEnd"/>
      <w:r>
        <w:rPr>
          <w:rFonts w:ascii="宋体" w:hAnsi="宋体" w:hint="eastAsia"/>
          <w:sz w:val="24"/>
          <w:szCs w:val="24"/>
        </w:rPr>
        <w:t xml:space="preserve">有限公司      </w:t>
      </w:r>
      <w:r>
        <w:rPr>
          <w:rFonts w:ascii="宋体" w:hAnsi="宋体" w:hint="eastAsia"/>
          <w:sz w:val="24"/>
          <w:szCs w:val="24"/>
        </w:rPr>
        <w:br/>
        <w:t>地址:常州市新北区通江南路299号教育园区1号楼4楼</w:t>
      </w:r>
      <w:r>
        <w:rPr>
          <w:rFonts w:ascii="宋体" w:hAnsi="宋体" w:hint="eastAsia"/>
          <w:sz w:val="24"/>
          <w:szCs w:val="24"/>
        </w:rPr>
        <w:br/>
        <w:t>联系人:潘女士、丁女士</w:t>
      </w:r>
    </w:p>
    <w:p w:rsidR="00EA301D" w:rsidRDefault="00EA301D" w:rsidP="00EA301D">
      <w:pPr>
        <w:pStyle w:val="a5"/>
        <w:widowControl/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联系方式:0519-85958666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3.项目联系方式</w:t>
      </w:r>
    </w:p>
    <w:p w:rsidR="00EA301D" w:rsidRDefault="00EA301D" w:rsidP="00EA301D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项目联系人:潘女士</w:t>
      </w:r>
    </w:p>
    <w:p w:rsidR="00EA301D" w:rsidRDefault="00EA301D" w:rsidP="00EA301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电话:0519-85958666</w:t>
      </w:r>
    </w:p>
    <w:p w:rsidR="00EA301D" w:rsidRDefault="00EA301D" w:rsidP="00EA301D">
      <w:pPr>
        <w:adjustRightInd w:val="0"/>
        <w:snapToGrid w:val="0"/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376620" w:rsidRDefault="00376620"/>
    <w:sectPr w:rsidR="00376620" w:rsidSect="0037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8153E"/>
    <w:multiLevelType w:val="multilevel"/>
    <w:tmpl w:val="977AABAC"/>
    <w:lvl w:ilvl="0">
      <w:start w:val="6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01D"/>
    <w:rsid w:val="00376620"/>
    <w:rsid w:val="00A850D0"/>
    <w:rsid w:val="00D2365C"/>
    <w:rsid w:val="00E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30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next w:val="a"/>
    <w:uiPriority w:val="99"/>
    <w:unhideWhenUsed/>
    <w:rsid w:val="00EA301D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A301D"/>
    <w:rPr>
      <w:sz w:val="24"/>
      <w:szCs w:val="24"/>
    </w:rPr>
  </w:style>
  <w:style w:type="table" w:styleId="a6">
    <w:name w:val="Table Grid"/>
    <w:basedOn w:val="a2"/>
    <w:uiPriority w:val="99"/>
    <w:unhideWhenUsed/>
    <w:rsid w:val="00EA301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able of authorities"/>
    <w:basedOn w:val="a"/>
    <w:next w:val="a"/>
    <w:uiPriority w:val="99"/>
    <w:semiHidden/>
    <w:unhideWhenUsed/>
    <w:rsid w:val="00EA301D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潘华萍</dc:creator>
  <cp:lastModifiedBy>Administrator</cp:lastModifiedBy>
  <cp:revision>3</cp:revision>
  <dcterms:created xsi:type="dcterms:W3CDTF">2022-07-01T05:47:00Z</dcterms:created>
  <dcterms:modified xsi:type="dcterms:W3CDTF">2022-07-01T05:50:00Z</dcterms:modified>
</cp:coreProperties>
</file>