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rFonts w:hint="eastAsia"/>
        </w:rPr>
      </w:pPr>
      <w:r>
        <w:rPr>
          <w:rFonts w:hint="eastAsia"/>
        </w:rPr>
        <w:t>本课教学内容是</w:t>
      </w:r>
      <w:r>
        <w:rPr>
          <w:rFonts w:hint="eastAsia"/>
          <w:lang w:val="en-US" w:eastAsia="zh-CN"/>
        </w:rPr>
        <w:t>排球正面双手垫球</w:t>
      </w:r>
      <w:bookmarkStart w:id="0" w:name="_GoBack"/>
      <w:bookmarkEnd w:id="0"/>
      <w:r>
        <w:rPr>
          <w:rFonts w:hint="eastAsia"/>
        </w:rPr>
        <w:t>，是中学《体育与健康》的重要教材。本课灵活的发挥了教师的引导作用，充分发挥学生的主体作用，师生共同营造了一个和谐、充满乐趣的情景，让学生能够在自主的空间里，积极投入的进行自学、自练、自悟以及同学间的合作与探究。以下是本人课后的几点反思：  　　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首先，学生永远是课堂上的主角。课堂上要确保学生自主学习的时间，自主选择学习方法。本课的主教材教学中就充分体现了学生的主体地位，从开始就让学生自己观察，模仿，自己试投，然后再跟教师的正确动作做比较，从而加深了学生对易错动作的印象，更激发了他们自主研究的意识，提高了自学的能力。  　　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多元化的设计更吸引学生。本课的准备活动的热身操和放松肌肉环节都是在音乐下完成的。热身操选用节奏欢快、动感十足的乐曲，在课的开始阶段提高了学生的兴奋度；而放松操又选用了节奏舒缓的轻音乐，帮助学生放松肌肉的同时也平静了他们的心情。另外本课还打破的常规的队列队形，加入了螺旋、圆形等队形，同样给学生带来了新鲜感，从而吸引他们的注意力，提高他们的学习兴趣。  　　</w:t>
      </w:r>
    </w:p>
    <w:p>
      <w:pPr>
        <w:ind w:firstLine="420" w:firstLineChars="200"/>
      </w:pPr>
      <w:r>
        <w:rPr>
          <w:rFonts w:hint="eastAsia"/>
        </w:rPr>
        <w:t>通过对本课的反思，我还感觉到自己需要深究教材，要进一步学习、研究、探索、运用学生自主学习这个教学策略。在教学过程中如何进一步引导、关注学生在自主学习中，思考了什么，感悟了什么，发现了什么，收获了什么，使学生得到知识的积累，能力的提高和情感的升华？还得实践、反思、实践、再反思、再实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iN2FmZTYyZDRlOWE3ZmI2Zjk2OTAwZGM5ZjU5NGEifQ=="/>
  </w:docVars>
  <w:rsids>
    <w:rsidRoot w:val="00000000"/>
    <w:rsid w:val="0E7F3E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yjc478724167</dc:creator>
  <cp:lastModifiedBy>请叫我滚去学习</cp:lastModifiedBy>
  <dcterms:modified xsi:type="dcterms:W3CDTF">2022-05-29T17:43:42Z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997BA7A4BBA14E51B0428AD6BACC5060</vt:lpwstr>
  </property>
</Properties>
</file>