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Hans"/>
        </w:rPr>
        <w:t>读</w:t>
      </w:r>
      <w:r>
        <w:rPr>
          <w:rFonts w:hint="default" w:ascii="黑体" w:hAnsi="黑体" w:eastAsia="黑体" w:cs="黑体"/>
          <w:b w:val="0"/>
          <w:bCs w:val="0"/>
          <w:sz w:val="28"/>
          <w:szCs w:val="28"/>
          <w:lang w:eastAsia="zh-Hans"/>
        </w:rPr>
        <w:t>《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Hans"/>
        </w:rPr>
        <w:t>叶圣陶之修改文章就是修改思想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  <w:t>》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  <w:t>有感</w:t>
      </w:r>
    </w:p>
    <w:p>
      <w:pPr>
        <w:jc w:val="right"/>
        <w:rPr>
          <w:rFonts w:hint="default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  <w:t>林南小学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eastAsia="zh-Hans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Hans"/>
        </w:rPr>
        <w:t>诸江萍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bidi w:val="0"/>
        <w:rPr>
          <w:rFonts w:hint="default" w:eastAsiaTheme="minorEastAsia"/>
          <w:lang w:eastAsia="zh-Hans"/>
        </w:rPr>
      </w:pPr>
      <w:r>
        <w:rPr>
          <w:rFonts w:hint="default"/>
        </w:rPr>
        <w:t xml:space="preserve">  </w:t>
      </w:r>
      <w:r>
        <w:rPr>
          <w:rFonts w:hint="eastAsia"/>
          <w:lang w:val="en-US" w:eastAsia="zh-Hans"/>
        </w:rPr>
        <w:t>看了叶圣陶老师的这篇文章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虽然我不是语文老师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不过我好像也有些明白了写文章的办法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写文章要注重语言的大框架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再在上面添砖加瓦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思考了下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感觉要写好文章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有以下几点要注意</w:t>
      </w:r>
      <w:r>
        <w:rPr>
          <w:rFonts w:hint="default"/>
          <w:lang w:eastAsia="zh-Hans"/>
        </w:rPr>
        <w:t>：</w:t>
      </w:r>
    </w:p>
    <w:p>
      <w:pPr>
        <w:bidi w:val="0"/>
      </w:pPr>
      <w:r>
        <w:rPr>
          <w:rFonts w:hint="default"/>
        </w:rPr>
        <w:t>一、</w:t>
      </w:r>
      <w:r>
        <w:rPr>
          <w:rFonts w:hint="eastAsia"/>
          <w:lang w:val="en-US" w:eastAsia="zh-Hans"/>
        </w:rPr>
        <w:t>文章素材</w:t>
      </w:r>
      <w:r>
        <w:rPr>
          <w:rFonts w:hint="default"/>
        </w:rPr>
        <w:t>要源于生活</w:t>
      </w:r>
    </w:p>
    <w:p>
      <w:pPr>
        <w:bidi w:val="0"/>
        <w:rPr>
          <w:rFonts w:hint="default"/>
        </w:rPr>
      </w:pPr>
      <w:r>
        <w:rPr>
          <w:rFonts w:hint="default"/>
        </w:rPr>
        <w:t>　　“源于生活”是新课程的一大特点。贴近生活，</w:t>
      </w:r>
      <w:r>
        <w:rPr>
          <w:rFonts w:hint="eastAsia"/>
          <w:lang w:val="en-US" w:eastAsia="zh-Hans"/>
        </w:rPr>
        <w:t>是</w:t>
      </w:r>
      <w:r>
        <w:rPr>
          <w:rFonts w:hint="default"/>
        </w:rPr>
        <w:t>重塑教学人文精神的重要途径，是学生放飞情感，表明态度，实践人生价值的体现。新课标要求写作教学“要为学生的自主写作提供有利条件和广阔空间，减少对学生写作的束缚，鼓励自由表达和有创意的表达”。基于这一理念，我认为，作文教学要培养学生热爱生活、敢于表达的能力，要解除羁绊于学生作文情感的条条框框，为学生提供体验生活的机会。学生让学生在开放中放胆作文，弘扬人性，放飞情感，写真实的生活，述生动的情感。</w:t>
      </w:r>
    </w:p>
    <w:p>
      <w:pPr>
        <w:bidi w:val="0"/>
        <w:rPr>
          <w:rFonts w:hint="default"/>
        </w:rPr>
      </w:pPr>
      <w:r>
        <w:rPr>
          <w:rFonts w:hint="default"/>
        </w:rPr>
        <w:t>　　二、让生活成为</w:t>
      </w:r>
      <w:r>
        <w:rPr>
          <w:rFonts w:hint="eastAsia"/>
          <w:lang w:val="en-US" w:eastAsia="zh-Hans"/>
        </w:rPr>
        <w:t>写作</w:t>
      </w:r>
      <w:r>
        <w:rPr>
          <w:rFonts w:hint="default"/>
        </w:rPr>
        <w:t>的源头活水</w:t>
      </w:r>
    </w:p>
    <w:p>
      <w:pPr>
        <w:bidi w:val="0"/>
        <w:rPr>
          <w:rFonts w:hint="default"/>
        </w:rPr>
      </w:pPr>
      <w:r>
        <w:rPr>
          <w:rFonts w:hint="default"/>
        </w:rPr>
        <w:t>　　生活，永远是</w:t>
      </w:r>
      <w:r>
        <w:rPr>
          <w:rFonts w:hint="eastAsia"/>
          <w:lang w:val="en-US" w:eastAsia="zh-Hans"/>
        </w:rPr>
        <w:t>文章</w:t>
      </w:r>
      <w:r>
        <w:rPr>
          <w:rFonts w:hint="default"/>
        </w:rPr>
        <w:t>创作的源头活水。在日常生活中听、说、读的活动总陪伴我们左右。我认为引导学生“多读、多听、多想、多说、多记”是提高作文能力的重要途径。作文教学生活化，就是强调学生在教师的引导下，关注生活，扩大信息接受量，让源头活水滋润学生的心田。让学生在日常生活中，情不自禁地学习作文、应用作文。“生活处处皆作文”，报刊杂志要看，广播电视要听，中外名著要读，名胜古迹要赏，山川河流要游。从打电话到接待客人，从写留言条到写申请书，从看电视广告到看电器说明书，无一不是听说读写能力的运用。教师要引导学生在生活中“多读、多听、多说、勤写生活随笔”，努力把习作自然而然地由课堂扩展到生活天地。生活有多广阔，习作就有多广阔。</w:t>
      </w:r>
    </w:p>
    <w:p>
      <w:pPr>
        <w:bidi w:val="0"/>
        <w:rPr>
          <w:rFonts w:hint="default"/>
        </w:rPr>
      </w:pPr>
      <w:r>
        <w:rPr>
          <w:rFonts w:hint="default"/>
        </w:rPr>
        <w:t>　　家庭生活是日常生活重要的部分，家庭是小社会，在这其中学生品尝了成长过程中的苦乐酸甜，也体味到了亲情的可贵。然而，许多学生认为每天都和父母接触，实在没有什么让人激动的事情。在这时，教师要采取多种形式，引导学生去细心观察、用心感受家庭中让学生动情的东西。如让学生回家参加家务劳动，学习劳动技能，和父母一起体会劳动的甘苦；父母节日或生日的时候，给父母送上自己亲自做的礼物等等。体验亲情，积累写作素材。还可以让学生和父母每周谈一次心，把成长的困惑告诉家长，把成长的成果和家长一起分享。学生在与父母的交流中，享受到了亲情，也为学生的学习奠定了情感的基础，同时也积累丰富的习作材料。有了丰富的习作材料，学生将必克服作文无话可说，无事可写的难题。</w:t>
      </w:r>
    </w:p>
    <w:p>
      <w:pPr>
        <w:bidi w:val="0"/>
        <w:rPr>
          <w:rFonts w:hint="default"/>
        </w:rPr>
      </w:pPr>
      <w:r>
        <w:rPr>
          <w:rFonts w:hint="default"/>
        </w:rPr>
        <w:t>　　生活处处皆</w:t>
      </w:r>
      <w:r>
        <w:rPr>
          <w:rFonts w:hint="eastAsia"/>
          <w:lang w:val="en-US" w:eastAsia="zh-Hans"/>
        </w:rPr>
        <w:t>文章</w:t>
      </w:r>
      <w:r>
        <w:rPr>
          <w:rFonts w:hint="default"/>
        </w:rPr>
        <w:t>，</w:t>
      </w:r>
      <w:r>
        <w:rPr>
          <w:rFonts w:hint="eastAsia"/>
          <w:lang w:val="en-US" w:eastAsia="zh-Hans"/>
        </w:rPr>
        <w:t>素材</w:t>
      </w:r>
      <w:r>
        <w:rPr>
          <w:rFonts w:hint="default"/>
        </w:rPr>
        <w:t>无处不生活。让生活成为</w:t>
      </w:r>
      <w:r>
        <w:rPr>
          <w:rFonts w:hint="eastAsia"/>
          <w:lang w:val="en-US" w:eastAsia="zh-Hans"/>
        </w:rPr>
        <w:t>文章</w:t>
      </w:r>
      <w:r>
        <w:rPr>
          <w:rFonts w:hint="default"/>
        </w:rPr>
        <w:t>学习的动力和参照吧，同时让学生通过对</w:t>
      </w:r>
      <w:r>
        <w:rPr>
          <w:rFonts w:hint="eastAsia"/>
          <w:lang w:val="en-US" w:eastAsia="zh-Hans"/>
        </w:rPr>
        <w:t>文章</w:t>
      </w:r>
      <w:r>
        <w:rPr>
          <w:rFonts w:hint="default"/>
        </w:rPr>
        <w:t>的学习去关注生活，获得各色人生经验，品味各色别样人生，书写心中的篇章。</w:t>
      </w:r>
    </w:p>
    <w:p>
      <w:pPr>
        <w:bidi w:val="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ind w:firstLine="420" w:firstLineChars="200"/>
        <w:jc w:val="right"/>
        <w:rPr>
          <w:rFonts w:hint="default"/>
          <w:lang w:eastAsia="zh-Hans"/>
        </w:rPr>
      </w:pPr>
      <w:r>
        <w:rPr>
          <w:rFonts w:hint="default"/>
        </w:rPr>
        <w:t>202</w:t>
      </w:r>
      <w:r>
        <w:rPr>
          <w:rFonts w:hint="default"/>
        </w:rPr>
        <w:t>2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2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18</w:t>
      </w:r>
      <w:bookmarkStart w:id="0" w:name="_GoBack"/>
      <w:bookmarkEnd w:id="0"/>
    </w:p>
    <w:p>
      <w:pPr>
        <w:bidi w:val="0"/>
        <w:ind w:firstLine="420" w:firstLineChars="200"/>
        <w:jc w:val="right"/>
        <w:rPr>
          <w:rFonts w:hint="eastAsia"/>
          <w:lang w:val="en-US" w:eastAsia="zh-Hans"/>
        </w:rPr>
      </w:pPr>
      <w:r>
        <w:drawing>
          <wp:inline distT="0" distB="0" distL="114300" distR="114300">
            <wp:extent cx="4969510" cy="3359150"/>
            <wp:effectExtent l="0" t="0" r="8890" b="19050"/>
            <wp:docPr id="2" name="图片 2" descr="截屏2022-06-30 上午11.41.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屏2022-06-30 上午11.41.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9510" cy="335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rPr>
          <w:rFonts w:hint="default" w:eastAsiaTheme="minor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EFD4FE7"/>
    <w:rsid w:val="36DC8CAF"/>
    <w:rsid w:val="BBAF59B2"/>
    <w:rsid w:val="CEFD4FE7"/>
    <w:rsid w:val="F7CFC169"/>
    <w:rsid w:val="FA5FEEC4"/>
    <w:rsid w:val="FFBFF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2022-06-29T14:39:00Z</dcterms:created>
  <dc:creator>Julia</dc:creator>
  <cp:lastModifiedBy>Julia</cp:lastModifiedBy>
  <dcterms:modified xsi:type="dcterms:W3CDTF">2022-06-30T18:46:54Z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063E516FD3AD20C395D6BB6273A37782</vt:lpwstr>
  </property>
</Properties>
</file>