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firstLine="0"/>
        <w:jc w:val="center"/>
        <w:rPr>
          <w:rFonts w:hint="eastAsia" w:ascii="黑体" w:hAnsi="黑体" w:eastAsia="黑体" w:cs="黑体"/>
          <w:b w:val="0"/>
          <w:bCs w:val="0"/>
          <w:i w:val="0"/>
          <w:iCs w:val="0"/>
          <w:caps w:val="0"/>
          <w:color w:val="000000"/>
          <w:spacing w:val="0"/>
          <w:sz w:val="28"/>
          <w:szCs w:val="28"/>
          <w:u w:val="none"/>
          <w:lang w:val="en-US" w:eastAsia="zh-Hans"/>
        </w:rPr>
      </w:pPr>
      <w:r>
        <w:rPr>
          <w:rFonts w:hint="eastAsia" w:ascii="黑体" w:hAnsi="黑体" w:eastAsia="黑体" w:cs="黑体"/>
          <w:b w:val="0"/>
          <w:bCs w:val="0"/>
          <w:sz w:val="28"/>
          <w:szCs w:val="28"/>
          <w:lang w:val="en-US" w:eastAsia="zh-Hans"/>
        </w:rPr>
        <w:t>读</w:t>
      </w:r>
      <w:r>
        <w:rPr>
          <w:rFonts w:hint="default" w:ascii="黑体" w:hAnsi="黑体" w:eastAsia="黑体" w:cs="黑体"/>
          <w:b w:val="0"/>
          <w:bCs w:val="0"/>
          <w:sz w:val="28"/>
          <w:szCs w:val="28"/>
          <w:lang w:eastAsia="zh-Hans"/>
        </w:rPr>
        <w:t>《</w:t>
      </w:r>
      <w:r>
        <w:rPr>
          <w:rFonts w:hint="default" w:ascii="黑体" w:hAnsi="黑体" w:eastAsia="黑体" w:cs="黑体"/>
          <w:b w:val="0"/>
          <w:bCs w:val="0"/>
          <w:i w:val="0"/>
          <w:iCs w:val="0"/>
          <w:caps w:val="0"/>
          <w:color w:val="000000"/>
          <w:spacing w:val="0"/>
          <w:sz w:val="28"/>
          <w:szCs w:val="28"/>
          <w:u w:val="none"/>
          <w:lang w:val="en-US" w:eastAsia="zh-Hans"/>
        </w:rPr>
        <w:t>叶圣陶：阅读要多靠自己的力</w:t>
      </w:r>
      <w:r>
        <w:rPr>
          <w:rFonts w:hint="default" w:ascii="黑体" w:hAnsi="黑体" w:eastAsia="黑体" w:cs="黑体"/>
          <w:b w:val="0"/>
          <w:bCs w:val="0"/>
          <w:i w:val="0"/>
          <w:iCs w:val="0"/>
          <w:caps w:val="0"/>
          <w:color w:val="000000"/>
          <w:spacing w:val="0"/>
          <w:sz w:val="28"/>
          <w:szCs w:val="28"/>
          <w:u w:val="none"/>
        </w:rPr>
        <w:t>》</w:t>
      </w:r>
      <w:r>
        <w:rPr>
          <w:rFonts w:hint="eastAsia" w:ascii="黑体" w:hAnsi="黑体" w:eastAsia="黑体" w:cs="黑体"/>
          <w:b w:val="0"/>
          <w:bCs w:val="0"/>
          <w:i w:val="0"/>
          <w:iCs w:val="0"/>
          <w:caps w:val="0"/>
          <w:color w:val="000000"/>
          <w:spacing w:val="0"/>
          <w:sz w:val="28"/>
          <w:szCs w:val="28"/>
          <w:u w:val="none"/>
          <w:lang w:val="en-US" w:eastAsia="zh-Hans"/>
        </w:rPr>
        <w:t>有感</w:t>
      </w:r>
    </w:p>
    <w:p>
      <w:pPr>
        <w:bidi w:val="0"/>
        <w:ind w:firstLine="480" w:firstLineChars="200"/>
        <w:rPr>
          <w:rFonts w:hint="eastAsia" w:ascii="宋体" w:hAnsi="宋体" w:eastAsia="宋体" w:cs="宋体"/>
          <w:sz w:val="24"/>
          <w:szCs w:val="24"/>
        </w:rPr>
      </w:pPr>
      <w:r>
        <w:rPr>
          <w:rFonts w:hint="eastAsia" w:ascii="宋体" w:hAnsi="宋体" w:eastAsia="宋体" w:cs="宋体"/>
          <w:sz w:val="24"/>
          <w:szCs w:val="24"/>
        </w:rPr>
        <w:t>小学阶段，由于学生的知识和能力有限且有待于进一步完善和提高。通过培养学生阅读能力和习惯是一种很有效的方法。小学语文阅读教学的最终目的是培养学生良好的阅读与理解能力，丰富学生的语言积累，让学生“好读书，会读书，读好书”，从而为学生终生的发展奠定下良好的基础。我从事小学语文阅读教学已有几年，我认为它还存在着许多需要改进的问题，现简单地总结如下:</w:t>
      </w:r>
    </w:p>
    <w:p>
      <w:pPr>
        <w:bidi w:val="0"/>
        <w:rPr>
          <w:rFonts w:hint="eastAsia" w:ascii="宋体" w:hAnsi="宋体" w:eastAsia="宋体" w:cs="宋体"/>
          <w:sz w:val="24"/>
          <w:szCs w:val="24"/>
        </w:rPr>
      </w:pPr>
      <w:r>
        <w:rPr>
          <w:rFonts w:hint="eastAsia" w:ascii="宋体" w:hAnsi="宋体" w:eastAsia="宋体" w:cs="宋体"/>
          <w:sz w:val="24"/>
          <w:szCs w:val="24"/>
        </w:rPr>
        <w:t>　　1.教学中的拓展阅读进行得不够深入和广泛。拓展阅读是有效的引导学生进行广泛的课外阅读的关键。可是在很多常态课堂上，同主题的或关联主题的拓展阅读往往进行得不够深入或不够广泛。教师的阅读积累不够广泛和丰富，学校提供给教师和学生的阅读条件不够理想等原因是导致该问题的主要因素。</w:t>
      </w:r>
    </w:p>
    <w:p>
      <w:pPr>
        <w:bidi w:val="0"/>
        <w:rPr>
          <w:rFonts w:hint="eastAsia" w:ascii="宋体" w:hAnsi="宋体" w:eastAsia="宋体" w:cs="宋体"/>
          <w:sz w:val="24"/>
          <w:szCs w:val="24"/>
        </w:rPr>
      </w:pPr>
      <w:r>
        <w:rPr>
          <w:rFonts w:hint="eastAsia" w:ascii="宋体" w:hAnsi="宋体" w:eastAsia="宋体" w:cs="宋体"/>
          <w:sz w:val="24"/>
          <w:szCs w:val="24"/>
        </w:rPr>
        <w:t>　　2.学生阅读兴趣不高，学校或班级中没有形成一种良好的读书氛围。由于家庭因素，学生很少买书；再加上学校图书室设备的不齐全，仅有班级图书角，没有开设培养学生阅读能力的时间和空间，导致学生的课内外阅读囫囫吞枣，受益不深，因而感受不到阅读给他们带来的快乐，所以达不到预期效果。</w:t>
      </w:r>
    </w:p>
    <w:p>
      <w:pPr>
        <w:bidi w:val="0"/>
        <w:rPr>
          <w:rFonts w:hint="eastAsia" w:ascii="宋体" w:hAnsi="宋体" w:eastAsia="宋体" w:cs="宋体"/>
          <w:sz w:val="24"/>
          <w:szCs w:val="24"/>
        </w:rPr>
      </w:pPr>
      <w:r>
        <w:rPr>
          <w:rFonts w:hint="eastAsia" w:ascii="宋体" w:hAnsi="宋体" w:eastAsia="宋体" w:cs="宋体"/>
          <w:sz w:val="24"/>
          <w:szCs w:val="24"/>
        </w:rPr>
        <w:t>　　3. 由于部分教师对“主题单元”的编写意图不理解，对相应的教学策略和方法缺乏研究，因而在实际教学中出现了只教主体课文，没有处理好“主体课文”与“语文天地”中“阅读材料”的教学关系，往往是把二者割裂开来，没有引领学生进行迁移性、拓展性阅读，养成学生阅读的习惯，增强学生阅读的能力</w:t>
      </w:r>
    </w:p>
    <w:p>
      <w:pPr>
        <w:bidi w:val="0"/>
        <w:rPr>
          <w:rFonts w:hint="eastAsia" w:ascii="宋体" w:hAnsi="宋体" w:eastAsia="宋体" w:cs="宋体"/>
          <w:sz w:val="24"/>
          <w:szCs w:val="24"/>
        </w:rPr>
      </w:pPr>
      <w:r>
        <w:rPr>
          <w:rFonts w:hint="eastAsia" w:ascii="宋体" w:hAnsi="宋体" w:eastAsia="宋体" w:cs="宋体"/>
          <w:sz w:val="24"/>
          <w:szCs w:val="24"/>
        </w:rPr>
        <w:t>　　4. 教育观念陈旧，教学方法单一，阅读教学时间分配随意性很大,教学空间封闭。由于教育评价制度的“考试化”导致了部分教师把阅读教学课变成分析课。课上教师滔滔不绝、繁琐的讲解、分析、提问、解答，不见学生的读书和思考，没给学生留下必要的读、思的时间和机会，不可忽略的读书活动则被排挤到课外，造成课堂教学效率低。</w:t>
      </w:r>
    </w:p>
    <w:p>
      <w:pPr>
        <w:bidi w:val="0"/>
        <w:rPr>
          <w:rFonts w:hint="eastAsia" w:ascii="宋体" w:hAnsi="宋体" w:eastAsia="宋体" w:cs="宋体"/>
          <w:sz w:val="24"/>
          <w:szCs w:val="24"/>
        </w:rPr>
      </w:pPr>
      <w:r>
        <w:rPr>
          <w:rFonts w:hint="eastAsia" w:ascii="宋体" w:hAnsi="宋体" w:eastAsia="宋体" w:cs="宋体"/>
          <w:sz w:val="24"/>
          <w:szCs w:val="24"/>
        </w:rPr>
        <w:t>　　以上只是我个人的一点浅显的认识，不足之处，还望各位老师给予批评指正。</w:t>
      </w:r>
    </w:p>
    <w:p>
      <w:pPr>
        <w:bidi w:val="0"/>
        <w:rPr>
          <w:rFonts w:hint="eastAsia" w:ascii="宋体" w:hAnsi="宋体" w:eastAsia="宋体" w:cs="宋体"/>
          <w:sz w:val="28"/>
          <w:szCs w:val="28"/>
          <w:lang w:val="en-US" w:eastAsia="zh-Hans"/>
        </w:rPr>
      </w:pPr>
    </w:p>
    <w:p>
      <w:pPr>
        <w:jc w:val="right"/>
        <w:rPr>
          <w:rFonts w:hint="default"/>
          <w:lang w:val="en-US" w:eastAsia="zh-Hans"/>
        </w:rPr>
      </w:pPr>
      <w:r>
        <w:rPr>
          <w:rFonts w:hint="eastAsia" w:ascii="黑体" w:hAnsi="黑体" w:eastAsia="黑体" w:cs="黑体"/>
          <w:b w:val="0"/>
          <w:bCs w:val="0"/>
          <w:i w:val="0"/>
          <w:iCs w:val="0"/>
          <w:caps w:val="0"/>
          <w:color w:val="000000"/>
          <w:spacing w:val="0"/>
          <w:sz w:val="28"/>
          <w:szCs w:val="28"/>
          <w:u w:val="none"/>
          <w:lang w:val="en-US" w:eastAsia="zh-Hans"/>
        </w:rPr>
        <w:t>林南小学</w:t>
      </w:r>
      <w:r>
        <w:rPr>
          <w:rFonts w:hint="default" w:ascii="黑体" w:hAnsi="黑体" w:eastAsia="黑体" w:cs="黑体"/>
          <w:b w:val="0"/>
          <w:bCs w:val="0"/>
          <w:i w:val="0"/>
          <w:iCs w:val="0"/>
          <w:caps w:val="0"/>
          <w:color w:val="000000"/>
          <w:spacing w:val="0"/>
          <w:sz w:val="28"/>
          <w:szCs w:val="28"/>
          <w:u w:val="none"/>
          <w:lang w:eastAsia="zh-Hans"/>
        </w:rPr>
        <w:t xml:space="preserve"> </w:t>
      </w:r>
      <w:r>
        <w:rPr>
          <w:rFonts w:hint="eastAsia" w:ascii="黑体" w:hAnsi="黑体" w:eastAsia="黑体" w:cs="黑体"/>
          <w:b w:val="0"/>
          <w:bCs w:val="0"/>
          <w:i w:val="0"/>
          <w:iCs w:val="0"/>
          <w:caps w:val="0"/>
          <w:color w:val="000000"/>
          <w:spacing w:val="0"/>
          <w:sz w:val="28"/>
          <w:szCs w:val="28"/>
          <w:u w:val="none"/>
          <w:lang w:val="en-US" w:eastAsia="zh-Hans"/>
        </w:rPr>
        <w:t>诸江萍</w:t>
      </w:r>
    </w:p>
    <w:p>
      <w:pPr>
        <w:bidi w:val="0"/>
        <w:ind w:firstLine="420" w:firstLineChars="200"/>
        <w:jc w:val="right"/>
        <w:rPr>
          <w:rFonts w:hint="default"/>
          <w:lang w:eastAsia="zh-Hans"/>
        </w:rPr>
      </w:pPr>
      <w:r>
        <w:rPr>
          <w:rFonts w:hint="default"/>
        </w:rPr>
        <w:t>202</w:t>
      </w:r>
      <w:r>
        <w:rPr>
          <w:rFonts w:hint="default"/>
        </w:rPr>
        <w:t>2</w:t>
      </w:r>
      <w:bookmarkStart w:id="0" w:name="_GoBack"/>
      <w:bookmarkEnd w:id="0"/>
      <w:r>
        <w:rPr>
          <w:rFonts w:hint="eastAsia"/>
          <w:lang w:val="en-US" w:eastAsia="zh-Hans"/>
        </w:rPr>
        <w:t>.</w:t>
      </w:r>
      <w:r>
        <w:rPr>
          <w:rFonts w:hint="default"/>
          <w:lang w:eastAsia="zh-Hans"/>
        </w:rPr>
        <w:t>1</w:t>
      </w:r>
      <w:r>
        <w:rPr>
          <w:rFonts w:hint="eastAsia"/>
          <w:lang w:val="en-US" w:eastAsia="zh-Hans"/>
        </w:rPr>
        <w:t>.</w:t>
      </w:r>
      <w:r>
        <w:rPr>
          <w:rFonts w:hint="default"/>
          <w:lang w:eastAsia="zh-Hans"/>
        </w:rPr>
        <w:t>28</w:t>
      </w:r>
    </w:p>
    <w:p>
      <w:pPr>
        <w:bidi w:val="0"/>
        <w:ind w:firstLine="420" w:firstLineChars="200"/>
        <w:jc w:val="right"/>
        <w:rPr>
          <w:rFonts w:hint="eastAsia"/>
          <w:lang w:val="en-US" w:eastAsia="zh-Hans"/>
        </w:rPr>
      </w:pPr>
      <w:r>
        <w:drawing>
          <wp:inline distT="0" distB="0" distL="114300" distR="114300">
            <wp:extent cx="4563745" cy="2428240"/>
            <wp:effectExtent l="0" t="0" r="8255" b="10160"/>
            <wp:docPr id="2" name="图片 2" descr="截屏2022-06-30 上午11.3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截屏2022-06-30 上午11.36.51"/>
                    <pic:cNvPicPr>
                      <a:picLocks noChangeAspect="1"/>
                    </pic:cNvPicPr>
                  </pic:nvPicPr>
                  <pic:blipFill>
                    <a:blip r:embed="rId4"/>
                    <a:stretch>
                      <a:fillRect/>
                    </a:stretch>
                  </pic:blipFill>
                  <pic:spPr>
                    <a:xfrm>
                      <a:off x="0" y="0"/>
                      <a:ext cx="4563745" cy="2428240"/>
                    </a:xfrm>
                    <a:prstGeom prst="rect">
                      <a:avLst/>
                    </a:prstGeom>
                  </pic:spPr>
                </pic:pic>
              </a:graphicData>
            </a:graphic>
          </wp:inline>
        </w:drawing>
      </w:r>
      <w:r>
        <w:br w:type="textWrapping"/>
      </w:r>
    </w:p>
    <w:p>
      <w:pPr>
        <w:rPr>
          <w:rFonts w:hint="default" w:eastAsiaTheme="minorEastAsia"/>
          <w:lang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CEFD4FE7"/>
    <w:rsid w:val="5F5228ED"/>
    <w:rsid w:val="60F9CC5E"/>
    <w:rsid w:val="77709CE4"/>
    <w:rsid w:val="CEFD4FE7"/>
    <w:rsid w:val="FB9FDB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Office_4.2.2.6882_F1E327BC-269C-435d-A152-05C5408002CA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2022-06-29T14:39:00Z</dcterms:created>
  <dc:creator>Julia</dc:creator>
  <cp:lastModifiedBy>Julia</cp:lastModifiedBy>
  <dcterms:modified xsi:type="dcterms:W3CDTF">2022-06-30T18:46:32Z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2052-4.2.2.6882</vt:lpwstr>
  </property>
  <property fmtid="{D5CDD505-2E9C-101B-9397-08002B2CF9AE}" pid="3" name="ICV">
    <vt:lpwstr>CCE2D4EEC6A209879CC8BB622963CFD6</vt:lpwstr>
  </property>
</Properties>
</file>