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6E65" w14:textId="4B817E85" w:rsidR="00140980" w:rsidRPr="00140980" w:rsidRDefault="00140980" w:rsidP="00140980">
      <w:pPr>
        <w:ind w:firstLineChars="1000" w:firstLine="2800"/>
        <w:rPr>
          <w:rFonts w:ascii="宋体" w:eastAsia="宋体" w:hAnsi="宋体"/>
          <w:sz w:val="28"/>
          <w:szCs w:val="28"/>
        </w:rPr>
      </w:pPr>
      <w:r w:rsidRPr="00140980">
        <w:rPr>
          <w:rFonts w:ascii="宋体" w:eastAsia="宋体" w:hAnsi="宋体" w:hint="eastAsia"/>
          <w:sz w:val="28"/>
          <w:szCs w:val="28"/>
        </w:rPr>
        <w:t>学会读书</w:t>
      </w:r>
    </w:p>
    <w:p w14:paraId="6F7433A3" w14:textId="4E9C569C" w:rsidR="00140980" w:rsidRDefault="00140980" w:rsidP="00140980">
      <w:pPr>
        <w:ind w:firstLineChars="200" w:firstLine="420"/>
      </w:pPr>
      <w:r>
        <w:rPr>
          <w:rFonts w:hint="eastAsia"/>
        </w:rPr>
        <w:t>《不跪着教书》是吴非老师的一部教育随笔，这本书由许许多多的短篇组成。接下来，将谈一谈这本书其中的几个片段给我的启发。</w:t>
      </w:r>
    </w:p>
    <w:p w14:paraId="5C4B46A9" w14:textId="77777777" w:rsidR="00140980" w:rsidRDefault="00140980" w:rsidP="00140980">
      <w:pPr>
        <w:ind w:firstLineChars="200" w:firstLine="420"/>
      </w:pPr>
      <w:r>
        <w:rPr>
          <w:rFonts w:hint="eastAsia"/>
        </w:rPr>
        <w:t>一、爱心</w:t>
      </w:r>
    </w:p>
    <w:p w14:paraId="4EE2B622" w14:textId="77777777" w:rsidR="00140980" w:rsidRDefault="00140980" w:rsidP="00140980">
      <w:pPr>
        <w:ind w:firstLineChars="200" w:firstLine="420"/>
      </w:pPr>
      <w:r>
        <w:rPr>
          <w:rFonts w:hint="eastAsia"/>
        </w:rPr>
        <w:t>这本书的第一辑《永不凋谢的玫瑰》中第一篇随笔《永不凋谢的玫瑰》，有这样一个小故事：校园的花房里开出了一朵硕大的玫瑰花，全校师生都非常惊讶，每天都有许多同学来看。这天早晨，苏霍姆林斯基在校园里散步，看到幼儿园的一个</w:t>
      </w:r>
      <w:r>
        <w:t>4岁女孩在花房里摘下了那多玫瑰花，抓在手中，从容地往外走。</w:t>
      </w:r>
    </w:p>
    <w:p w14:paraId="34DE39BB" w14:textId="5F764AC0" w:rsidR="00140980" w:rsidRDefault="00140980" w:rsidP="00140980">
      <w:pPr>
        <w:ind w:firstLineChars="200" w:firstLine="420"/>
      </w:pPr>
      <w:r>
        <w:rPr>
          <w:rFonts w:hint="eastAsia"/>
        </w:rPr>
        <w:t>看到这里，我思考了一下自己的做法：考虑到孩子也是爱面子，有尊严的，为了让她接受我的教育，我不会当面批评她。而是把这个孩子轻轻叫到办公室，并批评她，因为她破坏了公共物品。并告诉她，如果她喜欢花，可以自己在家里种。最后，我会开一个以《爱护公共物品》为主题的班会，教育孩子爱护公共物品。</w:t>
      </w:r>
    </w:p>
    <w:p w14:paraId="4C599C91" w14:textId="77777777" w:rsidR="00140980" w:rsidRDefault="00140980" w:rsidP="00140980">
      <w:pPr>
        <w:ind w:firstLineChars="200" w:firstLine="420"/>
      </w:pPr>
      <w:r>
        <w:rPr>
          <w:rFonts w:hint="eastAsia"/>
        </w:rPr>
        <w:t>以上，是我的做法，当我看到苏霍姆林斯基接下来的做法后，深受震撼：</w:t>
      </w:r>
    </w:p>
    <w:p w14:paraId="24D83427" w14:textId="77777777" w:rsidR="00140980" w:rsidRDefault="00140980" w:rsidP="00140980">
      <w:pPr>
        <w:ind w:firstLineChars="200" w:firstLine="420"/>
      </w:pPr>
      <w:r>
        <w:rPr>
          <w:rFonts w:hint="eastAsia"/>
        </w:rPr>
        <w:t>苏霍姆林斯基很想知道这个小女孩为什么摘花，他弯下腰，亲切地问：“孩子，你摘这朵花是送给谁的？能告诉我吗？”小女孩害羞地说：“奶奶病得很重，我告诉她学校里有这样一朵大玫瑰花，奶奶有点不信，我现在摘下来送给她看，看过我就把花送回来。”</w:t>
      </w:r>
    </w:p>
    <w:p w14:paraId="23AB4695" w14:textId="4D46B718" w:rsidR="00140980" w:rsidRDefault="00140980" w:rsidP="00140980">
      <w:pPr>
        <w:ind w:firstLineChars="200" w:firstLine="420"/>
      </w:pPr>
      <w:r>
        <w:rPr>
          <w:rFonts w:hint="eastAsia"/>
        </w:rPr>
        <w:t>听了孩子天真的回答，苏霍姆林斯基的心颤动了，他搀着小女孩，在华房里又摘下了两朵大玫瑰，对孩子说：“这一朵是奖给你的，你是给懂得爱的孩子；这一朵是送给妈妈的，感谢她养育了你这样好的孩子。”看到这里，突然感到惭愧。我的做法，简直就是抹杀了孩子的爱心，而我却不自知，却在自以为是的教育孩子爱护公共物品。在我的处理中，从始至终没有给孩子回答的机会，我既没有问，你为什么摘这朵花，也没有问小女孩从这件事中，你学会了什么。爱护公共物品固然重要，但孩子爱家人的心更重要，当一个人有了爱心，他就不会轻易地伤害其他生命或者自己的生命。在应试教育已经坐稳了江山的时候，我也不再指望有谁能给我惊喜，我只能更多地讲述这样的故事，让我们的孩子能具备美好的人性，能像一个人那样活着，心中有一朵永不凋谢的玫瑰。</w:t>
      </w:r>
    </w:p>
    <w:p w14:paraId="7CBF7FA4" w14:textId="77777777" w:rsidR="00140980" w:rsidRDefault="00140980" w:rsidP="00140980">
      <w:pPr>
        <w:ind w:firstLineChars="200" w:firstLine="420"/>
      </w:pPr>
      <w:r>
        <w:rPr>
          <w:rFonts w:hint="eastAsia"/>
        </w:rPr>
        <w:t>二、不要跪着读</w:t>
      </w:r>
    </w:p>
    <w:p w14:paraId="5990BBA6" w14:textId="77777777" w:rsidR="00140980" w:rsidRDefault="00140980" w:rsidP="00140980">
      <w:pPr>
        <w:ind w:firstLineChars="200" w:firstLine="420"/>
      </w:pPr>
      <w:r>
        <w:rPr>
          <w:rFonts w:hint="eastAsia"/>
        </w:rPr>
        <w:t>什么是教师？</w:t>
      </w:r>
      <w:proofErr w:type="gramStart"/>
      <w:r>
        <w:rPr>
          <w:rFonts w:hint="eastAsia"/>
        </w:rPr>
        <w:t>难道指</w:t>
      </w:r>
      <w:proofErr w:type="gramEnd"/>
      <w:r>
        <w:rPr>
          <w:rFonts w:hint="eastAsia"/>
        </w:rPr>
        <w:t>的是那种“叫你干啥就干啥”的人吗？许多老教师曾经发出共同的感慨：许多错事不是我们自己要做的，想想自己一生教书，读后感跟得太紧，结果不得不像条变色龙一样变来变去，反而让学生笑话。如果教师不敢于培养学生的怀疑精神，未免是叶公好龙。教师要学会教书，首先应当学会读书，学会思考。不能视书本为权威而不去质疑，古人云：学贵有</w:t>
      </w:r>
      <w:proofErr w:type="gramStart"/>
      <w:r>
        <w:rPr>
          <w:rFonts w:hint="eastAsia"/>
        </w:rPr>
        <w:t>疑</w:t>
      </w:r>
      <w:proofErr w:type="gramEnd"/>
      <w:r>
        <w:t>,小</w:t>
      </w:r>
      <w:proofErr w:type="gramStart"/>
      <w:r>
        <w:t>疑</w:t>
      </w:r>
      <w:proofErr w:type="gramEnd"/>
      <w:r>
        <w:t>则小进,大</w:t>
      </w:r>
      <w:proofErr w:type="gramStart"/>
      <w:r>
        <w:t>疑</w:t>
      </w:r>
      <w:proofErr w:type="gramEnd"/>
      <w:r>
        <w:t>则大进;疑者,觉悟之基也。</w:t>
      </w:r>
    </w:p>
    <w:p w14:paraId="5248DE67" w14:textId="2CEB0144" w:rsidR="00140980" w:rsidRPr="00140980" w:rsidRDefault="00140980" w:rsidP="00140980">
      <w:pPr>
        <w:ind w:firstLineChars="200" w:firstLine="420"/>
      </w:pPr>
    </w:p>
    <w:sectPr w:rsidR="00140980" w:rsidRPr="00140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80"/>
    <w:rsid w:val="001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7A2A"/>
  <w15:chartTrackingRefBased/>
  <w15:docId w15:val="{16EF0BFE-42E5-4C52-A02E-1A571A2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晓烨</dc:creator>
  <cp:keywords/>
  <dc:description/>
  <cp:lastModifiedBy>宋 晓烨</cp:lastModifiedBy>
  <cp:revision>1</cp:revision>
  <dcterms:created xsi:type="dcterms:W3CDTF">2022-06-29T08:34:00Z</dcterms:created>
  <dcterms:modified xsi:type="dcterms:W3CDTF">2022-06-29T08:36:00Z</dcterms:modified>
</cp:coreProperties>
</file>