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4月理论学习（承叶）        </w:t>
      </w:r>
      <w:r>
        <w:rPr>
          <w:rFonts w:hint="eastAsia" w:ascii="黑体" w:hAnsi="黑体" w:eastAsia="黑体" w:cs="黑体"/>
          <w:b w:val="0"/>
          <w:bCs w:val="0"/>
          <w:sz w:val="22"/>
          <w:szCs w:val="28"/>
          <w:lang w:val="en-US" w:eastAsia="zh-CN"/>
        </w:rPr>
        <w:t>2022.4</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vertAlign w:val="baseline"/>
              </w:rPr>
            </w:pPr>
            <w:r>
              <w:rPr>
                <w:rFonts w:hint="eastAsia" w:ascii="宋体" w:hAnsi="宋体" w:eastAsia="宋体" w:cs="宋体"/>
                <w:b/>
                <w:bCs/>
                <w:sz w:val="24"/>
                <w:szCs w:val="32"/>
                <w:lang w:val="en-US" w:eastAsia="zh-CN"/>
              </w:rPr>
              <w:t xml:space="preserve">《如何提高小学生的数学阅读能力》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材料是阅读的起点。穿插的数学阅读材料，为培养学生的阅读能力提供了丰富的原材料。根据阅读材料的特点及它在教材中的作用，可将其分为以下四类：数学知识在生活中的应用、趣味数学、数学史及数学家的故事、扩展性知识等。</w:t>
            </w:r>
          </w:p>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动机是最好的老师。纵观国内外学者对教学过程基本阶段的见解，首要阶段几乎都是动机、求知欲的激发。数学阅读动机的激发也不例外，教师可以通过引导学生树立正确的数学学习观，使学生体验数学美和增强学生阅读信心等办法不断激发学生阅读数学的动机。</w:t>
            </w:r>
          </w:p>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1.公式、概念、定义中阅读方法的培养</w:t>
            </w:r>
          </w:p>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在教学数学概念、公式、性质、定理等知识时，其中里面的数学术语非常严谨，语言表述具有很高的严密性和逻辑性，要求学生直接参与，从不同的角度去思考，去质疑。所以我们就必须要求学生反复咀嚼，咬文嚼字，反复思考，抓住其中的关键词让学生理解，掌握其中的意义所在。那样才能更好地理解和掌握概念、公式性质、定理。</w:t>
            </w:r>
          </w:p>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2.计算课中阅读方法的培养</w:t>
            </w:r>
          </w:p>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很多老师认为，计算课中有什么阅读呀，其实不然。平时学生做计算题是错误率最高的，大部分老师认为那都是粗心大意造成的。而这种粗心大意又从何而来呢，归根结底就是学生没有认真读数或是读题。在计算课中，特别是四则混合运算，涉及加减乘除和小括号，涉及运算顺序，这时我们就应该让学生一步一步读运算顺序、先说再动手算、边读边计算，这样就会避免抄错数或是运算顺序颠倒的现象。又如在教学“三位数加三位数连续进位加法”时，我们可以让学生先一步一步地说出谁加谁得多少再加上进来的几，在什么位上写几，然后再向前进几，这样边读边计算有序的训练，大大地提高了学生的数学计算能力。</w:t>
            </w:r>
          </w:p>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3.解决问题中阅读方法的培养</w:t>
            </w:r>
          </w:p>
          <w:p>
            <w:pPr>
              <w:spacing w:before="0" w:after="0"/>
              <w:ind w:firstLine="480"/>
              <w:jc w:val="left"/>
              <w:rPr>
                <w:vertAlign w:val="baseline"/>
              </w:rPr>
            </w:pPr>
            <w:r>
              <w:rPr>
                <w:rFonts w:hint="eastAsia" w:ascii="宋体" w:hAnsi="宋体"/>
                <w:bCs/>
                <w:color w:val="000000"/>
                <w:sz w:val="24"/>
                <w:szCs w:val="24"/>
                <w:shd w:val="clear" w:color="auto" w:fill="FFFFFF"/>
              </w:rPr>
              <w:t>数学阅读对于解决问题尤为重要，学生在解答应用题时，要求学生具备很强的数学阅读能力，那样才能正确地分析解答应用题。在解决问题中，一些数量关系都是隐藏的，要求学生从中分析找出解题的关键。所以在教学中我们就要求学生对关键词进行理解，让学生边读、边划、边想，找出数量间的关系。在教学解决问题中，我们要让学生学会读懂题，给学生互相交流互相学习的时间，必要时可以让学生当一回小老师在黑板前讲解。教师在教学中只有通过“阅读”的方法，不断培养阅读的技巧，帮助学生理解题意，弄清数量关系，找到解题思路，提高解题能力，从而达到教学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spacing w:before="0" w:after="0"/>
              <w:ind w:firstLine="480"/>
              <w:jc w:val="left"/>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rPr>
              <w:t>兴趣是孩子学习的原动力。如何培养学生对数学阅读的兴趣?我认为教师个人的阅读习惯和气质修养会引起普遍的效仿现象。首先，教师要热爱阅读，在学生面前树立一个善于阅读的形象，让孩子们有效仿的模型。与孩子们进行数学活动的时候，比如课堂教学、智力题巧解、脑筋急转弯游戏等，教师就要善于引导学生发现，如果从不同的阅读理解角度，就会产生不同的数学结果，引起学生对数学阅读的重视，激发阅读需求，进而培养其阅读兴趣。</w:t>
            </w:r>
          </w:p>
          <w:p>
            <w:pPr>
              <w:spacing w:before="0" w:after="0"/>
              <w:ind w:firstLine="480"/>
              <w:jc w:val="left"/>
              <w:rPr>
                <w:rFonts w:hint="eastAsia" w:eastAsiaTheme="minorEastAsia"/>
                <w:vertAlign w:val="baseline"/>
                <w:lang w:eastAsia="zh-CN"/>
              </w:rPr>
            </w:pPr>
            <w:r>
              <w:rPr>
                <w:rFonts w:hint="eastAsia" w:ascii="宋体" w:hAnsi="宋体"/>
                <w:bCs/>
                <w:color w:val="000000"/>
                <w:sz w:val="24"/>
                <w:szCs w:val="24"/>
                <w:shd w:val="clear" w:color="auto" w:fill="FFFFFF"/>
              </w:rPr>
              <w:t>其次，把知识加以运用可以激发兴趣。因此，教师还要善于让学生把数学与生活紧密联系，用数学解决实际问题，使学生体验获取知识，并获得支配和使用知识的成就感。最后，在阅读过程中，我们可以设置悬念，使学生个体之间思维差异产生冲突，激发个体解决矛盾需求，然后阅读理解趋同，获取真知，从而培养学生的阅读兴趣。</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DhlMzU1N2ZkZmQ5N2JmZjEzYzgyZjEzMTNjN2MifQ=="/>
  </w:docVars>
  <w:rsids>
    <w:rsidRoot w:val="25DE4717"/>
    <w:rsid w:val="25DE4717"/>
    <w:rsid w:val="3B8F43A2"/>
    <w:rsid w:val="499B5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2149</Words>
  <Characters>2154</Characters>
  <Lines>0</Lines>
  <Paragraphs>0</Paragraphs>
  <TotalTime>1</TotalTime>
  <ScaleCrop>false</ScaleCrop>
  <LinksUpToDate>false</LinksUpToDate>
  <CharactersWithSpaces>2179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叶子</cp:lastModifiedBy>
  <dcterms:modified xsi:type="dcterms:W3CDTF">2022-06-28T06:49:36Z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66836F2088F44D86AAD9F723138DE8DE</vt:lpwstr>
  </property>
</Properties>
</file>