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F7CBC" w14:textId="77777777" w:rsidR="003D5481" w:rsidRPr="003D5481" w:rsidRDefault="003D5481" w:rsidP="003D5481">
      <w:pPr>
        <w:jc w:val="center"/>
        <w:rPr>
          <w:rFonts w:ascii="楷体" w:eastAsia="楷体" w:hAnsi="楷体"/>
          <w:b/>
          <w:bCs/>
          <w:sz w:val="32"/>
          <w:szCs w:val="40"/>
        </w:rPr>
      </w:pPr>
      <w:r w:rsidRPr="003D5481">
        <w:rPr>
          <w:rFonts w:ascii="楷体" w:eastAsia="楷体" w:hAnsi="楷体"/>
          <w:b/>
          <w:bCs/>
          <w:sz w:val="32"/>
          <w:szCs w:val="40"/>
        </w:rPr>
        <w:t>20</w:t>
      </w:r>
      <w:r w:rsidRPr="003D5481">
        <w:rPr>
          <w:rFonts w:ascii="楷体" w:eastAsia="楷体" w:hAnsi="楷体" w:hint="eastAsia"/>
          <w:b/>
          <w:bCs/>
          <w:sz w:val="32"/>
          <w:szCs w:val="40"/>
        </w:rPr>
        <w:t>21</w:t>
      </w:r>
      <w:r w:rsidRPr="003D5481">
        <w:rPr>
          <w:rFonts w:ascii="楷体" w:eastAsia="楷体" w:hAnsi="楷体"/>
          <w:b/>
          <w:bCs/>
          <w:sz w:val="32"/>
          <w:szCs w:val="40"/>
        </w:rPr>
        <w:t>~202</w:t>
      </w:r>
      <w:r w:rsidRPr="003D5481">
        <w:rPr>
          <w:rFonts w:ascii="楷体" w:eastAsia="楷体" w:hAnsi="楷体" w:hint="eastAsia"/>
          <w:b/>
          <w:bCs/>
          <w:sz w:val="32"/>
          <w:szCs w:val="40"/>
        </w:rPr>
        <w:t>2学年第二学期五下数学教学计划</w:t>
      </w:r>
    </w:p>
    <w:tbl>
      <w:tblPr>
        <w:tblStyle w:val="a6"/>
        <w:tblW w:w="9724" w:type="dxa"/>
        <w:tblLayout w:type="fixed"/>
        <w:tblLook w:val="04A0" w:firstRow="1" w:lastRow="0" w:firstColumn="1" w:lastColumn="0" w:noHBand="0" w:noVBand="1"/>
      </w:tblPr>
      <w:tblGrid>
        <w:gridCol w:w="9724"/>
      </w:tblGrid>
      <w:tr w:rsidR="0092131B" w:rsidRPr="003D5481" w14:paraId="139AAD58" w14:textId="77777777">
        <w:trPr>
          <w:trHeight w:val="765"/>
        </w:trPr>
        <w:tc>
          <w:tcPr>
            <w:tcW w:w="9724" w:type="dxa"/>
          </w:tcPr>
          <w:p w14:paraId="797D7077" w14:textId="77777777" w:rsidR="0092131B" w:rsidRPr="003D5481" w:rsidRDefault="0083574A">
            <w:pPr>
              <w:pStyle w:val="a7"/>
              <w:numPr>
                <w:ilvl w:val="0"/>
                <w:numId w:val="1"/>
              </w:numPr>
              <w:spacing w:line="360" w:lineRule="auto"/>
              <w:ind w:leftChars="100" w:left="210" w:rightChars="100" w:right="210" w:firstLine="422"/>
              <w:jc w:val="left"/>
              <w:rPr>
                <w:rFonts w:ascii="楷体" w:eastAsia="楷体" w:hAnsi="楷体"/>
                <w:b/>
                <w:szCs w:val="21"/>
              </w:rPr>
            </w:pPr>
            <w:r w:rsidRPr="003D5481">
              <w:rPr>
                <w:rFonts w:ascii="楷体" w:eastAsia="楷体" w:hAnsi="楷体" w:hint="eastAsia"/>
                <w:b/>
                <w:szCs w:val="21"/>
              </w:rPr>
              <w:t>学生基本情况分析</w:t>
            </w:r>
          </w:p>
          <w:p w14:paraId="5C508821" w14:textId="77777777" w:rsidR="0092131B" w:rsidRPr="003D5481" w:rsidRDefault="0083574A">
            <w:pPr>
              <w:autoSpaceDE w:val="0"/>
              <w:spacing w:line="360" w:lineRule="auto"/>
              <w:ind w:firstLineChars="200" w:firstLine="420"/>
              <w:rPr>
                <w:rFonts w:ascii="楷体" w:eastAsia="楷体" w:hAnsi="楷体" w:cs="宋体"/>
                <w:snapToGrid w:val="0"/>
                <w:color w:val="000000"/>
                <w:szCs w:val="21"/>
                <w:shd w:val="clear" w:color="auto" w:fill="FFFFFF"/>
              </w:rPr>
            </w:pPr>
            <w:r w:rsidRPr="003D5481">
              <w:rPr>
                <w:rFonts w:ascii="楷体" w:eastAsia="楷体" w:hAnsi="楷体" w:cs="宋体" w:hint="eastAsia"/>
                <w:snapToGrid w:val="0"/>
                <w:color w:val="000000"/>
                <w:szCs w:val="21"/>
                <w:lang w:bidi="ar"/>
              </w:rPr>
              <w:t>在经过了五年级一学期的数学学习后，大部分学生在数学基本知识、技能方面基本上已经达到了一定的水准，对学习数学有着一定的兴趣，乐于参加学习活动中去。大多数学生上课大胆发言，学习效率较高；</w:t>
            </w:r>
            <w:r w:rsidRPr="003D5481">
              <w:rPr>
                <w:rFonts w:ascii="楷体" w:eastAsia="楷体" w:hAnsi="楷体" w:cs="宋体" w:hint="eastAsia"/>
                <w:snapToGrid w:val="0"/>
                <w:color w:val="000000"/>
                <w:szCs w:val="21"/>
                <w:shd w:val="clear" w:color="auto" w:fill="FFFFFF"/>
                <w:lang w:bidi="ar"/>
              </w:rPr>
              <w:t>少数学生自觉性不够，缺乏刻苦钻研的精神，总想偷懒，作业马虎。今后首先还是加强学习习惯培养，如学前的自习、课后的复习等。在书写上还要继续提高要求，只有让学生在认真书写的基础上才有可能认真思考。有几个班级有几位学生基础比较差，低年级的知识都不太会。</w:t>
            </w:r>
          </w:p>
          <w:p w14:paraId="1883406B" w14:textId="77777777" w:rsidR="0092131B" w:rsidRPr="003D5481" w:rsidRDefault="0083574A">
            <w:pPr>
              <w:autoSpaceDE w:val="0"/>
              <w:spacing w:line="360" w:lineRule="auto"/>
              <w:rPr>
                <w:rFonts w:ascii="楷体" w:eastAsia="楷体" w:hAnsi="楷体" w:cs="宋体"/>
                <w:snapToGrid w:val="0"/>
                <w:szCs w:val="21"/>
              </w:rPr>
            </w:pPr>
            <w:r w:rsidRPr="003D5481">
              <w:rPr>
                <w:rFonts w:ascii="楷体" w:eastAsia="楷体" w:hAnsi="楷体" w:cs="宋体" w:hint="eastAsia"/>
                <w:snapToGrid w:val="0"/>
                <w:color w:val="444444"/>
                <w:szCs w:val="21"/>
                <w:shd w:val="clear" w:color="auto" w:fill="FFFFFF"/>
                <w:lang w:bidi="ar"/>
              </w:rPr>
              <w:t xml:space="preserve">    </w:t>
            </w:r>
            <w:r w:rsidRPr="003D5481">
              <w:rPr>
                <w:rFonts w:ascii="楷体" w:eastAsia="楷体" w:hAnsi="楷体" w:cs="宋体" w:hint="eastAsia"/>
                <w:snapToGrid w:val="0"/>
                <w:szCs w:val="21"/>
                <w:lang w:bidi="ar"/>
              </w:rPr>
              <w:t>在本学期的教学中，首先要抓好学生的学习习惯，二要对少数差生进行个别指导。在本学期的教育教学中培养孩子的良好学习习惯，增强孩子的自信心，探寻良好的学习方法，采用各种激励机制，让孩子迎头赶上。其次，在教学中，面向全体学生，创设愉快情境教学，激发他们的学习动机，最佳学习的动态，争创优异成绩。</w:t>
            </w:r>
          </w:p>
          <w:p w14:paraId="7E4B07F5" w14:textId="77777777" w:rsidR="0092131B" w:rsidRPr="003D5481" w:rsidRDefault="0083574A">
            <w:pPr>
              <w:pStyle w:val="a7"/>
              <w:numPr>
                <w:ilvl w:val="0"/>
                <w:numId w:val="1"/>
              </w:numPr>
              <w:spacing w:line="360" w:lineRule="auto"/>
              <w:ind w:leftChars="100" w:left="210" w:rightChars="100" w:right="210" w:firstLine="422"/>
              <w:jc w:val="left"/>
              <w:rPr>
                <w:rFonts w:ascii="楷体" w:eastAsia="楷体" w:hAnsi="楷体"/>
                <w:b/>
                <w:szCs w:val="21"/>
              </w:rPr>
            </w:pPr>
            <w:r w:rsidRPr="003D5481">
              <w:rPr>
                <w:rFonts w:ascii="楷体" w:eastAsia="楷体" w:hAnsi="楷体" w:hint="eastAsia"/>
                <w:b/>
                <w:szCs w:val="21"/>
              </w:rPr>
              <w:t>教材分析</w:t>
            </w:r>
          </w:p>
          <w:p w14:paraId="1F7D3FF6" w14:textId="77777777" w:rsidR="0092131B" w:rsidRPr="003D5481" w:rsidRDefault="0083574A">
            <w:pPr>
              <w:spacing w:line="360" w:lineRule="auto"/>
              <w:ind w:firstLineChars="200" w:firstLine="420"/>
              <w:rPr>
                <w:rFonts w:ascii="楷体" w:eastAsia="楷体" w:hAnsi="楷体" w:cs="宋体"/>
                <w:szCs w:val="21"/>
              </w:rPr>
            </w:pPr>
            <w:r w:rsidRPr="003D5481">
              <w:rPr>
                <w:rFonts w:ascii="楷体" w:eastAsia="楷体" w:hAnsi="楷体" w:cs="宋体" w:hint="eastAsia"/>
                <w:szCs w:val="21"/>
              </w:rPr>
              <w:t>本册教材共编排了八个单元的教学内容。“数与代数”领域的内容是本册教材的主要内容，共安排5个单元。第一单元：简易方程；第三单元：因数和倍数；第四单元：分数的意义和性质；第五单元：分数加法和减法；第七单元：解决问题的策略。图形与几何领域安排了第六单元：圆；“统计与概率”领域安排了折线统计图；“综合与实践”领域安排了“蒜叶的生长”和“球的反弹高度”。</w:t>
            </w:r>
          </w:p>
          <w:p w14:paraId="230B80E2" w14:textId="77777777" w:rsidR="0092131B" w:rsidRPr="003D5481" w:rsidRDefault="0083574A">
            <w:pPr>
              <w:spacing w:line="360" w:lineRule="auto"/>
              <w:ind w:firstLineChars="200" w:firstLine="420"/>
              <w:rPr>
                <w:rFonts w:ascii="楷体" w:eastAsia="楷体" w:hAnsi="楷体" w:cs="宋体"/>
                <w:szCs w:val="21"/>
              </w:rPr>
            </w:pPr>
            <w:r w:rsidRPr="003D5481">
              <w:rPr>
                <w:rFonts w:ascii="楷体" w:eastAsia="楷体" w:hAnsi="楷体" w:cs="宋体" w:hint="eastAsia"/>
                <w:szCs w:val="21"/>
              </w:rPr>
              <w:t>数与代数部分。在初步理解常见数量关系，初步学会用字母表示数的基础上，教学方程的知识，包括方程的含义，解简易方程和列方程解决相关实际问题，通过这部分知识的教学，一方面可以使学生更加透彻的理解实际问题中的数量关系，提高运用数学方面解决实际问题的能力，另一方面也能使学生初步感受方程的思想和方法，变为后续的学习打好基础。</w:t>
            </w:r>
          </w:p>
          <w:p w14:paraId="0B5C20A4" w14:textId="77777777" w:rsidR="0092131B" w:rsidRPr="003D5481" w:rsidRDefault="0083574A">
            <w:pPr>
              <w:spacing w:line="360" w:lineRule="auto"/>
              <w:ind w:firstLineChars="200" w:firstLine="420"/>
              <w:rPr>
                <w:rFonts w:ascii="楷体" w:eastAsia="楷体" w:hAnsi="楷体" w:cs="宋体"/>
                <w:szCs w:val="21"/>
              </w:rPr>
            </w:pPr>
            <w:r w:rsidRPr="003D5481">
              <w:rPr>
                <w:rFonts w:ascii="楷体" w:eastAsia="楷体" w:hAnsi="楷体" w:cs="宋体" w:hint="eastAsia"/>
                <w:szCs w:val="21"/>
              </w:rPr>
              <w:t>学习因数和倍数的知识，一方面是为了帮助学生从新的角度进一步了解整数的特点，提高抽象思维的水平，另一方面也是为探索分数的意义和性质及分数加减法的计算方法提供支持。</w:t>
            </w:r>
          </w:p>
          <w:p w14:paraId="685CF271" w14:textId="77777777" w:rsidR="0092131B" w:rsidRPr="003D5481" w:rsidRDefault="0083574A">
            <w:pPr>
              <w:spacing w:line="360" w:lineRule="auto"/>
              <w:ind w:firstLineChars="200" w:firstLine="420"/>
              <w:rPr>
                <w:rFonts w:ascii="楷体" w:eastAsia="楷体" w:hAnsi="楷体" w:cs="宋体"/>
                <w:szCs w:val="21"/>
              </w:rPr>
            </w:pPr>
            <w:r w:rsidRPr="003D5481">
              <w:rPr>
                <w:rFonts w:ascii="楷体" w:eastAsia="楷体" w:hAnsi="楷体" w:cs="宋体" w:hint="eastAsia"/>
                <w:szCs w:val="21"/>
              </w:rPr>
              <w:t>结合《因数和倍数》这个单元的教学，教材还安排了学生自主探索“和与积的奇偶性”规律；联系学过的四则运算和平面图形的周长，面积计算，教学用转化的策略解决实际问题。</w:t>
            </w:r>
          </w:p>
          <w:p w14:paraId="50CDC219" w14:textId="77777777" w:rsidR="0092131B" w:rsidRPr="003D5481" w:rsidRDefault="0083574A">
            <w:pPr>
              <w:spacing w:line="360" w:lineRule="auto"/>
              <w:ind w:firstLineChars="200" w:firstLine="420"/>
              <w:rPr>
                <w:rFonts w:ascii="楷体" w:eastAsia="楷体" w:hAnsi="楷体" w:cs="宋体"/>
                <w:szCs w:val="21"/>
              </w:rPr>
            </w:pPr>
            <w:r w:rsidRPr="003D5481">
              <w:rPr>
                <w:rFonts w:ascii="楷体" w:eastAsia="楷体" w:hAnsi="楷体" w:cs="宋体" w:hint="eastAsia"/>
                <w:szCs w:val="21"/>
              </w:rPr>
              <w:t>图形与几何部分。圆是小学数学中最后教学的一种平面图形，也是小学生需要认识的少数曲线图形之一，通过认识圆及其特征能使学生进一步体会平面图形的丰富内涵，通过探索圆的周长和面积公式，能使学生进一步感受化曲为直，等积变形等数学思想方法的价值，而应用公式解决相关的实际问题，能使学生的数学应用意识得到进步增强，空间观念得到进一步的发展。结合对圆的认识，教材还安排了扇形的初步认识，让学生通过观察操作和比较，初步了解扇形的基本特征。</w:t>
            </w:r>
          </w:p>
          <w:p w14:paraId="009C2C40" w14:textId="77777777" w:rsidR="0092131B" w:rsidRPr="003D5481" w:rsidRDefault="0083574A">
            <w:pPr>
              <w:spacing w:line="360" w:lineRule="auto"/>
              <w:ind w:firstLineChars="200" w:firstLine="420"/>
              <w:rPr>
                <w:rFonts w:ascii="楷体" w:eastAsia="楷体" w:hAnsi="楷体" w:cs="宋体"/>
                <w:szCs w:val="21"/>
              </w:rPr>
            </w:pPr>
            <w:r w:rsidRPr="003D5481">
              <w:rPr>
                <w:rFonts w:ascii="楷体" w:eastAsia="楷体" w:hAnsi="楷体" w:cs="宋体" w:hint="eastAsia"/>
                <w:szCs w:val="21"/>
              </w:rPr>
              <w:t>统计与概率部分。在五年级上册教学复式统计表和复式条形统计图的基础上，本册教学单式折线统</w:t>
            </w:r>
            <w:r w:rsidRPr="003D5481">
              <w:rPr>
                <w:rFonts w:ascii="楷体" w:eastAsia="楷体" w:hAnsi="楷体" w:cs="宋体" w:hint="eastAsia"/>
                <w:szCs w:val="21"/>
              </w:rPr>
              <w:lastRenderedPageBreak/>
              <w:t>计图和复式折线统计图，侧重引导学生联系现实的问题背景合理选择呈现数据的方式和分析数据的角度，初步掌握用折线统计图描述数据的基本方法和特点，感受基于数据进行简单推理的意义和价值。</w:t>
            </w:r>
          </w:p>
          <w:p w14:paraId="025A4DB3" w14:textId="77777777" w:rsidR="0092131B" w:rsidRPr="003D5481" w:rsidRDefault="0083574A">
            <w:pPr>
              <w:spacing w:line="360" w:lineRule="auto"/>
              <w:ind w:firstLineChars="200" w:firstLine="420"/>
              <w:rPr>
                <w:rFonts w:ascii="楷体" w:eastAsia="楷体" w:hAnsi="楷体" w:cs="宋体"/>
                <w:szCs w:val="21"/>
              </w:rPr>
            </w:pPr>
            <w:r w:rsidRPr="003D5481">
              <w:rPr>
                <w:rFonts w:ascii="楷体" w:eastAsia="楷体" w:hAnsi="楷体" w:cs="宋体" w:hint="eastAsia"/>
                <w:szCs w:val="21"/>
              </w:rPr>
              <w:t>本册教科书安排的综合与实践活动，既注意联系有关单元的教学内容，又不拘泥于每个单元所教学的知识与方法，更加关注学生学习方式的多样化，既强调观察、比较和动手实践，又注重数据的收集整理和分析。</w:t>
            </w:r>
          </w:p>
          <w:p w14:paraId="5D637337" w14:textId="77777777" w:rsidR="0092131B" w:rsidRPr="003D5481" w:rsidRDefault="0083574A">
            <w:pPr>
              <w:spacing w:line="360" w:lineRule="auto"/>
              <w:ind w:firstLineChars="200" w:firstLine="420"/>
              <w:rPr>
                <w:rFonts w:ascii="楷体" w:eastAsia="楷体" w:hAnsi="楷体" w:cs="宋体"/>
                <w:szCs w:val="21"/>
              </w:rPr>
            </w:pPr>
            <w:r w:rsidRPr="003D5481">
              <w:rPr>
                <w:rFonts w:ascii="楷体" w:eastAsia="楷体" w:hAnsi="楷体" w:cs="宋体" w:hint="eastAsia"/>
                <w:szCs w:val="21"/>
              </w:rPr>
              <w:t>教科书还结合相关教学内容安排了9道思考题，9则“你知道吗”和三次“动手做”，思考题能为学有余力的学生提供更多的自主发展空间，帮助他们进步积累解决问题的有效策略，体现了教学内容的适度弹性，“你知道吗”有利于拓展学生的视野，增强学生对数学学习的兴趣，体现了教学内容的综合性特点以及所学课程的文化特质。“动手做”则不仅有助于学生感受数学学习活动的多样性和数学学习方式的丰富性，而且也为学生提供了从不同角度理解数学的机会，有助于培养他们发现和提出问题的能力。</w:t>
            </w:r>
          </w:p>
          <w:p w14:paraId="4B47EA3E" w14:textId="77777777" w:rsidR="0092131B" w:rsidRPr="003D5481" w:rsidRDefault="0083574A">
            <w:pPr>
              <w:pStyle w:val="a7"/>
              <w:numPr>
                <w:ilvl w:val="0"/>
                <w:numId w:val="1"/>
              </w:numPr>
              <w:spacing w:line="360" w:lineRule="auto"/>
              <w:ind w:leftChars="100" w:left="210" w:rightChars="100" w:right="210" w:firstLine="422"/>
              <w:jc w:val="left"/>
              <w:rPr>
                <w:rFonts w:ascii="楷体" w:eastAsia="楷体" w:hAnsi="楷体"/>
                <w:b/>
                <w:szCs w:val="21"/>
              </w:rPr>
            </w:pPr>
            <w:r w:rsidRPr="003D5481">
              <w:rPr>
                <w:rFonts w:ascii="楷体" w:eastAsia="楷体" w:hAnsi="楷体" w:hint="eastAsia"/>
                <w:b/>
                <w:szCs w:val="21"/>
              </w:rPr>
              <w:t>教学目标</w:t>
            </w:r>
          </w:p>
          <w:p w14:paraId="20F23547" w14:textId="77777777" w:rsidR="0092131B" w:rsidRPr="003D5481" w:rsidRDefault="0083574A">
            <w:pPr>
              <w:spacing w:line="360" w:lineRule="auto"/>
              <w:ind w:firstLineChars="200" w:firstLine="420"/>
              <w:rPr>
                <w:rFonts w:ascii="楷体" w:eastAsia="楷体" w:hAnsi="楷体" w:cs="宋体"/>
                <w:bCs/>
                <w:szCs w:val="21"/>
              </w:rPr>
            </w:pPr>
            <w:r w:rsidRPr="003D5481">
              <w:rPr>
                <w:rFonts w:ascii="楷体" w:eastAsia="楷体" w:hAnsi="楷体" w:cs="宋体" w:hint="eastAsia"/>
                <w:bCs/>
                <w:szCs w:val="21"/>
              </w:rPr>
              <w:t>知识与技能方面：</w:t>
            </w:r>
          </w:p>
          <w:p w14:paraId="06F295BA" w14:textId="77777777" w:rsidR="0092131B" w:rsidRPr="003D5481" w:rsidRDefault="0083574A">
            <w:pPr>
              <w:spacing w:line="360" w:lineRule="auto"/>
              <w:ind w:firstLineChars="200" w:firstLine="420"/>
              <w:rPr>
                <w:rFonts w:ascii="楷体" w:eastAsia="楷体" w:hAnsi="楷体" w:cs="宋体"/>
                <w:szCs w:val="21"/>
              </w:rPr>
            </w:pPr>
            <w:r w:rsidRPr="003D5481">
              <w:rPr>
                <w:rFonts w:ascii="楷体" w:eastAsia="楷体" w:hAnsi="楷体" w:cs="宋体" w:hint="eastAsia"/>
                <w:szCs w:val="21"/>
              </w:rPr>
              <w:t>1.经历将实际问题抽象成式与方程，会解一些简易方程，会列方程解答相关实际问题，初步体会方程的意义和思想，经历因数和倍数、奇数和偶数、质数和合数的认识过程，学会求两个数的最大公因数和最小公倍数，加深对自然数和相互关系的理解；经历探索理解分数的意义、性质和分数加、减法计算方法的过程，体会数概念的进一步扩展，丰富对运算意义的理解，形成必要的计算技能。</w:t>
            </w:r>
          </w:p>
          <w:p w14:paraId="2366A523" w14:textId="77777777" w:rsidR="0092131B" w:rsidRPr="003D5481" w:rsidRDefault="0083574A">
            <w:pPr>
              <w:spacing w:line="360" w:lineRule="auto"/>
              <w:ind w:firstLineChars="200" w:firstLine="420"/>
              <w:rPr>
                <w:rFonts w:ascii="楷体" w:eastAsia="楷体" w:hAnsi="楷体" w:cs="宋体"/>
                <w:szCs w:val="21"/>
              </w:rPr>
            </w:pPr>
            <w:r w:rsidRPr="003D5481">
              <w:rPr>
                <w:rFonts w:ascii="楷体" w:eastAsia="楷体" w:hAnsi="楷体" w:cs="宋体" w:hint="eastAsia"/>
                <w:szCs w:val="21"/>
              </w:rPr>
              <w:t>2.通过观察、操作、思考、交流等活动，认识圆的特征，探索和掌握圆的周长、面积公式，进一步积累图形与几何图形经验，获得有关的基础知识和相应的基本技能。</w:t>
            </w:r>
          </w:p>
          <w:p w14:paraId="33D9FBC5" w14:textId="77777777" w:rsidR="0092131B" w:rsidRPr="003D5481" w:rsidRDefault="0083574A">
            <w:pPr>
              <w:spacing w:line="360" w:lineRule="auto"/>
              <w:ind w:firstLineChars="200" w:firstLine="420"/>
              <w:rPr>
                <w:rFonts w:ascii="楷体" w:eastAsia="楷体" w:hAnsi="楷体" w:cs="宋体"/>
                <w:szCs w:val="21"/>
              </w:rPr>
            </w:pPr>
            <w:r w:rsidRPr="003D5481">
              <w:rPr>
                <w:rFonts w:ascii="楷体" w:eastAsia="楷体" w:hAnsi="楷体" w:cs="宋体" w:hint="eastAsia"/>
                <w:szCs w:val="21"/>
              </w:rPr>
              <w:t>3.联系统计活动过程认识折线统计图，初步掌握用折线统计图描述数据的方法和特点，能按要求完成相关的折线统计图，能对折线统计图表示的数据及其变化情况进行简单的分析。</w:t>
            </w:r>
          </w:p>
          <w:p w14:paraId="4C9C760E" w14:textId="77777777" w:rsidR="0092131B" w:rsidRPr="003D5481" w:rsidRDefault="0083574A">
            <w:pPr>
              <w:spacing w:line="360" w:lineRule="auto"/>
              <w:ind w:firstLineChars="200" w:firstLine="420"/>
              <w:rPr>
                <w:rFonts w:ascii="楷体" w:eastAsia="楷体" w:hAnsi="楷体" w:cs="宋体"/>
                <w:bCs/>
                <w:szCs w:val="21"/>
              </w:rPr>
            </w:pPr>
            <w:r w:rsidRPr="003D5481">
              <w:rPr>
                <w:rFonts w:ascii="楷体" w:eastAsia="楷体" w:hAnsi="楷体" w:cs="宋体" w:hint="eastAsia"/>
                <w:bCs/>
                <w:szCs w:val="21"/>
              </w:rPr>
              <w:t>数学思考方面：</w:t>
            </w:r>
          </w:p>
          <w:p w14:paraId="2969C77C" w14:textId="77777777" w:rsidR="0092131B" w:rsidRPr="003D5481" w:rsidRDefault="0083574A">
            <w:pPr>
              <w:spacing w:line="360" w:lineRule="auto"/>
              <w:ind w:firstLineChars="200" w:firstLine="420"/>
              <w:rPr>
                <w:rFonts w:ascii="楷体" w:eastAsia="楷体" w:hAnsi="楷体" w:cs="宋体"/>
                <w:szCs w:val="21"/>
              </w:rPr>
            </w:pPr>
            <w:r w:rsidRPr="003D5481">
              <w:rPr>
                <w:rFonts w:ascii="楷体" w:eastAsia="楷体" w:hAnsi="楷体" w:cs="宋体" w:hint="eastAsia"/>
                <w:szCs w:val="21"/>
              </w:rPr>
              <w:t>1.在认识等式、方程，探索等式的性质、解方程、以及列方程解决问题的过程中，发展抽象思维，培养符号意识，感受方程思想的意义和价值。</w:t>
            </w:r>
          </w:p>
          <w:p w14:paraId="5A16B610" w14:textId="77777777" w:rsidR="0092131B" w:rsidRPr="003D5481" w:rsidRDefault="0083574A">
            <w:pPr>
              <w:spacing w:line="360" w:lineRule="auto"/>
              <w:ind w:firstLineChars="200" w:firstLine="420"/>
              <w:rPr>
                <w:rFonts w:ascii="楷体" w:eastAsia="楷体" w:hAnsi="楷体" w:cs="宋体"/>
                <w:szCs w:val="21"/>
              </w:rPr>
            </w:pPr>
            <w:r w:rsidRPr="003D5481">
              <w:rPr>
                <w:rFonts w:ascii="楷体" w:eastAsia="楷体" w:hAnsi="楷体" w:cs="宋体" w:hint="eastAsia"/>
                <w:szCs w:val="21"/>
              </w:rPr>
              <w:t>2.在认识因数和倍数、奇数和偶数、质数和合数、公倍数和公因数等活动过程中，进一步感知自然数的基本特征，加深对自然数相互关系的理解，增强数感。</w:t>
            </w:r>
          </w:p>
          <w:p w14:paraId="345371BC" w14:textId="77777777" w:rsidR="0092131B" w:rsidRPr="003D5481" w:rsidRDefault="0083574A">
            <w:pPr>
              <w:spacing w:line="360" w:lineRule="auto"/>
              <w:ind w:firstLineChars="200" w:firstLine="420"/>
              <w:rPr>
                <w:rFonts w:ascii="楷体" w:eastAsia="楷体" w:hAnsi="楷体" w:cs="宋体"/>
                <w:szCs w:val="21"/>
              </w:rPr>
            </w:pPr>
            <w:r w:rsidRPr="003D5481">
              <w:rPr>
                <w:rFonts w:ascii="楷体" w:eastAsia="楷体" w:hAnsi="楷体" w:cs="宋体" w:hint="eastAsia"/>
                <w:szCs w:val="21"/>
              </w:rPr>
              <w:t>3.在找一个数的因数和倍数，最大公因数和最小公倍数的过程中，进一步体会有序思考的意义和价值，培养思维的条理性和严密性。</w:t>
            </w:r>
          </w:p>
          <w:p w14:paraId="003EFEAF" w14:textId="77777777" w:rsidR="0092131B" w:rsidRPr="003D5481" w:rsidRDefault="0083574A">
            <w:pPr>
              <w:spacing w:line="360" w:lineRule="auto"/>
              <w:ind w:firstLineChars="200" w:firstLine="420"/>
              <w:rPr>
                <w:rFonts w:ascii="楷体" w:eastAsia="楷体" w:hAnsi="楷体" w:cs="宋体"/>
                <w:szCs w:val="21"/>
              </w:rPr>
            </w:pPr>
            <w:r w:rsidRPr="003D5481">
              <w:rPr>
                <w:rFonts w:ascii="楷体" w:eastAsia="楷体" w:hAnsi="楷体" w:cs="宋体" w:hint="eastAsia"/>
                <w:szCs w:val="21"/>
              </w:rPr>
              <w:t>4.在认识分数的意义、探索分数与除法的关系以及分数加法、减法计算方法的过程中，主动进行观察和操作、比较和分析、抽象和概括，学会合乎逻辑地表达自己的思考过程，培养学生初步的演绎推理能力。</w:t>
            </w:r>
          </w:p>
          <w:p w14:paraId="0BBD3AB2" w14:textId="77777777" w:rsidR="0092131B" w:rsidRPr="003D5481" w:rsidRDefault="0083574A">
            <w:pPr>
              <w:spacing w:line="360" w:lineRule="auto"/>
              <w:ind w:firstLineChars="200" w:firstLine="420"/>
              <w:rPr>
                <w:rFonts w:ascii="楷体" w:eastAsia="楷体" w:hAnsi="楷体" w:cs="宋体"/>
                <w:szCs w:val="21"/>
              </w:rPr>
            </w:pPr>
            <w:r w:rsidRPr="003D5481">
              <w:rPr>
                <w:rFonts w:ascii="楷体" w:eastAsia="楷体" w:hAnsi="楷体" w:cs="宋体" w:hint="eastAsia"/>
                <w:szCs w:val="21"/>
              </w:rPr>
              <w:lastRenderedPageBreak/>
              <w:t>5.在探索2、5和3的倍数的特征，分数基本性质以及和与积的奇偶性规律等活动中，经历由具体到抽象、由特殊到一般的思考过程，发展初步的合情推理能力。</w:t>
            </w:r>
          </w:p>
          <w:p w14:paraId="75817E34" w14:textId="77777777" w:rsidR="0092131B" w:rsidRPr="003D5481" w:rsidRDefault="0083574A">
            <w:pPr>
              <w:spacing w:line="360" w:lineRule="auto"/>
              <w:ind w:firstLineChars="200" w:firstLine="420"/>
              <w:rPr>
                <w:rFonts w:ascii="楷体" w:eastAsia="楷体" w:hAnsi="楷体" w:cs="宋体"/>
                <w:szCs w:val="21"/>
              </w:rPr>
            </w:pPr>
            <w:r w:rsidRPr="003D5481">
              <w:rPr>
                <w:rFonts w:ascii="楷体" w:eastAsia="楷体" w:hAnsi="楷体" w:cs="宋体" w:hint="eastAsia"/>
                <w:szCs w:val="21"/>
              </w:rPr>
              <w:t>6.在认识圆的特征、探索圆的周长和面积公式的过程中，进一步丰富对现实空间和平面图形的认识，感受不同平面图形的相互关联，发展空间观念。</w:t>
            </w:r>
          </w:p>
          <w:p w14:paraId="03D37A4F" w14:textId="77777777" w:rsidR="0092131B" w:rsidRPr="003D5481" w:rsidRDefault="0083574A">
            <w:pPr>
              <w:spacing w:line="360" w:lineRule="auto"/>
              <w:ind w:firstLineChars="200" w:firstLine="420"/>
              <w:rPr>
                <w:rFonts w:ascii="楷体" w:eastAsia="楷体" w:hAnsi="楷体" w:cs="宋体"/>
                <w:szCs w:val="21"/>
              </w:rPr>
            </w:pPr>
            <w:r w:rsidRPr="003D5481">
              <w:rPr>
                <w:rFonts w:ascii="楷体" w:eastAsia="楷体" w:hAnsi="楷体" w:cs="宋体" w:hint="eastAsia"/>
                <w:szCs w:val="21"/>
              </w:rPr>
              <w:t>7.在收集和整理数据，用折线统计图描述数据，以及对统计结果进行分析和解释的过程中，进一步发展数据分析观念。</w:t>
            </w:r>
          </w:p>
          <w:p w14:paraId="6307E2C4" w14:textId="77777777" w:rsidR="0092131B" w:rsidRPr="003D5481" w:rsidRDefault="0083574A">
            <w:pPr>
              <w:spacing w:line="360" w:lineRule="auto"/>
              <w:ind w:firstLineChars="200" w:firstLine="420"/>
              <w:rPr>
                <w:rFonts w:ascii="楷体" w:eastAsia="楷体" w:hAnsi="楷体" w:cs="宋体"/>
                <w:bCs/>
                <w:szCs w:val="21"/>
              </w:rPr>
            </w:pPr>
            <w:r w:rsidRPr="003D5481">
              <w:rPr>
                <w:rFonts w:ascii="楷体" w:eastAsia="楷体" w:hAnsi="楷体" w:cs="宋体" w:hint="eastAsia"/>
                <w:bCs/>
                <w:szCs w:val="21"/>
              </w:rPr>
              <w:t>问题解决方面：</w:t>
            </w:r>
          </w:p>
          <w:p w14:paraId="409370A4" w14:textId="77777777" w:rsidR="0092131B" w:rsidRPr="003D5481" w:rsidRDefault="0083574A">
            <w:pPr>
              <w:spacing w:line="360" w:lineRule="auto"/>
              <w:ind w:firstLineChars="200" w:firstLine="420"/>
              <w:rPr>
                <w:rFonts w:ascii="楷体" w:eastAsia="楷体" w:hAnsi="楷体" w:cs="宋体"/>
                <w:szCs w:val="21"/>
              </w:rPr>
            </w:pPr>
            <w:r w:rsidRPr="003D5481">
              <w:rPr>
                <w:rFonts w:ascii="楷体" w:eastAsia="楷体" w:hAnsi="楷体" w:cs="宋体" w:hint="eastAsia"/>
                <w:szCs w:val="21"/>
              </w:rPr>
              <w:t>1.联系方程的意义，方程的特点，最大公因数和最小公倍数的求法，分数加、减法的计算，以及圆的周长和面积等数学知识和方法，尝试从数量的多少及其关系、物体的形状及其变化等角度，提出和发现问题，分析和解决问题，进一步增强数学应用意识，锻炼实践能力。</w:t>
            </w:r>
          </w:p>
          <w:p w14:paraId="73550B95" w14:textId="77777777" w:rsidR="0092131B" w:rsidRPr="003D5481" w:rsidRDefault="0083574A">
            <w:pPr>
              <w:spacing w:line="360" w:lineRule="auto"/>
              <w:ind w:firstLineChars="200" w:firstLine="420"/>
              <w:rPr>
                <w:rFonts w:ascii="楷体" w:eastAsia="楷体" w:hAnsi="楷体" w:cs="宋体"/>
                <w:szCs w:val="21"/>
              </w:rPr>
            </w:pPr>
            <w:r w:rsidRPr="003D5481">
              <w:rPr>
                <w:rFonts w:ascii="楷体" w:eastAsia="楷体" w:hAnsi="楷体" w:cs="宋体" w:hint="eastAsia"/>
                <w:szCs w:val="21"/>
              </w:rPr>
              <w:t>2.在列方程解决实际问题的过程中，初步掌握其基本思路和方法，体会其特点和价值。</w:t>
            </w:r>
          </w:p>
          <w:p w14:paraId="20AA4253" w14:textId="77777777" w:rsidR="0092131B" w:rsidRPr="003D5481" w:rsidRDefault="0083574A">
            <w:pPr>
              <w:spacing w:line="360" w:lineRule="auto"/>
              <w:ind w:firstLineChars="200" w:firstLine="420"/>
              <w:rPr>
                <w:rFonts w:ascii="楷体" w:eastAsia="楷体" w:hAnsi="楷体" w:cs="宋体"/>
                <w:szCs w:val="21"/>
              </w:rPr>
            </w:pPr>
            <w:r w:rsidRPr="003D5481">
              <w:rPr>
                <w:rFonts w:ascii="楷体" w:eastAsia="楷体" w:hAnsi="楷体" w:cs="宋体" w:hint="eastAsia"/>
                <w:szCs w:val="21"/>
              </w:rPr>
              <w:t>3.在基于数据作出判断和简单预测，以及应用转化策略解决相关的实际问题的活动中，进一步体会数学知识和方法的内在关联，增强从不同角度、用不同方法解决问题的意识，培养根据实际问题的特点选择相应策略的能力。</w:t>
            </w:r>
          </w:p>
          <w:p w14:paraId="3EBF32E8" w14:textId="77777777" w:rsidR="0092131B" w:rsidRPr="003D5481" w:rsidRDefault="0083574A">
            <w:pPr>
              <w:spacing w:line="360" w:lineRule="auto"/>
              <w:ind w:firstLineChars="200" w:firstLine="420"/>
              <w:rPr>
                <w:rFonts w:ascii="楷体" w:eastAsia="楷体" w:hAnsi="楷体" w:cs="宋体"/>
                <w:szCs w:val="21"/>
              </w:rPr>
            </w:pPr>
            <w:r w:rsidRPr="003D5481">
              <w:rPr>
                <w:rFonts w:ascii="楷体" w:eastAsia="楷体" w:hAnsi="楷体" w:cs="宋体" w:hint="eastAsia"/>
                <w:szCs w:val="21"/>
              </w:rPr>
              <w:t>4.在分析数量间的相互关系，推导圆的周长和面积公式，探索最大公因数和最小公倍数的求法，归纳分数基本性质的活动中，经历与他人合作交流的过程，学会在交流中不断完善自身思考，进一步增强合作交流意识。</w:t>
            </w:r>
          </w:p>
          <w:p w14:paraId="4810D66E" w14:textId="77777777" w:rsidR="0092131B" w:rsidRPr="003D5481" w:rsidRDefault="0083574A">
            <w:pPr>
              <w:spacing w:line="360" w:lineRule="auto"/>
              <w:ind w:firstLineChars="200" w:firstLine="420"/>
              <w:rPr>
                <w:rFonts w:ascii="楷体" w:eastAsia="楷体" w:hAnsi="楷体" w:cs="宋体"/>
                <w:szCs w:val="21"/>
              </w:rPr>
            </w:pPr>
            <w:r w:rsidRPr="003D5481">
              <w:rPr>
                <w:rFonts w:ascii="楷体" w:eastAsia="楷体" w:hAnsi="楷体" w:cs="宋体" w:hint="eastAsia"/>
                <w:szCs w:val="21"/>
              </w:rPr>
              <w:t>5.在探索计算方法、检查计算结果、发现数学规律，以及应用所学数学知识解决实际问题的过程中，有条理地表达思考的大致过程和结果，学会在表达前整理，在倾听后总结，进一步增强主动评价和反思的意识。</w:t>
            </w:r>
          </w:p>
          <w:p w14:paraId="48FF263B" w14:textId="77777777" w:rsidR="0092131B" w:rsidRPr="003D5481" w:rsidRDefault="0083574A">
            <w:pPr>
              <w:spacing w:line="360" w:lineRule="auto"/>
              <w:ind w:firstLineChars="200" w:firstLine="420"/>
              <w:rPr>
                <w:rFonts w:ascii="楷体" w:eastAsia="楷体" w:hAnsi="楷体" w:cs="宋体"/>
                <w:bCs/>
                <w:szCs w:val="21"/>
              </w:rPr>
            </w:pPr>
            <w:r w:rsidRPr="003D5481">
              <w:rPr>
                <w:rFonts w:ascii="楷体" w:eastAsia="楷体" w:hAnsi="楷体" w:cs="宋体" w:hint="eastAsia"/>
                <w:bCs/>
                <w:szCs w:val="21"/>
              </w:rPr>
              <w:t>情感与态度方面：</w:t>
            </w:r>
          </w:p>
          <w:p w14:paraId="7F6A9154" w14:textId="77777777" w:rsidR="0092131B" w:rsidRPr="003D5481" w:rsidRDefault="0083574A">
            <w:pPr>
              <w:spacing w:line="360" w:lineRule="auto"/>
              <w:ind w:firstLineChars="200" w:firstLine="420"/>
              <w:rPr>
                <w:rFonts w:ascii="楷体" w:eastAsia="楷体" w:hAnsi="楷体" w:cs="宋体"/>
                <w:szCs w:val="21"/>
              </w:rPr>
            </w:pPr>
            <w:r w:rsidRPr="003D5481">
              <w:rPr>
                <w:rFonts w:ascii="楷体" w:eastAsia="楷体" w:hAnsi="楷体" w:cs="宋体" w:hint="eastAsia"/>
                <w:szCs w:val="21"/>
              </w:rPr>
              <w:t>1.在认识方程、圆、因数和倍数、分数，探索方程的解法，圆的周长和面积，最大公因数和最小公倍数的求法，分数加、减法的计算方法，以及基于数据获得不同结论、应用所学知识解决问题的过程中，感受数学学习的多样性和趣味性，增强参与数学活动的主动性和积极性，进一步提高对数学学习的兴趣。</w:t>
            </w:r>
          </w:p>
          <w:p w14:paraId="365632EF" w14:textId="77777777" w:rsidR="0092131B" w:rsidRPr="003D5481" w:rsidRDefault="0083574A">
            <w:pPr>
              <w:spacing w:line="360" w:lineRule="auto"/>
              <w:ind w:firstLineChars="200" w:firstLine="420"/>
              <w:jc w:val="left"/>
              <w:rPr>
                <w:rFonts w:ascii="楷体" w:eastAsia="楷体" w:hAnsi="楷体" w:cs="宋体"/>
                <w:szCs w:val="21"/>
              </w:rPr>
            </w:pPr>
            <w:r w:rsidRPr="003D5481">
              <w:rPr>
                <w:rFonts w:ascii="楷体" w:eastAsia="楷体" w:hAnsi="楷体" w:cs="宋体" w:hint="eastAsia"/>
                <w:szCs w:val="21"/>
              </w:rPr>
              <w:t>2.在探索2、5、3的倍数的特征，分数的基本性质，和与积的奇偶性规律，列方程解决实际问题用转化的策略解问题，求组合图形的面积等活动中，经历克服困难、发现规律，获得结论的过程，感受自己在数学知识方面的收获与进步，体验成功的乐趣，进一步增强学好数学的自信心。</w:t>
            </w:r>
          </w:p>
          <w:p w14:paraId="23ECD890" w14:textId="77777777" w:rsidR="0092131B" w:rsidRPr="003D5481" w:rsidRDefault="0083574A">
            <w:pPr>
              <w:spacing w:line="360" w:lineRule="auto"/>
              <w:ind w:firstLineChars="200" w:firstLine="420"/>
              <w:rPr>
                <w:rFonts w:ascii="楷体" w:eastAsia="楷体" w:hAnsi="楷体" w:cs="宋体"/>
                <w:szCs w:val="21"/>
              </w:rPr>
            </w:pPr>
            <w:r w:rsidRPr="003D5481">
              <w:rPr>
                <w:rFonts w:ascii="楷体" w:eastAsia="楷体" w:hAnsi="楷体" w:cs="宋体" w:hint="eastAsia"/>
                <w:szCs w:val="21"/>
              </w:rPr>
              <w:t>3.在找一个数的因数和倍数，确定两个数的最大公因数和最小公倍数，用分数描述现实生活中的数量及关系，用方程表示数量间的相等关系等活动中，体会数学思考的条理性和严谨性，感受数学方法的多样性和灵活性，初步了解数学的特点和价值，不断增强学数学、用数学的自觉性。</w:t>
            </w:r>
          </w:p>
          <w:p w14:paraId="503CC8B4" w14:textId="77777777" w:rsidR="0092131B" w:rsidRPr="003D5481" w:rsidRDefault="0083574A">
            <w:pPr>
              <w:spacing w:line="360" w:lineRule="auto"/>
              <w:ind w:firstLineChars="200" w:firstLine="420"/>
              <w:rPr>
                <w:rFonts w:ascii="楷体" w:eastAsia="楷体" w:hAnsi="楷体" w:cs="宋体"/>
                <w:b/>
                <w:szCs w:val="21"/>
              </w:rPr>
            </w:pPr>
            <w:r w:rsidRPr="003D5481">
              <w:rPr>
                <w:rFonts w:ascii="楷体" w:eastAsia="楷体" w:hAnsi="楷体" w:cs="宋体" w:hint="eastAsia"/>
                <w:szCs w:val="21"/>
              </w:rPr>
              <w:lastRenderedPageBreak/>
              <w:t>4.通过阅读“你知道吗”中的内容，参与实际调查，探索球的反弹高度与下落高度关系等活动，进一步了解相关数学知识的背景，体会数学对人类历史发展的作用，逐步养成乐于动手、勤于思考的习惯以及认真严谨、实事求是的品质。</w:t>
            </w:r>
          </w:p>
          <w:p w14:paraId="46EC8AAA" w14:textId="77777777" w:rsidR="0092131B" w:rsidRPr="003D5481" w:rsidRDefault="0083574A">
            <w:pPr>
              <w:spacing w:line="360" w:lineRule="auto"/>
              <w:ind w:leftChars="100" w:left="210" w:rightChars="100" w:right="210" w:firstLineChars="200" w:firstLine="422"/>
              <w:jc w:val="left"/>
              <w:rPr>
                <w:rFonts w:ascii="楷体" w:eastAsia="楷体" w:hAnsi="楷体"/>
                <w:b/>
                <w:szCs w:val="21"/>
              </w:rPr>
            </w:pPr>
            <w:r w:rsidRPr="003D5481">
              <w:rPr>
                <w:rFonts w:ascii="楷体" w:eastAsia="楷体" w:hAnsi="楷体" w:hint="eastAsia"/>
                <w:b/>
                <w:szCs w:val="21"/>
              </w:rPr>
              <w:t>四、提高教学效果的措施</w:t>
            </w:r>
          </w:p>
          <w:p w14:paraId="7B907D76" w14:textId="77777777" w:rsidR="0092131B" w:rsidRPr="003D5481" w:rsidRDefault="0083574A">
            <w:pPr>
              <w:widowControl/>
              <w:spacing w:line="460" w:lineRule="exact"/>
              <w:ind w:firstLineChars="196" w:firstLine="412"/>
              <w:jc w:val="left"/>
              <w:rPr>
                <w:rFonts w:ascii="楷体" w:eastAsia="楷体" w:hAnsi="楷体" w:cs="宋体"/>
                <w:bCs/>
                <w:kern w:val="0"/>
                <w:szCs w:val="21"/>
              </w:rPr>
            </w:pPr>
            <w:r w:rsidRPr="003D5481">
              <w:rPr>
                <w:rFonts w:ascii="楷体" w:eastAsia="楷体" w:hAnsi="楷体" w:cs="宋体" w:hint="eastAsia"/>
                <w:bCs/>
                <w:kern w:val="0"/>
                <w:szCs w:val="21"/>
              </w:rPr>
              <w:t>1.以学生的发展为本，用活新教材，深入开发例题资源，充分挖掘问题资源，合理利用习题资源。</w:t>
            </w:r>
            <w:r w:rsidRPr="003D5481">
              <w:rPr>
                <w:rFonts w:ascii="楷体" w:eastAsia="楷体" w:hAnsi="楷体" w:cs="宋体" w:hint="eastAsia"/>
                <w:bCs/>
                <w:kern w:val="0"/>
                <w:szCs w:val="21"/>
              </w:rPr>
              <w:br/>
              <w:t xml:space="preserve">    2.紧密结合现实环境，努力创设现实情境，认真组织数学活动，使学生体验和理解数学。</w:t>
            </w:r>
            <w:r w:rsidRPr="003D5481">
              <w:rPr>
                <w:rFonts w:ascii="楷体" w:eastAsia="楷体" w:hAnsi="楷体" w:cs="宋体" w:hint="eastAsia"/>
                <w:bCs/>
                <w:kern w:val="0"/>
                <w:szCs w:val="21"/>
              </w:rPr>
              <w:br/>
              <w:t xml:space="preserve">    3.让学生在具体的操作活动中开展观察、猜想、推理、交流等活动，鼓励学生发表自己的意见，并与同伴进行交流，愿意并学会合作。</w:t>
            </w:r>
            <w:r w:rsidRPr="003D5481">
              <w:rPr>
                <w:rFonts w:ascii="楷体" w:eastAsia="楷体" w:hAnsi="楷体" w:cs="宋体" w:hint="eastAsia"/>
                <w:bCs/>
                <w:kern w:val="0"/>
                <w:szCs w:val="21"/>
              </w:rPr>
              <w:br/>
              <w:t xml:space="preserve">    4.优化教学策略，采取各种生动活泼的形式激发学生的兴趣，让学生在轻松愉快的气氛中学好数学。</w:t>
            </w:r>
            <w:r w:rsidRPr="003D5481">
              <w:rPr>
                <w:rFonts w:ascii="楷体" w:eastAsia="楷体" w:hAnsi="楷体" w:cs="宋体" w:hint="eastAsia"/>
                <w:bCs/>
                <w:kern w:val="0"/>
                <w:szCs w:val="21"/>
              </w:rPr>
              <w:br/>
              <w:t xml:space="preserve">    5.充分利用学生已有的生活经验，引导学生把所学知识应用到生活中去，解决身边的数学问题，了解数学在现实生活中的作用，体会学习数学的重要性，提高学习积极性。</w:t>
            </w:r>
            <w:r w:rsidRPr="003D5481">
              <w:rPr>
                <w:rFonts w:ascii="楷体" w:eastAsia="楷体" w:hAnsi="楷体" w:cs="宋体" w:hint="eastAsia"/>
                <w:bCs/>
                <w:kern w:val="0"/>
                <w:szCs w:val="21"/>
              </w:rPr>
              <w:br/>
              <w:t xml:space="preserve">    6.正确认识学生个体差异，因材施教，使每个学生都在原有基础上得到发展，让学生获得成功的经验，树立学好数学的信心。</w:t>
            </w:r>
            <w:r w:rsidRPr="003D5481">
              <w:rPr>
                <w:rFonts w:ascii="楷体" w:eastAsia="楷体" w:hAnsi="楷体" w:cs="宋体" w:hint="eastAsia"/>
                <w:bCs/>
                <w:kern w:val="0"/>
                <w:szCs w:val="21"/>
              </w:rPr>
              <w:br/>
              <w:t xml:space="preserve">    7.尊重学生，留给他们充分的思考空间。建立探索性学习方式，培养学生的创新意识。       </w:t>
            </w:r>
            <w:r w:rsidRPr="003D5481">
              <w:rPr>
                <w:rFonts w:ascii="楷体" w:eastAsia="楷体" w:hAnsi="楷体" w:cs="宋体" w:hint="eastAsia"/>
                <w:bCs/>
                <w:kern w:val="0"/>
                <w:szCs w:val="21"/>
              </w:rPr>
              <w:br/>
              <w:t xml:space="preserve">    8.介绍课外数学知识与方法，开拓学生的视野，增强学生学习兴趣。</w:t>
            </w:r>
            <w:r w:rsidRPr="003D5481">
              <w:rPr>
                <w:rFonts w:ascii="楷体" w:eastAsia="楷体" w:hAnsi="楷体" w:cs="宋体" w:hint="eastAsia"/>
                <w:bCs/>
                <w:kern w:val="0"/>
                <w:szCs w:val="21"/>
              </w:rPr>
              <w:br/>
              <w:t xml:space="preserve">    9.每堂课设计分层教学目标，较难的问题让优等生回答，以开发他们的智力。课后设计选做题，让优等生做，进一步培养他们的思维能力。 </w:t>
            </w:r>
            <w:r w:rsidRPr="003D5481">
              <w:rPr>
                <w:rFonts w:ascii="楷体" w:eastAsia="楷体" w:hAnsi="楷体" w:cs="宋体" w:hint="eastAsia"/>
                <w:bCs/>
                <w:kern w:val="0"/>
                <w:szCs w:val="21"/>
              </w:rPr>
              <w:br/>
              <w:t xml:space="preserve">    10.利用小组讨论的学习方式，使学生在讨论中人人参与，各抒己见，互相启发, 自己找出解决问题的方法，体验学习数学的快乐。</w:t>
            </w:r>
          </w:p>
          <w:p w14:paraId="712A12AC" w14:textId="77777777" w:rsidR="0092131B" w:rsidRPr="003D5481" w:rsidRDefault="0083574A">
            <w:pPr>
              <w:widowControl/>
              <w:spacing w:line="460" w:lineRule="exact"/>
              <w:ind w:firstLineChars="196" w:firstLine="413"/>
              <w:jc w:val="left"/>
              <w:rPr>
                <w:rFonts w:ascii="楷体" w:eastAsia="楷体" w:hAnsi="楷体" w:cs="宋体"/>
                <w:b/>
                <w:kern w:val="0"/>
                <w:szCs w:val="21"/>
              </w:rPr>
            </w:pPr>
            <w:r w:rsidRPr="003D5481">
              <w:rPr>
                <w:rFonts w:ascii="楷体" w:eastAsia="楷体" w:hAnsi="楷体" w:cs="宋体" w:hint="eastAsia"/>
                <w:b/>
                <w:kern w:val="0"/>
                <w:szCs w:val="21"/>
              </w:rPr>
              <w:t>五、教学进度</w:t>
            </w:r>
          </w:p>
          <w:tbl>
            <w:tblPr>
              <w:tblStyle w:val="a6"/>
              <w:tblW w:w="8420" w:type="dxa"/>
              <w:jc w:val="center"/>
              <w:tblLayout w:type="fixed"/>
              <w:tblLook w:val="04A0" w:firstRow="1" w:lastRow="0" w:firstColumn="1" w:lastColumn="0" w:noHBand="0" w:noVBand="1"/>
            </w:tblPr>
            <w:tblGrid>
              <w:gridCol w:w="1239"/>
              <w:gridCol w:w="2886"/>
              <w:gridCol w:w="1247"/>
              <w:gridCol w:w="2064"/>
              <w:gridCol w:w="984"/>
            </w:tblGrid>
            <w:tr w:rsidR="0092131B" w:rsidRPr="003D5481" w14:paraId="7A55615C" w14:textId="77777777">
              <w:trPr>
                <w:trHeight w:val="716"/>
                <w:jc w:val="center"/>
              </w:trPr>
              <w:tc>
                <w:tcPr>
                  <w:tcW w:w="1239" w:type="dxa"/>
                  <w:tcBorders>
                    <w:top w:val="single" w:sz="4" w:space="0" w:color="auto"/>
                    <w:left w:val="single" w:sz="4" w:space="0" w:color="auto"/>
                    <w:bottom w:val="single" w:sz="4" w:space="0" w:color="auto"/>
                    <w:right w:val="single" w:sz="4" w:space="0" w:color="auto"/>
                  </w:tcBorders>
                  <w:vAlign w:val="center"/>
                </w:tcPr>
                <w:p w14:paraId="761B4598" w14:textId="77777777" w:rsidR="0092131B" w:rsidRPr="003D5481" w:rsidRDefault="0083574A">
                  <w:pPr>
                    <w:spacing w:line="380" w:lineRule="exact"/>
                    <w:jc w:val="center"/>
                    <w:rPr>
                      <w:rFonts w:ascii="楷体" w:eastAsia="楷体" w:hAnsi="楷体" w:cs="宋体"/>
                      <w:snapToGrid w:val="0"/>
                      <w:szCs w:val="21"/>
                    </w:rPr>
                  </w:pPr>
                  <w:r w:rsidRPr="003D5481">
                    <w:rPr>
                      <w:rFonts w:ascii="楷体" w:eastAsia="楷体" w:hAnsi="楷体" w:cs="宋体" w:hint="eastAsia"/>
                      <w:snapToGrid w:val="0"/>
                      <w:szCs w:val="21"/>
                      <w:lang w:bidi="ar"/>
                    </w:rPr>
                    <w:t>单元</w:t>
                  </w:r>
                </w:p>
              </w:tc>
              <w:tc>
                <w:tcPr>
                  <w:tcW w:w="2886" w:type="dxa"/>
                  <w:tcBorders>
                    <w:top w:val="single" w:sz="4" w:space="0" w:color="auto"/>
                    <w:left w:val="nil"/>
                    <w:bottom w:val="single" w:sz="4" w:space="0" w:color="auto"/>
                    <w:right w:val="single" w:sz="4" w:space="0" w:color="auto"/>
                  </w:tcBorders>
                  <w:vAlign w:val="center"/>
                </w:tcPr>
                <w:p w14:paraId="0F49D4D4" w14:textId="77777777" w:rsidR="0092131B" w:rsidRPr="003D5481" w:rsidRDefault="0083574A">
                  <w:pPr>
                    <w:spacing w:line="380" w:lineRule="exact"/>
                    <w:jc w:val="center"/>
                    <w:rPr>
                      <w:rFonts w:ascii="楷体" w:eastAsia="楷体" w:hAnsi="楷体" w:cs="宋体"/>
                      <w:snapToGrid w:val="0"/>
                      <w:szCs w:val="21"/>
                    </w:rPr>
                  </w:pPr>
                  <w:r w:rsidRPr="003D5481">
                    <w:rPr>
                      <w:rFonts w:ascii="楷体" w:eastAsia="楷体" w:hAnsi="楷体" w:cs="宋体" w:hint="eastAsia"/>
                      <w:snapToGrid w:val="0"/>
                      <w:szCs w:val="21"/>
                      <w:lang w:bidi="ar"/>
                    </w:rPr>
                    <w:t>教学内容</w:t>
                  </w:r>
                </w:p>
              </w:tc>
              <w:tc>
                <w:tcPr>
                  <w:tcW w:w="1247" w:type="dxa"/>
                  <w:tcBorders>
                    <w:top w:val="single" w:sz="4" w:space="0" w:color="auto"/>
                    <w:left w:val="nil"/>
                    <w:bottom w:val="single" w:sz="4" w:space="0" w:color="auto"/>
                    <w:right w:val="single" w:sz="4" w:space="0" w:color="auto"/>
                  </w:tcBorders>
                  <w:vAlign w:val="center"/>
                </w:tcPr>
                <w:p w14:paraId="1E767F31" w14:textId="77777777" w:rsidR="0092131B" w:rsidRPr="003D5481" w:rsidRDefault="0083574A">
                  <w:pPr>
                    <w:spacing w:line="380" w:lineRule="exact"/>
                    <w:jc w:val="center"/>
                    <w:rPr>
                      <w:rFonts w:ascii="楷体" w:eastAsia="楷体" w:hAnsi="楷体" w:cs="宋体"/>
                      <w:snapToGrid w:val="0"/>
                      <w:szCs w:val="21"/>
                    </w:rPr>
                  </w:pPr>
                  <w:r w:rsidRPr="003D5481">
                    <w:rPr>
                      <w:rFonts w:ascii="楷体" w:eastAsia="楷体" w:hAnsi="楷体" w:cs="宋体" w:hint="eastAsia"/>
                      <w:snapToGrid w:val="0"/>
                      <w:szCs w:val="21"/>
                      <w:lang w:bidi="ar"/>
                    </w:rPr>
                    <w:t>课时</w:t>
                  </w:r>
                </w:p>
              </w:tc>
              <w:tc>
                <w:tcPr>
                  <w:tcW w:w="2064" w:type="dxa"/>
                  <w:tcBorders>
                    <w:top w:val="single" w:sz="4" w:space="0" w:color="auto"/>
                    <w:left w:val="nil"/>
                    <w:bottom w:val="single" w:sz="4" w:space="0" w:color="auto"/>
                    <w:right w:val="single" w:sz="4" w:space="0" w:color="auto"/>
                  </w:tcBorders>
                  <w:vAlign w:val="center"/>
                </w:tcPr>
                <w:p w14:paraId="42FA3ACA" w14:textId="77777777" w:rsidR="0092131B" w:rsidRPr="003D5481" w:rsidRDefault="0083574A">
                  <w:pPr>
                    <w:spacing w:line="380" w:lineRule="exact"/>
                    <w:jc w:val="center"/>
                    <w:rPr>
                      <w:rFonts w:ascii="楷体" w:eastAsia="楷体" w:hAnsi="楷体" w:cs="宋体"/>
                      <w:snapToGrid w:val="0"/>
                      <w:szCs w:val="21"/>
                    </w:rPr>
                  </w:pPr>
                  <w:r w:rsidRPr="003D5481">
                    <w:rPr>
                      <w:rFonts w:ascii="楷体" w:eastAsia="楷体" w:hAnsi="楷体" w:cs="宋体" w:hint="eastAsia"/>
                      <w:snapToGrid w:val="0"/>
                      <w:szCs w:val="21"/>
                      <w:lang w:bidi="ar"/>
                    </w:rPr>
                    <w:t>时间</w:t>
                  </w:r>
                </w:p>
              </w:tc>
              <w:tc>
                <w:tcPr>
                  <w:tcW w:w="984" w:type="dxa"/>
                  <w:tcBorders>
                    <w:top w:val="single" w:sz="4" w:space="0" w:color="auto"/>
                    <w:left w:val="nil"/>
                    <w:bottom w:val="single" w:sz="4" w:space="0" w:color="auto"/>
                    <w:right w:val="single" w:sz="4" w:space="0" w:color="auto"/>
                  </w:tcBorders>
                  <w:vAlign w:val="center"/>
                </w:tcPr>
                <w:p w14:paraId="14AE35DF" w14:textId="77777777" w:rsidR="0092131B" w:rsidRPr="003D5481" w:rsidRDefault="0083574A">
                  <w:pPr>
                    <w:spacing w:line="380" w:lineRule="exact"/>
                    <w:jc w:val="center"/>
                    <w:rPr>
                      <w:rFonts w:ascii="楷体" w:eastAsia="楷体" w:hAnsi="楷体" w:cs="宋体"/>
                      <w:snapToGrid w:val="0"/>
                      <w:szCs w:val="21"/>
                    </w:rPr>
                  </w:pPr>
                  <w:r w:rsidRPr="003D5481">
                    <w:rPr>
                      <w:rFonts w:ascii="楷体" w:eastAsia="楷体" w:hAnsi="楷体" w:cs="宋体" w:hint="eastAsia"/>
                      <w:snapToGrid w:val="0"/>
                      <w:szCs w:val="21"/>
                      <w:lang w:bidi="ar"/>
                    </w:rPr>
                    <w:t>备注</w:t>
                  </w:r>
                </w:p>
              </w:tc>
            </w:tr>
            <w:tr w:rsidR="0092131B" w:rsidRPr="003D5481" w14:paraId="3F5786AF" w14:textId="77777777">
              <w:trPr>
                <w:trHeight w:val="778"/>
                <w:jc w:val="center"/>
              </w:trPr>
              <w:tc>
                <w:tcPr>
                  <w:tcW w:w="1239" w:type="dxa"/>
                  <w:tcBorders>
                    <w:top w:val="single" w:sz="4" w:space="0" w:color="auto"/>
                    <w:left w:val="single" w:sz="4" w:space="0" w:color="auto"/>
                    <w:bottom w:val="single" w:sz="4" w:space="0" w:color="auto"/>
                    <w:right w:val="single" w:sz="4" w:space="0" w:color="auto"/>
                  </w:tcBorders>
                  <w:vAlign w:val="center"/>
                </w:tcPr>
                <w:p w14:paraId="3884ECDA" w14:textId="77777777" w:rsidR="0092131B" w:rsidRPr="003D5481" w:rsidRDefault="0083574A">
                  <w:pPr>
                    <w:spacing w:line="380" w:lineRule="exact"/>
                    <w:jc w:val="center"/>
                    <w:rPr>
                      <w:rFonts w:ascii="楷体" w:eastAsia="楷体" w:hAnsi="楷体" w:cs="宋体"/>
                      <w:snapToGrid w:val="0"/>
                      <w:szCs w:val="21"/>
                    </w:rPr>
                  </w:pPr>
                  <w:r w:rsidRPr="003D5481">
                    <w:rPr>
                      <w:rFonts w:ascii="楷体" w:eastAsia="楷体" w:hAnsi="楷体" w:cs="宋体" w:hint="eastAsia"/>
                      <w:snapToGrid w:val="0"/>
                      <w:szCs w:val="21"/>
                      <w:lang w:bidi="ar"/>
                    </w:rPr>
                    <w:t>一</w:t>
                  </w:r>
                </w:p>
              </w:tc>
              <w:tc>
                <w:tcPr>
                  <w:tcW w:w="2886" w:type="dxa"/>
                  <w:tcBorders>
                    <w:top w:val="single" w:sz="4" w:space="0" w:color="auto"/>
                    <w:left w:val="nil"/>
                    <w:bottom w:val="single" w:sz="4" w:space="0" w:color="auto"/>
                    <w:right w:val="single" w:sz="4" w:space="0" w:color="auto"/>
                  </w:tcBorders>
                  <w:vAlign w:val="center"/>
                </w:tcPr>
                <w:p w14:paraId="5E7F265C" w14:textId="77777777" w:rsidR="0092131B" w:rsidRPr="003D5481" w:rsidRDefault="0083574A">
                  <w:pPr>
                    <w:spacing w:line="380" w:lineRule="exact"/>
                    <w:jc w:val="center"/>
                    <w:rPr>
                      <w:rFonts w:ascii="楷体" w:eastAsia="楷体" w:hAnsi="楷体" w:cs="宋体"/>
                      <w:snapToGrid w:val="0"/>
                      <w:szCs w:val="21"/>
                    </w:rPr>
                  </w:pPr>
                  <w:r w:rsidRPr="003D5481">
                    <w:rPr>
                      <w:rFonts w:ascii="楷体" w:eastAsia="楷体" w:hAnsi="楷体" w:cs="宋体" w:hint="eastAsia"/>
                      <w:snapToGrid w:val="0"/>
                      <w:szCs w:val="21"/>
                      <w:lang w:bidi="ar"/>
                    </w:rPr>
                    <w:t xml:space="preserve">简易方程  </w:t>
                  </w:r>
                </w:p>
              </w:tc>
              <w:tc>
                <w:tcPr>
                  <w:tcW w:w="1247" w:type="dxa"/>
                  <w:tcBorders>
                    <w:top w:val="single" w:sz="4" w:space="0" w:color="auto"/>
                    <w:left w:val="nil"/>
                    <w:bottom w:val="single" w:sz="4" w:space="0" w:color="auto"/>
                    <w:right w:val="single" w:sz="4" w:space="0" w:color="auto"/>
                  </w:tcBorders>
                  <w:vAlign w:val="center"/>
                </w:tcPr>
                <w:p w14:paraId="4EEF75FB" w14:textId="77777777" w:rsidR="0092131B" w:rsidRPr="003D5481" w:rsidRDefault="0083574A">
                  <w:pPr>
                    <w:spacing w:line="380" w:lineRule="exact"/>
                    <w:jc w:val="center"/>
                    <w:rPr>
                      <w:rFonts w:ascii="楷体" w:eastAsia="楷体" w:hAnsi="楷体" w:cs="宋体"/>
                      <w:snapToGrid w:val="0"/>
                      <w:szCs w:val="21"/>
                    </w:rPr>
                  </w:pPr>
                  <w:r w:rsidRPr="003D5481">
                    <w:rPr>
                      <w:rFonts w:ascii="楷体" w:eastAsia="楷体" w:hAnsi="楷体" w:cs="宋体" w:hint="eastAsia"/>
                      <w:snapToGrid w:val="0"/>
                      <w:szCs w:val="21"/>
                      <w:lang w:bidi="ar"/>
                    </w:rPr>
                    <w:t>12</w:t>
                  </w:r>
                </w:p>
              </w:tc>
              <w:tc>
                <w:tcPr>
                  <w:tcW w:w="2064" w:type="dxa"/>
                  <w:tcBorders>
                    <w:top w:val="single" w:sz="4" w:space="0" w:color="auto"/>
                    <w:left w:val="nil"/>
                    <w:bottom w:val="single" w:sz="4" w:space="0" w:color="auto"/>
                    <w:right w:val="single" w:sz="4" w:space="0" w:color="auto"/>
                  </w:tcBorders>
                  <w:vAlign w:val="center"/>
                </w:tcPr>
                <w:p w14:paraId="538E00DD" w14:textId="77777777" w:rsidR="0092131B" w:rsidRPr="003D5481" w:rsidRDefault="0083574A">
                  <w:pPr>
                    <w:spacing w:line="380" w:lineRule="exact"/>
                    <w:jc w:val="center"/>
                    <w:rPr>
                      <w:rFonts w:ascii="楷体" w:eastAsia="楷体" w:hAnsi="楷体" w:cs="宋体"/>
                      <w:snapToGrid w:val="0"/>
                      <w:szCs w:val="21"/>
                    </w:rPr>
                  </w:pPr>
                  <w:r w:rsidRPr="003D5481">
                    <w:rPr>
                      <w:rFonts w:ascii="楷体" w:eastAsia="楷体" w:hAnsi="楷体" w:cs="宋体" w:hint="eastAsia"/>
                      <w:snapToGrid w:val="0"/>
                      <w:szCs w:val="21"/>
                    </w:rPr>
                    <w:t>第1-3周</w:t>
                  </w:r>
                </w:p>
              </w:tc>
              <w:tc>
                <w:tcPr>
                  <w:tcW w:w="984" w:type="dxa"/>
                  <w:tcBorders>
                    <w:top w:val="single" w:sz="4" w:space="0" w:color="auto"/>
                    <w:left w:val="nil"/>
                    <w:bottom w:val="single" w:sz="4" w:space="0" w:color="auto"/>
                    <w:right w:val="single" w:sz="4" w:space="0" w:color="auto"/>
                  </w:tcBorders>
                  <w:vAlign w:val="center"/>
                </w:tcPr>
                <w:p w14:paraId="09C40098" w14:textId="77777777" w:rsidR="0092131B" w:rsidRPr="003D5481" w:rsidRDefault="0092131B">
                  <w:pPr>
                    <w:spacing w:line="380" w:lineRule="exact"/>
                    <w:jc w:val="center"/>
                    <w:rPr>
                      <w:rFonts w:ascii="楷体" w:eastAsia="楷体" w:hAnsi="楷体" w:cs="宋体"/>
                      <w:snapToGrid w:val="0"/>
                      <w:szCs w:val="21"/>
                    </w:rPr>
                  </w:pPr>
                </w:p>
              </w:tc>
            </w:tr>
            <w:tr w:rsidR="0092131B" w:rsidRPr="003D5481" w14:paraId="72839C36" w14:textId="77777777">
              <w:trPr>
                <w:trHeight w:val="769"/>
                <w:jc w:val="center"/>
              </w:trPr>
              <w:tc>
                <w:tcPr>
                  <w:tcW w:w="1239" w:type="dxa"/>
                  <w:tcBorders>
                    <w:top w:val="single" w:sz="4" w:space="0" w:color="auto"/>
                    <w:left w:val="single" w:sz="4" w:space="0" w:color="auto"/>
                    <w:bottom w:val="single" w:sz="4" w:space="0" w:color="auto"/>
                    <w:right w:val="single" w:sz="4" w:space="0" w:color="auto"/>
                  </w:tcBorders>
                  <w:vAlign w:val="center"/>
                </w:tcPr>
                <w:p w14:paraId="1BD6BBA5" w14:textId="77777777" w:rsidR="0092131B" w:rsidRPr="003D5481" w:rsidRDefault="0083574A">
                  <w:pPr>
                    <w:spacing w:line="380" w:lineRule="exact"/>
                    <w:jc w:val="center"/>
                    <w:rPr>
                      <w:rFonts w:ascii="楷体" w:eastAsia="楷体" w:hAnsi="楷体" w:cs="宋体"/>
                      <w:snapToGrid w:val="0"/>
                      <w:szCs w:val="21"/>
                    </w:rPr>
                  </w:pPr>
                  <w:r w:rsidRPr="003D5481">
                    <w:rPr>
                      <w:rFonts w:ascii="楷体" w:eastAsia="楷体" w:hAnsi="楷体" w:cs="宋体" w:hint="eastAsia"/>
                      <w:snapToGrid w:val="0"/>
                      <w:szCs w:val="21"/>
                      <w:lang w:bidi="ar"/>
                    </w:rPr>
                    <w:t>二</w:t>
                  </w:r>
                </w:p>
              </w:tc>
              <w:tc>
                <w:tcPr>
                  <w:tcW w:w="2886" w:type="dxa"/>
                  <w:tcBorders>
                    <w:top w:val="single" w:sz="4" w:space="0" w:color="auto"/>
                    <w:left w:val="nil"/>
                    <w:bottom w:val="single" w:sz="4" w:space="0" w:color="auto"/>
                    <w:right w:val="single" w:sz="4" w:space="0" w:color="auto"/>
                  </w:tcBorders>
                  <w:vAlign w:val="center"/>
                </w:tcPr>
                <w:p w14:paraId="17E97B24" w14:textId="77777777" w:rsidR="0092131B" w:rsidRPr="003D5481" w:rsidRDefault="0083574A">
                  <w:pPr>
                    <w:spacing w:line="380" w:lineRule="exact"/>
                    <w:jc w:val="center"/>
                    <w:rPr>
                      <w:rFonts w:ascii="楷体" w:eastAsia="楷体" w:hAnsi="楷体" w:cs="宋体"/>
                      <w:snapToGrid w:val="0"/>
                      <w:szCs w:val="21"/>
                    </w:rPr>
                  </w:pPr>
                  <w:r w:rsidRPr="003D5481">
                    <w:rPr>
                      <w:rFonts w:ascii="楷体" w:eastAsia="楷体" w:hAnsi="楷体" w:cs="宋体" w:hint="eastAsia"/>
                      <w:snapToGrid w:val="0"/>
                      <w:szCs w:val="21"/>
                      <w:lang w:bidi="ar"/>
                    </w:rPr>
                    <w:t>折线统计图</w:t>
                  </w:r>
                </w:p>
              </w:tc>
              <w:tc>
                <w:tcPr>
                  <w:tcW w:w="1247" w:type="dxa"/>
                  <w:tcBorders>
                    <w:top w:val="single" w:sz="4" w:space="0" w:color="auto"/>
                    <w:left w:val="nil"/>
                    <w:bottom w:val="single" w:sz="4" w:space="0" w:color="auto"/>
                    <w:right w:val="single" w:sz="4" w:space="0" w:color="auto"/>
                  </w:tcBorders>
                  <w:vAlign w:val="center"/>
                </w:tcPr>
                <w:p w14:paraId="7325D184" w14:textId="18F786B9" w:rsidR="0092131B" w:rsidRPr="003D5481" w:rsidRDefault="00306C1D">
                  <w:pPr>
                    <w:spacing w:line="380" w:lineRule="exact"/>
                    <w:jc w:val="center"/>
                    <w:rPr>
                      <w:rFonts w:ascii="楷体" w:eastAsia="楷体" w:hAnsi="楷体" w:cs="宋体"/>
                      <w:snapToGrid w:val="0"/>
                      <w:szCs w:val="21"/>
                    </w:rPr>
                  </w:pPr>
                  <w:r>
                    <w:rPr>
                      <w:rFonts w:ascii="楷体" w:eastAsia="楷体" w:hAnsi="楷体" w:cs="宋体"/>
                      <w:snapToGrid w:val="0"/>
                      <w:szCs w:val="21"/>
                      <w:lang w:bidi="ar"/>
                    </w:rPr>
                    <w:t>4</w:t>
                  </w:r>
                </w:p>
              </w:tc>
              <w:tc>
                <w:tcPr>
                  <w:tcW w:w="2064" w:type="dxa"/>
                  <w:tcBorders>
                    <w:top w:val="single" w:sz="4" w:space="0" w:color="auto"/>
                    <w:left w:val="nil"/>
                    <w:bottom w:val="single" w:sz="4" w:space="0" w:color="auto"/>
                    <w:right w:val="single" w:sz="4" w:space="0" w:color="auto"/>
                  </w:tcBorders>
                  <w:vAlign w:val="center"/>
                </w:tcPr>
                <w:p w14:paraId="0CE3B310" w14:textId="77777777" w:rsidR="0092131B" w:rsidRPr="003D5481" w:rsidRDefault="0083574A">
                  <w:pPr>
                    <w:spacing w:line="380" w:lineRule="exact"/>
                    <w:jc w:val="center"/>
                    <w:rPr>
                      <w:rFonts w:ascii="楷体" w:eastAsia="楷体" w:hAnsi="楷体" w:cs="宋体"/>
                      <w:snapToGrid w:val="0"/>
                      <w:szCs w:val="21"/>
                    </w:rPr>
                  </w:pPr>
                  <w:r w:rsidRPr="003D5481">
                    <w:rPr>
                      <w:rFonts w:ascii="楷体" w:eastAsia="楷体" w:hAnsi="楷体" w:cs="宋体" w:hint="eastAsia"/>
                      <w:snapToGrid w:val="0"/>
                      <w:szCs w:val="21"/>
                    </w:rPr>
                    <w:t>第4周</w:t>
                  </w:r>
                </w:p>
              </w:tc>
              <w:tc>
                <w:tcPr>
                  <w:tcW w:w="984" w:type="dxa"/>
                  <w:tcBorders>
                    <w:top w:val="single" w:sz="4" w:space="0" w:color="auto"/>
                    <w:left w:val="nil"/>
                    <w:bottom w:val="single" w:sz="4" w:space="0" w:color="auto"/>
                    <w:right w:val="single" w:sz="4" w:space="0" w:color="auto"/>
                  </w:tcBorders>
                  <w:vAlign w:val="center"/>
                </w:tcPr>
                <w:p w14:paraId="165914E7" w14:textId="77777777" w:rsidR="0092131B" w:rsidRPr="003D5481" w:rsidRDefault="0092131B">
                  <w:pPr>
                    <w:spacing w:line="380" w:lineRule="exact"/>
                    <w:jc w:val="center"/>
                    <w:rPr>
                      <w:rFonts w:ascii="楷体" w:eastAsia="楷体" w:hAnsi="楷体" w:cs="宋体"/>
                      <w:snapToGrid w:val="0"/>
                      <w:szCs w:val="21"/>
                    </w:rPr>
                  </w:pPr>
                </w:p>
              </w:tc>
            </w:tr>
            <w:tr w:rsidR="0092131B" w:rsidRPr="003D5481" w14:paraId="6A4F8592" w14:textId="77777777">
              <w:trPr>
                <w:trHeight w:val="1005"/>
                <w:jc w:val="center"/>
              </w:trPr>
              <w:tc>
                <w:tcPr>
                  <w:tcW w:w="1239" w:type="dxa"/>
                  <w:tcBorders>
                    <w:top w:val="single" w:sz="4" w:space="0" w:color="auto"/>
                    <w:left w:val="single" w:sz="4" w:space="0" w:color="auto"/>
                    <w:bottom w:val="single" w:sz="4" w:space="0" w:color="auto"/>
                    <w:right w:val="single" w:sz="4" w:space="0" w:color="auto"/>
                  </w:tcBorders>
                  <w:vAlign w:val="center"/>
                </w:tcPr>
                <w:p w14:paraId="304E54AD" w14:textId="77777777" w:rsidR="0092131B" w:rsidRPr="003D5481" w:rsidRDefault="0083574A">
                  <w:pPr>
                    <w:spacing w:line="380" w:lineRule="exact"/>
                    <w:jc w:val="center"/>
                    <w:rPr>
                      <w:rFonts w:ascii="楷体" w:eastAsia="楷体" w:hAnsi="楷体" w:cs="宋体"/>
                      <w:snapToGrid w:val="0"/>
                      <w:szCs w:val="21"/>
                    </w:rPr>
                  </w:pPr>
                  <w:r w:rsidRPr="003D5481">
                    <w:rPr>
                      <w:rFonts w:ascii="楷体" w:eastAsia="楷体" w:hAnsi="楷体" w:cs="宋体" w:hint="eastAsia"/>
                      <w:snapToGrid w:val="0"/>
                      <w:szCs w:val="21"/>
                      <w:lang w:bidi="ar"/>
                    </w:rPr>
                    <w:t>三</w:t>
                  </w:r>
                </w:p>
              </w:tc>
              <w:tc>
                <w:tcPr>
                  <w:tcW w:w="2886" w:type="dxa"/>
                  <w:tcBorders>
                    <w:top w:val="single" w:sz="4" w:space="0" w:color="auto"/>
                    <w:left w:val="nil"/>
                    <w:bottom w:val="single" w:sz="4" w:space="0" w:color="auto"/>
                    <w:right w:val="single" w:sz="4" w:space="0" w:color="auto"/>
                  </w:tcBorders>
                  <w:vAlign w:val="center"/>
                </w:tcPr>
                <w:p w14:paraId="48134092" w14:textId="77777777" w:rsidR="0092131B" w:rsidRPr="003D5481" w:rsidRDefault="0083574A">
                  <w:pPr>
                    <w:spacing w:line="380" w:lineRule="exact"/>
                    <w:jc w:val="center"/>
                    <w:rPr>
                      <w:rFonts w:ascii="楷体" w:eastAsia="楷体" w:hAnsi="楷体" w:cs="宋体"/>
                      <w:snapToGrid w:val="0"/>
                      <w:color w:val="000000"/>
                      <w:szCs w:val="21"/>
                    </w:rPr>
                  </w:pPr>
                  <w:r w:rsidRPr="003D5481">
                    <w:rPr>
                      <w:rFonts w:ascii="楷体" w:eastAsia="楷体" w:hAnsi="楷体" w:cs="宋体" w:hint="eastAsia"/>
                      <w:snapToGrid w:val="0"/>
                      <w:szCs w:val="21"/>
                      <w:lang w:bidi="ar"/>
                    </w:rPr>
                    <w:t>因数与倍数</w:t>
                  </w:r>
                </w:p>
              </w:tc>
              <w:tc>
                <w:tcPr>
                  <w:tcW w:w="1247" w:type="dxa"/>
                  <w:tcBorders>
                    <w:top w:val="single" w:sz="4" w:space="0" w:color="auto"/>
                    <w:left w:val="nil"/>
                    <w:bottom w:val="single" w:sz="4" w:space="0" w:color="auto"/>
                    <w:right w:val="single" w:sz="4" w:space="0" w:color="auto"/>
                  </w:tcBorders>
                  <w:vAlign w:val="center"/>
                </w:tcPr>
                <w:p w14:paraId="25A10512" w14:textId="77777777" w:rsidR="0092131B" w:rsidRPr="003D5481" w:rsidRDefault="0083574A">
                  <w:pPr>
                    <w:spacing w:line="380" w:lineRule="exact"/>
                    <w:jc w:val="center"/>
                    <w:rPr>
                      <w:rFonts w:ascii="楷体" w:eastAsia="楷体" w:hAnsi="楷体" w:cs="宋体"/>
                      <w:snapToGrid w:val="0"/>
                      <w:szCs w:val="21"/>
                    </w:rPr>
                  </w:pPr>
                  <w:r w:rsidRPr="003D5481">
                    <w:rPr>
                      <w:rFonts w:ascii="楷体" w:eastAsia="楷体" w:hAnsi="楷体" w:cs="宋体" w:hint="eastAsia"/>
                      <w:snapToGrid w:val="0"/>
                      <w:szCs w:val="21"/>
                      <w:lang w:bidi="ar"/>
                    </w:rPr>
                    <w:t>13</w:t>
                  </w:r>
                </w:p>
              </w:tc>
              <w:tc>
                <w:tcPr>
                  <w:tcW w:w="2064" w:type="dxa"/>
                  <w:tcBorders>
                    <w:top w:val="single" w:sz="4" w:space="0" w:color="auto"/>
                    <w:left w:val="nil"/>
                    <w:bottom w:val="single" w:sz="4" w:space="0" w:color="auto"/>
                    <w:right w:val="single" w:sz="4" w:space="0" w:color="auto"/>
                  </w:tcBorders>
                  <w:vAlign w:val="center"/>
                </w:tcPr>
                <w:p w14:paraId="2D4C49D3" w14:textId="205C1D97" w:rsidR="0092131B" w:rsidRPr="003D5481" w:rsidRDefault="0083574A">
                  <w:pPr>
                    <w:spacing w:line="380" w:lineRule="exact"/>
                    <w:jc w:val="center"/>
                    <w:rPr>
                      <w:rFonts w:ascii="楷体" w:eastAsia="楷体" w:hAnsi="楷体" w:cs="宋体"/>
                      <w:snapToGrid w:val="0"/>
                      <w:szCs w:val="21"/>
                    </w:rPr>
                  </w:pPr>
                  <w:r w:rsidRPr="003D5481">
                    <w:rPr>
                      <w:rFonts w:ascii="楷体" w:eastAsia="楷体" w:hAnsi="楷体" w:cs="宋体" w:hint="eastAsia"/>
                      <w:snapToGrid w:val="0"/>
                      <w:szCs w:val="21"/>
                    </w:rPr>
                    <w:t>第5-</w:t>
                  </w:r>
                  <w:r w:rsidR="00AE3D7B">
                    <w:rPr>
                      <w:rFonts w:ascii="楷体" w:eastAsia="楷体" w:hAnsi="楷体" w:cs="宋体"/>
                      <w:snapToGrid w:val="0"/>
                      <w:szCs w:val="21"/>
                    </w:rPr>
                    <w:t>7</w:t>
                  </w:r>
                  <w:r w:rsidRPr="003D5481">
                    <w:rPr>
                      <w:rFonts w:ascii="楷体" w:eastAsia="楷体" w:hAnsi="楷体" w:cs="宋体" w:hint="eastAsia"/>
                      <w:snapToGrid w:val="0"/>
                      <w:szCs w:val="21"/>
                    </w:rPr>
                    <w:t>周</w:t>
                  </w:r>
                </w:p>
              </w:tc>
              <w:tc>
                <w:tcPr>
                  <w:tcW w:w="984" w:type="dxa"/>
                  <w:tcBorders>
                    <w:top w:val="single" w:sz="4" w:space="0" w:color="auto"/>
                    <w:left w:val="nil"/>
                    <w:bottom w:val="single" w:sz="4" w:space="0" w:color="auto"/>
                    <w:right w:val="single" w:sz="4" w:space="0" w:color="auto"/>
                  </w:tcBorders>
                  <w:vAlign w:val="center"/>
                </w:tcPr>
                <w:p w14:paraId="62B8E5AA" w14:textId="77777777" w:rsidR="0092131B" w:rsidRPr="003D5481" w:rsidRDefault="0092131B">
                  <w:pPr>
                    <w:spacing w:line="380" w:lineRule="exact"/>
                    <w:jc w:val="center"/>
                    <w:rPr>
                      <w:rFonts w:ascii="楷体" w:eastAsia="楷体" w:hAnsi="楷体" w:cs="宋体"/>
                      <w:snapToGrid w:val="0"/>
                      <w:szCs w:val="21"/>
                    </w:rPr>
                  </w:pPr>
                </w:p>
              </w:tc>
            </w:tr>
            <w:tr w:rsidR="0092131B" w:rsidRPr="003D5481" w14:paraId="60421223" w14:textId="77777777">
              <w:trPr>
                <w:trHeight w:val="775"/>
                <w:jc w:val="center"/>
              </w:trPr>
              <w:tc>
                <w:tcPr>
                  <w:tcW w:w="1239" w:type="dxa"/>
                  <w:tcBorders>
                    <w:top w:val="single" w:sz="4" w:space="0" w:color="auto"/>
                    <w:left w:val="single" w:sz="4" w:space="0" w:color="auto"/>
                    <w:bottom w:val="single" w:sz="4" w:space="0" w:color="auto"/>
                    <w:right w:val="single" w:sz="4" w:space="0" w:color="auto"/>
                  </w:tcBorders>
                  <w:vAlign w:val="center"/>
                </w:tcPr>
                <w:p w14:paraId="39AFECD4" w14:textId="77777777" w:rsidR="0092131B" w:rsidRPr="003D5481" w:rsidRDefault="0083574A">
                  <w:pPr>
                    <w:spacing w:line="380" w:lineRule="exact"/>
                    <w:jc w:val="center"/>
                    <w:rPr>
                      <w:rFonts w:ascii="楷体" w:eastAsia="楷体" w:hAnsi="楷体" w:cs="宋体"/>
                      <w:snapToGrid w:val="0"/>
                      <w:szCs w:val="21"/>
                    </w:rPr>
                  </w:pPr>
                  <w:r w:rsidRPr="003D5481">
                    <w:rPr>
                      <w:rFonts w:ascii="楷体" w:eastAsia="楷体" w:hAnsi="楷体" w:cs="宋体" w:hint="eastAsia"/>
                      <w:snapToGrid w:val="0"/>
                      <w:szCs w:val="21"/>
                      <w:lang w:bidi="ar"/>
                    </w:rPr>
                    <w:t>四</w:t>
                  </w:r>
                </w:p>
              </w:tc>
              <w:tc>
                <w:tcPr>
                  <w:tcW w:w="2886" w:type="dxa"/>
                  <w:tcBorders>
                    <w:top w:val="single" w:sz="4" w:space="0" w:color="auto"/>
                    <w:left w:val="nil"/>
                    <w:bottom w:val="single" w:sz="4" w:space="0" w:color="auto"/>
                    <w:right w:val="single" w:sz="4" w:space="0" w:color="auto"/>
                  </w:tcBorders>
                  <w:vAlign w:val="center"/>
                </w:tcPr>
                <w:p w14:paraId="2D1D55E9" w14:textId="77777777" w:rsidR="0092131B" w:rsidRPr="003D5481" w:rsidRDefault="0083574A">
                  <w:pPr>
                    <w:spacing w:line="380" w:lineRule="exact"/>
                    <w:jc w:val="center"/>
                    <w:rPr>
                      <w:rFonts w:ascii="楷体" w:eastAsia="楷体" w:hAnsi="楷体" w:cs="宋体"/>
                      <w:snapToGrid w:val="0"/>
                      <w:szCs w:val="21"/>
                    </w:rPr>
                  </w:pPr>
                  <w:r w:rsidRPr="003D5481">
                    <w:rPr>
                      <w:rFonts w:ascii="楷体" w:eastAsia="楷体" w:hAnsi="楷体" w:cs="宋体" w:hint="eastAsia"/>
                      <w:snapToGrid w:val="0"/>
                      <w:szCs w:val="21"/>
                      <w:lang w:bidi="ar"/>
                    </w:rPr>
                    <w:t>分数的意义和性质</w:t>
                  </w:r>
                </w:p>
              </w:tc>
              <w:tc>
                <w:tcPr>
                  <w:tcW w:w="1247" w:type="dxa"/>
                  <w:tcBorders>
                    <w:top w:val="single" w:sz="4" w:space="0" w:color="auto"/>
                    <w:left w:val="nil"/>
                    <w:bottom w:val="single" w:sz="4" w:space="0" w:color="auto"/>
                    <w:right w:val="single" w:sz="4" w:space="0" w:color="auto"/>
                  </w:tcBorders>
                  <w:vAlign w:val="center"/>
                </w:tcPr>
                <w:p w14:paraId="59759DC4" w14:textId="77777777" w:rsidR="0092131B" w:rsidRPr="003D5481" w:rsidRDefault="0083574A">
                  <w:pPr>
                    <w:spacing w:line="380" w:lineRule="exact"/>
                    <w:jc w:val="center"/>
                    <w:rPr>
                      <w:rFonts w:ascii="楷体" w:eastAsia="楷体" w:hAnsi="楷体" w:cs="宋体"/>
                      <w:snapToGrid w:val="0"/>
                      <w:szCs w:val="21"/>
                    </w:rPr>
                  </w:pPr>
                  <w:r w:rsidRPr="003D5481">
                    <w:rPr>
                      <w:rFonts w:ascii="楷体" w:eastAsia="楷体" w:hAnsi="楷体" w:cs="宋体" w:hint="eastAsia"/>
                      <w:snapToGrid w:val="0"/>
                      <w:szCs w:val="21"/>
                      <w:lang w:bidi="ar"/>
                    </w:rPr>
                    <w:t>16</w:t>
                  </w:r>
                </w:p>
              </w:tc>
              <w:tc>
                <w:tcPr>
                  <w:tcW w:w="2064" w:type="dxa"/>
                  <w:tcBorders>
                    <w:top w:val="single" w:sz="4" w:space="0" w:color="auto"/>
                    <w:left w:val="nil"/>
                    <w:bottom w:val="single" w:sz="4" w:space="0" w:color="auto"/>
                    <w:right w:val="single" w:sz="4" w:space="0" w:color="auto"/>
                  </w:tcBorders>
                  <w:vAlign w:val="center"/>
                </w:tcPr>
                <w:p w14:paraId="1032450B" w14:textId="7C065DC4" w:rsidR="0092131B" w:rsidRPr="003D5481" w:rsidRDefault="0083574A">
                  <w:pPr>
                    <w:spacing w:line="380" w:lineRule="exact"/>
                    <w:jc w:val="center"/>
                    <w:rPr>
                      <w:rFonts w:ascii="楷体" w:eastAsia="楷体" w:hAnsi="楷体" w:cs="宋体"/>
                      <w:snapToGrid w:val="0"/>
                      <w:szCs w:val="21"/>
                    </w:rPr>
                  </w:pPr>
                  <w:r w:rsidRPr="003D5481">
                    <w:rPr>
                      <w:rFonts w:ascii="楷体" w:eastAsia="楷体" w:hAnsi="楷体" w:cs="宋体" w:hint="eastAsia"/>
                      <w:snapToGrid w:val="0"/>
                      <w:szCs w:val="21"/>
                    </w:rPr>
                    <w:t>第</w:t>
                  </w:r>
                  <w:r w:rsidR="00AE3D7B">
                    <w:rPr>
                      <w:rFonts w:ascii="楷体" w:eastAsia="楷体" w:hAnsi="楷体" w:cs="宋体"/>
                      <w:snapToGrid w:val="0"/>
                      <w:szCs w:val="21"/>
                    </w:rPr>
                    <w:t>8</w:t>
                  </w:r>
                  <w:r w:rsidRPr="003D5481">
                    <w:rPr>
                      <w:rFonts w:ascii="楷体" w:eastAsia="楷体" w:hAnsi="楷体" w:cs="宋体" w:hint="eastAsia"/>
                      <w:snapToGrid w:val="0"/>
                      <w:szCs w:val="21"/>
                    </w:rPr>
                    <w:t>-</w:t>
                  </w:r>
                  <w:r w:rsidR="00AE3D7B">
                    <w:rPr>
                      <w:rFonts w:ascii="楷体" w:eastAsia="楷体" w:hAnsi="楷体" w:cs="宋体"/>
                      <w:snapToGrid w:val="0"/>
                      <w:szCs w:val="21"/>
                    </w:rPr>
                    <w:t>11</w:t>
                  </w:r>
                  <w:r w:rsidRPr="003D5481">
                    <w:rPr>
                      <w:rFonts w:ascii="楷体" w:eastAsia="楷体" w:hAnsi="楷体" w:cs="宋体" w:hint="eastAsia"/>
                      <w:snapToGrid w:val="0"/>
                      <w:szCs w:val="21"/>
                    </w:rPr>
                    <w:t>周</w:t>
                  </w:r>
                </w:p>
              </w:tc>
              <w:tc>
                <w:tcPr>
                  <w:tcW w:w="984" w:type="dxa"/>
                  <w:tcBorders>
                    <w:top w:val="single" w:sz="4" w:space="0" w:color="auto"/>
                    <w:left w:val="nil"/>
                    <w:bottom w:val="single" w:sz="4" w:space="0" w:color="auto"/>
                    <w:right w:val="single" w:sz="4" w:space="0" w:color="auto"/>
                  </w:tcBorders>
                  <w:vAlign w:val="center"/>
                </w:tcPr>
                <w:p w14:paraId="738F6C7E" w14:textId="77777777" w:rsidR="0092131B" w:rsidRPr="003D5481" w:rsidRDefault="0092131B">
                  <w:pPr>
                    <w:spacing w:line="380" w:lineRule="exact"/>
                    <w:jc w:val="center"/>
                    <w:rPr>
                      <w:rFonts w:ascii="楷体" w:eastAsia="楷体" w:hAnsi="楷体" w:cs="宋体"/>
                      <w:snapToGrid w:val="0"/>
                      <w:szCs w:val="21"/>
                    </w:rPr>
                  </w:pPr>
                </w:p>
              </w:tc>
            </w:tr>
            <w:tr w:rsidR="0092131B" w:rsidRPr="003D5481" w14:paraId="267C1878" w14:textId="77777777">
              <w:trPr>
                <w:trHeight w:val="1005"/>
                <w:jc w:val="center"/>
              </w:trPr>
              <w:tc>
                <w:tcPr>
                  <w:tcW w:w="1239" w:type="dxa"/>
                  <w:tcBorders>
                    <w:top w:val="single" w:sz="4" w:space="0" w:color="auto"/>
                    <w:left w:val="single" w:sz="4" w:space="0" w:color="auto"/>
                    <w:bottom w:val="single" w:sz="4" w:space="0" w:color="auto"/>
                    <w:right w:val="single" w:sz="4" w:space="0" w:color="auto"/>
                  </w:tcBorders>
                  <w:vAlign w:val="center"/>
                </w:tcPr>
                <w:p w14:paraId="5504CF38" w14:textId="77777777" w:rsidR="0092131B" w:rsidRPr="003D5481" w:rsidRDefault="0083574A">
                  <w:pPr>
                    <w:spacing w:line="380" w:lineRule="exact"/>
                    <w:jc w:val="center"/>
                    <w:rPr>
                      <w:rFonts w:ascii="楷体" w:eastAsia="楷体" w:hAnsi="楷体" w:cs="宋体"/>
                      <w:snapToGrid w:val="0"/>
                      <w:szCs w:val="21"/>
                    </w:rPr>
                  </w:pPr>
                  <w:r w:rsidRPr="003D5481">
                    <w:rPr>
                      <w:rFonts w:ascii="楷体" w:eastAsia="楷体" w:hAnsi="楷体" w:cs="宋体" w:hint="eastAsia"/>
                      <w:snapToGrid w:val="0"/>
                      <w:szCs w:val="21"/>
                      <w:lang w:bidi="ar"/>
                    </w:rPr>
                    <w:lastRenderedPageBreak/>
                    <w:t>五</w:t>
                  </w:r>
                </w:p>
              </w:tc>
              <w:tc>
                <w:tcPr>
                  <w:tcW w:w="2886" w:type="dxa"/>
                  <w:tcBorders>
                    <w:top w:val="single" w:sz="4" w:space="0" w:color="auto"/>
                    <w:left w:val="nil"/>
                    <w:bottom w:val="single" w:sz="4" w:space="0" w:color="auto"/>
                    <w:right w:val="single" w:sz="4" w:space="0" w:color="auto"/>
                  </w:tcBorders>
                  <w:vAlign w:val="center"/>
                </w:tcPr>
                <w:p w14:paraId="348E6785" w14:textId="77777777" w:rsidR="0092131B" w:rsidRPr="003D5481" w:rsidRDefault="0083574A">
                  <w:pPr>
                    <w:spacing w:line="380" w:lineRule="exact"/>
                    <w:jc w:val="center"/>
                    <w:rPr>
                      <w:rFonts w:ascii="楷体" w:eastAsia="楷体" w:hAnsi="楷体" w:cs="宋体"/>
                      <w:snapToGrid w:val="0"/>
                      <w:szCs w:val="21"/>
                    </w:rPr>
                  </w:pPr>
                  <w:r w:rsidRPr="003D5481">
                    <w:rPr>
                      <w:rFonts w:ascii="楷体" w:eastAsia="楷体" w:hAnsi="楷体" w:cs="宋体" w:hint="eastAsia"/>
                      <w:snapToGrid w:val="0"/>
                      <w:szCs w:val="21"/>
                      <w:lang w:bidi="ar"/>
                    </w:rPr>
                    <w:t>分数加法和减法</w:t>
                  </w:r>
                </w:p>
              </w:tc>
              <w:tc>
                <w:tcPr>
                  <w:tcW w:w="1247" w:type="dxa"/>
                  <w:tcBorders>
                    <w:top w:val="single" w:sz="4" w:space="0" w:color="auto"/>
                    <w:left w:val="nil"/>
                    <w:bottom w:val="single" w:sz="4" w:space="0" w:color="auto"/>
                    <w:right w:val="single" w:sz="4" w:space="0" w:color="auto"/>
                  </w:tcBorders>
                  <w:vAlign w:val="center"/>
                </w:tcPr>
                <w:p w14:paraId="56261A6E" w14:textId="77777777" w:rsidR="0092131B" w:rsidRPr="003D5481" w:rsidRDefault="0083574A">
                  <w:pPr>
                    <w:spacing w:line="380" w:lineRule="exact"/>
                    <w:jc w:val="center"/>
                    <w:rPr>
                      <w:rFonts w:ascii="楷体" w:eastAsia="楷体" w:hAnsi="楷体" w:cs="宋体"/>
                      <w:snapToGrid w:val="0"/>
                      <w:szCs w:val="21"/>
                    </w:rPr>
                  </w:pPr>
                  <w:r w:rsidRPr="003D5481">
                    <w:rPr>
                      <w:rFonts w:ascii="楷体" w:eastAsia="楷体" w:hAnsi="楷体" w:cs="宋体" w:hint="eastAsia"/>
                      <w:snapToGrid w:val="0"/>
                      <w:szCs w:val="21"/>
                      <w:lang w:bidi="ar"/>
                    </w:rPr>
                    <w:t>4</w:t>
                  </w:r>
                </w:p>
              </w:tc>
              <w:tc>
                <w:tcPr>
                  <w:tcW w:w="2064" w:type="dxa"/>
                  <w:tcBorders>
                    <w:top w:val="single" w:sz="4" w:space="0" w:color="auto"/>
                    <w:left w:val="nil"/>
                    <w:bottom w:val="single" w:sz="4" w:space="0" w:color="auto"/>
                    <w:right w:val="single" w:sz="4" w:space="0" w:color="auto"/>
                  </w:tcBorders>
                  <w:vAlign w:val="center"/>
                </w:tcPr>
                <w:p w14:paraId="0ED0C1E2" w14:textId="715FBD15" w:rsidR="0092131B" w:rsidRPr="003D5481" w:rsidRDefault="0083574A">
                  <w:pPr>
                    <w:spacing w:line="380" w:lineRule="exact"/>
                    <w:jc w:val="center"/>
                    <w:rPr>
                      <w:rFonts w:ascii="楷体" w:eastAsia="楷体" w:hAnsi="楷体" w:cs="宋体"/>
                      <w:snapToGrid w:val="0"/>
                      <w:szCs w:val="21"/>
                    </w:rPr>
                  </w:pPr>
                  <w:r w:rsidRPr="003D5481">
                    <w:rPr>
                      <w:rFonts w:ascii="楷体" w:eastAsia="楷体" w:hAnsi="楷体" w:cs="宋体" w:hint="eastAsia"/>
                      <w:snapToGrid w:val="0"/>
                      <w:szCs w:val="21"/>
                    </w:rPr>
                    <w:t>第1</w:t>
                  </w:r>
                  <w:r w:rsidR="00247559">
                    <w:rPr>
                      <w:rFonts w:ascii="楷体" w:eastAsia="楷体" w:hAnsi="楷体" w:cs="宋体"/>
                      <w:snapToGrid w:val="0"/>
                      <w:szCs w:val="21"/>
                    </w:rPr>
                    <w:t>3</w:t>
                  </w:r>
                  <w:r w:rsidRPr="003D5481">
                    <w:rPr>
                      <w:rFonts w:ascii="楷体" w:eastAsia="楷体" w:hAnsi="楷体" w:cs="宋体" w:hint="eastAsia"/>
                      <w:snapToGrid w:val="0"/>
                      <w:szCs w:val="21"/>
                    </w:rPr>
                    <w:t>周</w:t>
                  </w:r>
                </w:p>
              </w:tc>
              <w:tc>
                <w:tcPr>
                  <w:tcW w:w="984" w:type="dxa"/>
                  <w:tcBorders>
                    <w:top w:val="single" w:sz="4" w:space="0" w:color="auto"/>
                    <w:left w:val="nil"/>
                    <w:bottom w:val="single" w:sz="4" w:space="0" w:color="auto"/>
                    <w:right w:val="single" w:sz="4" w:space="0" w:color="auto"/>
                  </w:tcBorders>
                  <w:vAlign w:val="center"/>
                </w:tcPr>
                <w:p w14:paraId="79AABF5C" w14:textId="77777777" w:rsidR="0092131B" w:rsidRPr="003D5481" w:rsidRDefault="0092131B">
                  <w:pPr>
                    <w:spacing w:line="380" w:lineRule="exact"/>
                    <w:jc w:val="center"/>
                    <w:rPr>
                      <w:rFonts w:ascii="楷体" w:eastAsia="楷体" w:hAnsi="楷体" w:cs="宋体"/>
                      <w:snapToGrid w:val="0"/>
                      <w:szCs w:val="21"/>
                    </w:rPr>
                  </w:pPr>
                </w:p>
              </w:tc>
            </w:tr>
            <w:tr w:rsidR="0092131B" w:rsidRPr="003D5481" w14:paraId="7BC4FCB7" w14:textId="77777777">
              <w:trPr>
                <w:trHeight w:val="1005"/>
                <w:jc w:val="center"/>
              </w:trPr>
              <w:tc>
                <w:tcPr>
                  <w:tcW w:w="1239" w:type="dxa"/>
                  <w:tcBorders>
                    <w:top w:val="single" w:sz="4" w:space="0" w:color="auto"/>
                    <w:left w:val="single" w:sz="4" w:space="0" w:color="auto"/>
                    <w:bottom w:val="single" w:sz="4" w:space="0" w:color="auto"/>
                    <w:right w:val="single" w:sz="4" w:space="0" w:color="auto"/>
                  </w:tcBorders>
                  <w:vAlign w:val="center"/>
                </w:tcPr>
                <w:p w14:paraId="01C38ABD" w14:textId="77777777" w:rsidR="0092131B" w:rsidRPr="003D5481" w:rsidRDefault="0083574A">
                  <w:pPr>
                    <w:spacing w:line="380" w:lineRule="exact"/>
                    <w:jc w:val="center"/>
                    <w:rPr>
                      <w:rFonts w:ascii="楷体" w:eastAsia="楷体" w:hAnsi="楷体" w:cs="宋体"/>
                      <w:snapToGrid w:val="0"/>
                      <w:szCs w:val="21"/>
                    </w:rPr>
                  </w:pPr>
                  <w:r w:rsidRPr="003D5481">
                    <w:rPr>
                      <w:rFonts w:ascii="楷体" w:eastAsia="楷体" w:hAnsi="楷体" w:cs="宋体" w:hint="eastAsia"/>
                      <w:snapToGrid w:val="0"/>
                      <w:szCs w:val="21"/>
                      <w:lang w:bidi="ar"/>
                    </w:rPr>
                    <w:t>六</w:t>
                  </w:r>
                </w:p>
              </w:tc>
              <w:tc>
                <w:tcPr>
                  <w:tcW w:w="2886" w:type="dxa"/>
                  <w:tcBorders>
                    <w:top w:val="single" w:sz="4" w:space="0" w:color="auto"/>
                    <w:left w:val="nil"/>
                    <w:bottom w:val="single" w:sz="4" w:space="0" w:color="auto"/>
                    <w:right w:val="single" w:sz="4" w:space="0" w:color="auto"/>
                  </w:tcBorders>
                  <w:vAlign w:val="center"/>
                </w:tcPr>
                <w:p w14:paraId="45AE31A7" w14:textId="77777777" w:rsidR="0092131B" w:rsidRPr="003D5481" w:rsidRDefault="0083574A">
                  <w:pPr>
                    <w:spacing w:line="380" w:lineRule="exact"/>
                    <w:ind w:firstLine="227"/>
                    <w:jc w:val="center"/>
                    <w:rPr>
                      <w:rFonts w:ascii="楷体" w:eastAsia="楷体" w:hAnsi="楷体" w:cs="宋体"/>
                      <w:snapToGrid w:val="0"/>
                      <w:szCs w:val="21"/>
                    </w:rPr>
                  </w:pPr>
                  <w:r w:rsidRPr="003D5481">
                    <w:rPr>
                      <w:rFonts w:ascii="楷体" w:eastAsia="楷体" w:hAnsi="楷体" w:cs="宋体" w:hint="eastAsia"/>
                      <w:snapToGrid w:val="0"/>
                      <w:szCs w:val="21"/>
                      <w:lang w:bidi="ar"/>
                    </w:rPr>
                    <w:t>圆</w:t>
                  </w:r>
                </w:p>
              </w:tc>
              <w:tc>
                <w:tcPr>
                  <w:tcW w:w="1247" w:type="dxa"/>
                  <w:tcBorders>
                    <w:top w:val="single" w:sz="4" w:space="0" w:color="auto"/>
                    <w:left w:val="nil"/>
                    <w:bottom w:val="single" w:sz="4" w:space="0" w:color="auto"/>
                    <w:right w:val="single" w:sz="4" w:space="0" w:color="auto"/>
                  </w:tcBorders>
                  <w:vAlign w:val="center"/>
                </w:tcPr>
                <w:p w14:paraId="46B3A7F7" w14:textId="77777777" w:rsidR="0092131B" w:rsidRPr="003D5481" w:rsidRDefault="0083574A">
                  <w:pPr>
                    <w:spacing w:line="380" w:lineRule="exact"/>
                    <w:jc w:val="center"/>
                    <w:rPr>
                      <w:rFonts w:ascii="楷体" w:eastAsia="楷体" w:hAnsi="楷体" w:cs="宋体"/>
                      <w:snapToGrid w:val="0"/>
                      <w:szCs w:val="21"/>
                    </w:rPr>
                  </w:pPr>
                  <w:r w:rsidRPr="003D5481">
                    <w:rPr>
                      <w:rFonts w:ascii="楷体" w:eastAsia="楷体" w:hAnsi="楷体" w:cs="宋体" w:hint="eastAsia"/>
                      <w:snapToGrid w:val="0"/>
                      <w:szCs w:val="21"/>
                      <w:lang w:bidi="ar"/>
                    </w:rPr>
                    <w:t>11</w:t>
                  </w:r>
                </w:p>
              </w:tc>
              <w:tc>
                <w:tcPr>
                  <w:tcW w:w="2064" w:type="dxa"/>
                  <w:tcBorders>
                    <w:top w:val="single" w:sz="4" w:space="0" w:color="auto"/>
                    <w:left w:val="nil"/>
                    <w:bottom w:val="single" w:sz="4" w:space="0" w:color="auto"/>
                    <w:right w:val="single" w:sz="4" w:space="0" w:color="auto"/>
                  </w:tcBorders>
                  <w:vAlign w:val="center"/>
                </w:tcPr>
                <w:p w14:paraId="753F8678" w14:textId="56292993" w:rsidR="0092131B" w:rsidRPr="003D5481" w:rsidRDefault="0083574A">
                  <w:pPr>
                    <w:spacing w:line="380" w:lineRule="exact"/>
                    <w:jc w:val="center"/>
                    <w:rPr>
                      <w:rFonts w:ascii="楷体" w:eastAsia="楷体" w:hAnsi="楷体" w:cs="宋体"/>
                      <w:snapToGrid w:val="0"/>
                      <w:szCs w:val="21"/>
                    </w:rPr>
                  </w:pPr>
                  <w:r w:rsidRPr="003D5481">
                    <w:rPr>
                      <w:rFonts w:ascii="楷体" w:eastAsia="楷体" w:hAnsi="楷体" w:cs="宋体" w:hint="eastAsia"/>
                      <w:snapToGrid w:val="0"/>
                      <w:szCs w:val="21"/>
                    </w:rPr>
                    <w:t>第1</w:t>
                  </w:r>
                  <w:r w:rsidR="00247559">
                    <w:rPr>
                      <w:rFonts w:ascii="楷体" w:eastAsia="楷体" w:hAnsi="楷体" w:cs="宋体"/>
                      <w:snapToGrid w:val="0"/>
                      <w:szCs w:val="21"/>
                    </w:rPr>
                    <w:t>4</w:t>
                  </w:r>
                  <w:r w:rsidRPr="003D5481">
                    <w:rPr>
                      <w:rFonts w:ascii="楷体" w:eastAsia="楷体" w:hAnsi="楷体" w:cs="宋体" w:hint="eastAsia"/>
                      <w:snapToGrid w:val="0"/>
                      <w:szCs w:val="21"/>
                    </w:rPr>
                    <w:t>-1</w:t>
                  </w:r>
                  <w:r w:rsidR="00CC430B">
                    <w:rPr>
                      <w:rFonts w:ascii="楷体" w:eastAsia="楷体" w:hAnsi="楷体" w:cs="宋体"/>
                      <w:snapToGrid w:val="0"/>
                      <w:szCs w:val="21"/>
                    </w:rPr>
                    <w:t>6</w:t>
                  </w:r>
                  <w:r w:rsidRPr="003D5481">
                    <w:rPr>
                      <w:rFonts w:ascii="楷体" w:eastAsia="楷体" w:hAnsi="楷体" w:cs="宋体" w:hint="eastAsia"/>
                      <w:snapToGrid w:val="0"/>
                      <w:szCs w:val="21"/>
                    </w:rPr>
                    <w:t>周</w:t>
                  </w:r>
                </w:p>
              </w:tc>
              <w:tc>
                <w:tcPr>
                  <w:tcW w:w="984" w:type="dxa"/>
                  <w:tcBorders>
                    <w:top w:val="single" w:sz="4" w:space="0" w:color="auto"/>
                    <w:left w:val="nil"/>
                    <w:bottom w:val="single" w:sz="4" w:space="0" w:color="auto"/>
                    <w:right w:val="single" w:sz="4" w:space="0" w:color="auto"/>
                  </w:tcBorders>
                  <w:vAlign w:val="center"/>
                </w:tcPr>
                <w:p w14:paraId="21169E56" w14:textId="77777777" w:rsidR="0092131B" w:rsidRPr="003D5481" w:rsidRDefault="0092131B">
                  <w:pPr>
                    <w:spacing w:line="380" w:lineRule="exact"/>
                    <w:jc w:val="center"/>
                    <w:rPr>
                      <w:rFonts w:ascii="楷体" w:eastAsia="楷体" w:hAnsi="楷体" w:cs="宋体"/>
                      <w:snapToGrid w:val="0"/>
                      <w:szCs w:val="21"/>
                    </w:rPr>
                  </w:pPr>
                </w:p>
              </w:tc>
            </w:tr>
            <w:tr w:rsidR="0092131B" w:rsidRPr="003D5481" w14:paraId="483EE4F4" w14:textId="77777777">
              <w:trPr>
                <w:trHeight w:val="1005"/>
                <w:jc w:val="center"/>
              </w:trPr>
              <w:tc>
                <w:tcPr>
                  <w:tcW w:w="1239" w:type="dxa"/>
                  <w:tcBorders>
                    <w:top w:val="single" w:sz="4" w:space="0" w:color="auto"/>
                    <w:left w:val="single" w:sz="4" w:space="0" w:color="auto"/>
                    <w:bottom w:val="single" w:sz="4" w:space="0" w:color="auto"/>
                    <w:right w:val="single" w:sz="4" w:space="0" w:color="auto"/>
                  </w:tcBorders>
                  <w:vAlign w:val="center"/>
                </w:tcPr>
                <w:p w14:paraId="4F1FF084" w14:textId="77777777" w:rsidR="0092131B" w:rsidRPr="003D5481" w:rsidRDefault="0083574A">
                  <w:pPr>
                    <w:spacing w:line="380" w:lineRule="exact"/>
                    <w:jc w:val="center"/>
                    <w:rPr>
                      <w:rFonts w:ascii="楷体" w:eastAsia="楷体" w:hAnsi="楷体" w:cs="宋体"/>
                      <w:snapToGrid w:val="0"/>
                      <w:szCs w:val="21"/>
                    </w:rPr>
                  </w:pPr>
                  <w:r w:rsidRPr="003D5481">
                    <w:rPr>
                      <w:rFonts w:ascii="楷体" w:eastAsia="楷体" w:hAnsi="楷体" w:cs="宋体" w:hint="eastAsia"/>
                      <w:snapToGrid w:val="0"/>
                      <w:szCs w:val="21"/>
                      <w:lang w:bidi="ar"/>
                    </w:rPr>
                    <w:t>七</w:t>
                  </w:r>
                </w:p>
              </w:tc>
              <w:tc>
                <w:tcPr>
                  <w:tcW w:w="2886" w:type="dxa"/>
                  <w:tcBorders>
                    <w:top w:val="single" w:sz="4" w:space="0" w:color="auto"/>
                    <w:left w:val="nil"/>
                    <w:bottom w:val="single" w:sz="4" w:space="0" w:color="auto"/>
                    <w:right w:val="single" w:sz="4" w:space="0" w:color="auto"/>
                  </w:tcBorders>
                  <w:vAlign w:val="center"/>
                </w:tcPr>
                <w:p w14:paraId="175AD17F" w14:textId="77777777" w:rsidR="0092131B" w:rsidRPr="003D5481" w:rsidRDefault="0083574A">
                  <w:pPr>
                    <w:spacing w:line="380" w:lineRule="exact"/>
                    <w:jc w:val="center"/>
                    <w:rPr>
                      <w:rFonts w:ascii="楷体" w:eastAsia="楷体" w:hAnsi="楷体" w:cs="宋体"/>
                      <w:snapToGrid w:val="0"/>
                      <w:szCs w:val="21"/>
                    </w:rPr>
                  </w:pPr>
                  <w:r w:rsidRPr="003D5481">
                    <w:rPr>
                      <w:rFonts w:ascii="楷体" w:eastAsia="楷体" w:hAnsi="楷体" w:cs="宋体" w:hint="eastAsia"/>
                      <w:snapToGrid w:val="0"/>
                      <w:szCs w:val="21"/>
                      <w:lang w:bidi="ar"/>
                    </w:rPr>
                    <w:t>解决问题的策略</w:t>
                  </w:r>
                </w:p>
              </w:tc>
              <w:tc>
                <w:tcPr>
                  <w:tcW w:w="1247" w:type="dxa"/>
                  <w:tcBorders>
                    <w:top w:val="single" w:sz="4" w:space="0" w:color="auto"/>
                    <w:left w:val="nil"/>
                    <w:bottom w:val="single" w:sz="4" w:space="0" w:color="auto"/>
                    <w:right w:val="single" w:sz="4" w:space="0" w:color="auto"/>
                  </w:tcBorders>
                  <w:vAlign w:val="center"/>
                </w:tcPr>
                <w:p w14:paraId="1223AAF0" w14:textId="77777777" w:rsidR="0092131B" w:rsidRPr="003D5481" w:rsidRDefault="0083574A">
                  <w:pPr>
                    <w:spacing w:line="380" w:lineRule="exact"/>
                    <w:jc w:val="center"/>
                    <w:rPr>
                      <w:rFonts w:ascii="楷体" w:eastAsia="楷体" w:hAnsi="楷体" w:cs="宋体"/>
                      <w:snapToGrid w:val="0"/>
                      <w:szCs w:val="21"/>
                    </w:rPr>
                  </w:pPr>
                  <w:r w:rsidRPr="003D5481">
                    <w:rPr>
                      <w:rFonts w:ascii="楷体" w:eastAsia="楷体" w:hAnsi="楷体" w:cs="宋体" w:hint="eastAsia"/>
                      <w:snapToGrid w:val="0"/>
                      <w:szCs w:val="21"/>
                      <w:lang w:bidi="ar"/>
                    </w:rPr>
                    <w:t>3</w:t>
                  </w:r>
                </w:p>
              </w:tc>
              <w:tc>
                <w:tcPr>
                  <w:tcW w:w="2064" w:type="dxa"/>
                  <w:tcBorders>
                    <w:top w:val="single" w:sz="4" w:space="0" w:color="auto"/>
                    <w:left w:val="nil"/>
                    <w:bottom w:val="single" w:sz="4" w:space="0" w:color="auto"/>
                    <w:right w:val="single" w:sz="4" w:space="0" w:color="auto"/>
                  </w:tcBorders>
                  <w:vAlign w:val="center"/>
                </w:tcPr>
                <w:p w14:paraId="7D617CB2" w14:textId="4713EF4C" w:rsidR="0092131B" w:rsidRPr="003D5481" w:rsidRDefault="0083574A">
                  <w:pPr>
                    <w:spacing w:line="380" w:lineRule="exact"/>
                    <w:jc w:val="center"/>
                    <w:rPr>
                      <w:rFonts w:ascii="楷体" w:eastAsia="楷体" w:hAnsi="楷体" w:cs="宋体"/>
                      <w:snapToGrid w:val="0"/>
                      <w:szCs w:val="21"/>
                    </w:rPr>
                  </w:pPr>
                  <w:r w:rsidRPr="003D5481">
                    <w:rPr>
                      <w:rFonts w:ascii="楷体" w:eastAsia="楷体" w:hAnsi="楷体" w:cs="宋体" w:hint="eastAsia"/>
                      <w:snapToGrid w:val="0"/>
                      <w:szCs w:val="21"/>
                    </w:rPr>
                    <w:t>第1</w:t>
                  </w:r>
                  <w:r w:rsidR="00CC430B">
                    <w:rPr>
                      <w:rFonts w:ascii="楷体" w:eastAsia="楷体" w:hAnsi="楷体" w:cs="宋体"/>
                      <w:snapToGrid w:val="0"/>
                      <w:szCs w:val="21"/>
                    </w:rPr>
                    <w:t>7</w:t>
                  </w:r>
                  <w:r w:rsidRPr="003D5481">
                    <w:rPr>
                      <w:rFonts w:ascii="楷体" w:eastAsia="楷体" w:hAnsi="楷体" w:cs="宋体" w:hint="eastAsia"/>
                      <w:snapToGrid w:val="0"/>
                      <w:szCs w:val="21"/>
                    </w:rPr>
                    <w:t>周</w:t>
                  </w:r>
                </w:p>
              </w:tc>
              <w:tc>
                <w:tcPr>
                  <w:tcW w:w="984" w:type="dxa"/>
                  <w:tcBorders>
                    <w:top w:val="single" w:sz="4" w:space="0" w:color="auto"/>
                    <w:left w:val="nil"/>
                    <w:bottom w:val="single" w:sz="4" w:space="0" w:color="auto"/>
                    <w:right w:val="single" w:sz="4" w:space="0" w:color="auto"/>
                  </w:tcBorders>
                  <w:vAlign w:val="center"/>
                </w:tcPr>
                <w:p w14:paraId="1FF9ABC2" w14:textId="77777777" w:rsidR="0092131B" w:rsidRPr="003D5481" w:rsidRDefault="0092131B">
                  <w:pPr>
                    <w:spacing w:line="380" w:lineRule="exact"/>
                    <w:jc w:val="center"/>
                    <w:rPr>
                      <w:rFonts w:ascii="楷体" w:eastAsia="楷体" w:hAnsi="楷体" w:cs="宋体"/>
                      <w:snapToGrid w:val="0"/>
                      <w:szCs w:val="21"/>
                    </w:rPr>
                  </w:pPr>
                </w:p>
              </w:tc>
            </w:tr>
            <w:tr w:rsidR="0092131B" w:rsidRPr="003D5481" w14:paraId="36C1A413" w14:textId="77777777">
              <w:trPr>
                <w:trHeight w:val="777"/>
                <w:jc w:val="center"/>
              </w:trPr>
              <w:tc>
                <w:tcPr>
                  <w:tcW w:w="1239" w:type="dxa"/>
                  <w:tcBorders>
                    <w:top w:val="single" w:sz="4" w:space="0" w:color="auto"/>
                    <w:left w:val="single" w:sz="4" w:space="0" w:color="auto"/>
                    <w:bottom w:val="single" w:sz="4" w:space="0" w:color="auto"/>
                    <w:right w:val="single" w:sz="4" w:space="0" w:color="auto"/>
                  </w:tcBorders>
                  <w:vAlign w:val="center"/>
                </w:tcPr>
                <w:p w14:paraId="2FE23650" w14:textId="77777777" w:rsidR="0092131B" w:rsidRPr="003D5481" w:rsidRDefault="0083574A">
                  <w:pPr>
                    <w:spacing w:line="380" w:lineRule="exact"/>
                    <w:jc w:val="center"/>
                    <w:rPr>
                      <w:rFonts w:ascii="楷体" w:eastAsia="楷体" w:hAnsi="楷体" w:cs="宋体"/>
                      <w:snapToGrid w:val="0"/>
                      <w:szCs w:val="21"/>
                    </w:rPr>
                  </w:pPr>
                  <w:r w:rsidRPr="003D5481">
                    <w:rPr>
                      <w:rFonts w:ascii="楷体" w:eastAsia="楷体" w:hAnsi="楷体" w:cs="宋体" w:hint="eastAsia"/>
                      <w:snapToGrid w:val="0"/>
                      <w:szCs w:val="21"/>
                      <w:lang w:bidi="ar"/>
                    </w:rPr>
                    <w:t>八</w:t>
                  </w:r>
                </w:p>
              </w:tc>
              <w:tc>
                <w:tcPr>
                  <w:tcW w:w="2886" w:type="dxa"/>
                  <w:tcBorders>
                    <w:top w:val="single" w:sz="4" w:space="0" w:color="auto"/>
                    <w:left w:val="nil"/>
                    <w:bottom w:val="single" w:sz="4" w:space="0" w:color="auto"/>
                    <w:right w:val="single" w:sz="4" w:space="0" w:color="auto"/>
                  </w:tcBorders>
                  <w:vAlign w:val="center"/>
                </w:tcPr>
                <w:p w14:paraId="144A7474" w14:textId="77777777" w:rsidR="0092131B" w:rsidRPr="003D5481" w:rsidRDefault="0083574A">
                  <w:pPr>
                    <w:spacing w:line="380" w:lineRule="exact"/>
                    <w:jc w:val="center"/>
                    <w:rPr>
                      <w:rFonts w:ascii="楷体" w:eastAsia="楷体" w:hAnsi="楷体" w:cs="宋体"/>
                      <w:snapToGrid w:val="0"/>
                      <w:color w:val="000000"/>
                      <w:szCs w:val="21"/>
                    </w:rPr>
                  </w:pPr>
                  <w:r w:rsidRPr="003D5481">
                    <w:rPr>
                      <w:rFonts w:ascii="楷体" w:eastAsia="楷体" w:hAnsi="楷体" w:cs="宋体" w:hint="eastAsia"/>
                      <w:snapToGrid w:val="0"/>
                      <w:color w:val="000000"/>
                      <w:szCs w:val="21"/>
                      <w:lang w:bidi="ar"/>
                    </w:rPr>
                    <w:t>整理与复习</w:t>
                  </w:r>
                </w:p>
              </w:tc>
              <w:tc>
                <w:tcPr>
                  <w:tcW w:w="1247" w:type="dxa"/>
                  <w:tcBorders>
                    <w:top w:val="single" w:sz="4" w:space="0" w:color="auto"/>
                    <w:left w:val="nil"/>
                    <w:bottom w:val="single" w:sz="4" w:space="0" w:color="auto"/>
                    <w:right w:val="single" w:sz="4" w:space="0" w:color="auto"/>
                  </w:tcBorders>
                  <w:vAlign w:val="center"/>
                </w:tcPr>
                <w:p w14:paraId="0762545F" w14:textId="6AF82937" w:rsidR="0092131B" w:rsidRPr="003D5481" w:rsidRDefault="0083574A">
                  <w:pPr>
                    <w:spacing w:line="380" w:lineRule="exact"/>
                    <w:jc w:val="center"/>
                    <w:rPr>
                      <w:rFonts w:ascii="楷体" w:eastAsia="楷体" w:hAnsi="楷体" w:cs="宋体"/>
                      <w:snapToGrid w:val="0"/>
                      <w:szCs w:val="21"/>
                    </w:rPr>
                  </w:pPr>
                  <w:r w:rsidRPr="003D5481">
                    <w:rPr>
                      <w:rFonts w:ascii="楷体" w:eastAsia="楷体" w:hAnsi="楷体" w:cs="宋体" w:hint="eastAsia"/>
                      <w:snapToGrid w:val="0"/>
                      <w:szCs w:val="21"/>
                      <w:lang w:bidi="ar"/>
                    </w:rPr>
                    <w:t>5</w:t>
                  </w:r>
                </w:p>
              </w:tc>
              <w:tc>
                <w:tcPr>
                  <w:tcW w:w="2064" w:type="dxa"/>
                  <w:tcBorders>
                    <w:top w:val="single" w:sz="4" w:space="0" w:color="auto"/>
                    <w:left w:val="nil"/>
                    <w:bottom w:val="single" w:sz="4" w:space="0" w:color="auto"/>
                    <w:right w:val="single" w:sz="4" w:space="0" w:color="auto"/>
                  </w:tcBorders>
                  <w:vAlign w:val="center"/>
                </w:tcPr>
                <w:p w14:paraId="624B65E6" w14:textId="4D522428" w:rsidR="0092131B" w:rsidRPr="003D5481" w:rsidRDefault="0083574A">
                  <w:pPr>
                    <w:spacing w:line="380" w:lineRule="exact"/>
                    <w:jc w:val="center"/>
                    <w:rPr>
                      <w:rFonts w:ascii="楷体" w:eastAsia="楷体" w:hAnsi="楷体" w:cs="宋体"/>
                      <w:snapToGrid w:val="0"/>
                      <w:szCs w:val="21"/>
                    </w:rPr>
                  </w:pPr>
                  <w:r w:rsidRPr="003D5481">
                    <w:rPr>
                      <w:rFonts w:ascii="楷体" w:eastAsia="楷体" w:hAnsi="楷体" w:cs="宋体" w:hint="eastAsia"/>
                      <w:snapToGrid w:val="0"/>
                      <w:szCs w:val="21"/>
                    </w:rPr>
                    <w:t>第</w:t>
                  </w:r>
                  <w:r w:rsidR="00247559">
                    <w:rPr>
                      <w:rFonts w:ascii="楷体" w:eastAsia="楷体" w:hAnsi="楷体" w:cs="宋体"/>
                      <w:snapToGrid w:val="0"/>
                      <w:szCs w:val="21"/>
                    </w:rPr>
                    <w:t>1</w:t>
                  </w:r>
                  <w:r w:rsidR="00CC430B">
                    <w:rPr>
                      <w:rFonts w:ascii="楷体" w:eastAsia="楷体" w:hAnsi="楷体" w:cs="宋体"/>
                      <w:snapToGrid w:val="0"/>
                      <w:szCs w:val="21"/>
                    </w:rPr>
                    <w:t>8</w:t>
                  </w:r>
                  <w:r w:rsidRPr="003D5481">
                    <w:rPr>
                      <w:rFonts w:ascii="楷体" w:eastAsia="楷体" w:hAnsi="楷体" w:cs="宋体" w:hint="eastAsia"/>
                      <w:snapToGrid w:val="0"/>
                      <w:szCs w:val="21"/>
                    </w:rPr>
                    <w:t>周</w:t>
                  </w:r>
                </w:p>
              </w:tc>
              <w:tc>
                <w:tcPr>
                  <w:tcW w:w="984" w:type="dxa"/>
                  <w:tcBorders>
                    <w:top w:val="single" w:sz="4" w:space="0" w:color="auto"/>
                    <w:left w:val="nil"/>
                    <w:bottom w:val="single" w:sz="4" w:space="0" w:color="auto"/>
                    <w:right w:val="single" w:sz="4" w:space="0" w:color="auto"/>
                  </w:tcBorders>
                  <w:vAlign w:val="center"/>
                </w:tcPr>
                <w:p w14:paraId="01911AE6" w14:textId="77777777" w:rsidR="0092131B" w:rsidRPr="003D5481" w:rsidRDefault="0092131B">
                  <w:pPr>
                    <w:spacing w:line="380" w:lineRule="exact"/>
                    <w:jc w:val="center"/>
                    <w:rPr>
                      <w:rFonts w:ascii="楷体" w:eastAsia="楷体" w:hAnsi="楷体" w:cs="宋体"/>
                      <w:snapToGrid w:val="0"/>
                      <w:szCs w:val="21"/>
                    </w:rPr>
                  </w:pPr>
                </w:p>
              </w:tc>
            </w:tr>
          </w:tbl>
          <w:p w14:paraId="3DC0416C" w14:textId="77777777" w:rsidR="0092131B" w:rsidRPr="003D5481" w:rsidRDefault="0092131B">
            <w:pPr>
              <w:jc w:val="left"/>
              <w:rPr>
                <w:rFonts w:ascii="楷体" w:eastAsia="楷体" w:hAnsi="楷体"/>
                <w:b/>
                <w:sz w:val="28"/>
              </w:rPr>
            </w:pPr>
          </w:p>
        </w:tc>
      </w:tr>
    </w:tbl>
    <w:p w14:paraId="2FF8CC08" w14:textId="2F799518" w:rsidR="0092131B" w:rsidRPr="003D5481" w:rsidRDefault="0092131B">
      <w:pPr>
        <w:rPr>
          <w:rFonts w:ascii="楷体" w:eastAsia="楷体" w:hAnsi="楷体"/>
          <w:sz w:val="24"/>
        </w:rPr>
      </w:pPr>
    </w:p>
    <w:p w14:paraId="249FB359" w14:textId="77777777" w:rsidR="003D5481" w:rsidRDefault="003D5481" w:rsidP="003D5481">
      <w:pPr>
        <w:jc w:val="center"/>
        <w:rPr>
          <w:rFonts w:ascii="楷体" w:eastAsia="楷体" w:hAnsi="楷体" w:cs="楷体"/>
          <w:b/>
          <w:sz w:val="30"/>
          <w:szCs w:val="30"/>
        </w:rPr>
      </w:pPr>
    </w:p>
    <w:p w14:paraId="07987A55" w14:textId="6341F210" w:rsidR="003D5481" w:rsidRDefault="003D5481" w:rsidP="003D5481">
      <w:pPr>
        <w:jc w:val="center"/>
        <w:rPr>
          <w:rFonts w:ascii="楷体" w:eastAsia="楷体" w:hAnsi="楷体" w:cs="楷体"/>
          <w:b/>
          <w:sz w:val="30"/>
          <w:szCs w:val="30"/>
        </w:rPr>
      </w:pPr>
    </w:p>
    <w:p w14:paraId="73F0405A" w14:textId="77777777" w:rsidR="00306C1D" w:rsidRDefault="00306C1D" w:rsidP="003D5481">
      <w:pPr>
        <w:jc w:val="center"/>
        <w:rPr>
          <w:rFonts w:ascii="楷体" w:eastAsia="楷体" w:hAnsi="楷体" w:cs="楷体" w:hint="eastAsia"/>
          <w:b/>
          <w:sz w:val="30"/>
          <w:szCs w:val="30"/>
        </w:rPr>
      </w:pPr>
    </w:p>
    <w:p w14:paraId="6DA9CED9" w14:textId="62E1B627" w:rsidR="003D5481" w:rsidRPr="00306C1D" w:rsidRDefault="003D5481" w:rsidP="003D5481">
      <w:pPr>
        <w:jc w:val="center"/>
        <w:rPr>
          <w:rFonts w:ascii="楷体" w:eastAsia="楷体" w:hAnsi="楷体" w:cs="楷体" w:hint="eastAsia"/>
          <w:b/>
          <w:sz w:val="36"/>
          <w:szCs w:val="36"/>
          <w:u w:val="single"/>
        </w:rPr>
      </w:pPr>
      <w:r w:rsidRPr="00306C1D">
        <w:rPr>
          <w:rFonts w:ascii="楷体" w:eastAsia="楷体" w:hAnsi="楷体" w:cs="楷体" w:hint="eastAsia"/>
          <w:b/>
          <w:sz w:val="36"/>
          <w:szCs w:val="36"/>
        </w:rPr>
        <w:t>教学进度</w:t>
      </w:r>
      <w:r w:rsidR="00306C1D">
        <w:rPr>
          <w:rFonts w:ascii="楷体" w:eastAsia="楷体" w:hAnsi="楷体" w:cs="楷体" w:hint="eastAsia"/>
          <w:b/>
          <w:sz w:val="36"/>
          <w:szCs w:val="36"/>
        </w:rPr>
        <w:t>安排</w:t>
      </w:r>
    </w:p>
    <w:tbl>
      <w:tblPr>
        <w:tblW w:w="975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5"/>
        <w:gridCol w:w="1842"/>
        <w:gridCol w:w="6778"/>
      </w:tblGrid>
      <w:tr w:rsidR="003D5481" w:rsidRPr="003D5481" w14:paraId="318EBBA1" w14:textId="77777777" w:rsidTr="003B4103">
        <w:trPr>
          <w:trHeight w:val="567"/>
          <w:jc w:val="center"/>
        </w:trPr>
        <w:tc>
          <w:tcPr>
            <w:tcW w:w="1135" w:type="dxa"/>
            <w:tcBorders>
              <w:top w:val="single" w:sz="4" w:space="0" w:color="auto"/>
              <w:left w:val="single" w:sz="4" w:space="0" w:color="auto"/>
              <w:bottom w:val="single" w:sz="4" w:space="0" w:color="auto"/>
              <w:right w:val="single" w:sz="4" w:space="0" w:color="auto"/>
            </w:tcBorders>
            <w:vAlign w:val="center"/>
          </w:tcPr>
          <w:p w14:paraId="26713C64" w14:textId="77777777" w:rsidR="003D5481" w:rsidRPr="003D5481" w:rsidRDefault="003D5481" w:rsidP="00451495">
            <w:pPr>
              <w:spacing w:line="400" w:lineRule="exact"/>
              <w:jc w:val="center"/>
              <w:rPr>
                <w:rFonts w:ascii="楷体" w:eastAsia="楷体" w:hAnsi="楷体" w:cs="楷体" w:hint="eastAsia"/>
                <w:b/>
                <w:bCs/>
                <w:sz w:val="24"/>
              </w:rPr>
            </w:pPr>
            <w:r w:rsidRPr="003D5481">
              <w:rPr>
                <w:rFonts w:ascii="楷体" w:eastAsia="楷体" w:hAnsi="楷体" w:cs="楷体" w:hint="eastAsia"/>
                <w:b/>
                <w:bCs/>
                <w:sz w:val="24"/>
              </w:rPr>
              <w:t>周次</w:t>
            </w:r>
          </w:p>
        </w:tc>
        <w:tc>
          <w:tcPr>
            <w:tcW w:w="1842" w:type="dxa"/>
            <w:tcBorders>
              <w:top w:val="single" w:sz="4" w:space="0" w:color="auto"/>
              <w:left w:val="single" w:sz="4" w:space="0" w:color="auto"/>
              <w:bottom w:val="single" w:sz="4" w:space="0" w:color="auto"/>
              <w:right w:val="single" w:sz="4" w:space="0" w:color="auto"/>
            </w:tcBorders>
            <w:vAlign w:val="center"/>
          </w:tcPr>
          <w:p w14:paraId="61268EFC" w14:textId="77777777" w:rsidR="003D5481" w:rsidRPr="003D5481" w:rsidRDefault="003D5481" w:rsidP="00451495">
            <w:pPr>
              <w:spacing w:line="400" w:lineRule="exact"/>
              <w:jc w:val="center"/>
              <w:rPr>
                <w:rFonts w:ascii="楷体" w:eastAsia="楷体" w:hAnsi="楷体" w:cs="楷体" w:hint="eastAsia"/>
                <w:b/>
                <w:bCs/>
                <w:sz w:val="24"/>
              </w:rPr>
            </w:pPr>
            <w:r w:rsidRPr="003D5481">
              <w:rPr>
                <w:rFonts w:ascii="楷体" w:eastAsia="楷体" w:hAnsi="楷体" w:cs="楷体" w:hint="eastAsia"/>
                <w:b/>
                <w:bCs/>
                <w:sz w:val="24"/>
              </w:rPr>
              <w:t>日期</w:t>
            </w:r>
          </w:p>
        </w:tc>
        <w:tc>
          <w:tcPr>
            <w:tcW w:w="6778" w:type="dxa"/>
            <w:tcBorders>
              <w:top w:val="single" w:sz="4" w:space="0" w:color="auto"/>
              <w:left w:val="single" w:sz="4" w:space="0" w:color="auto"/>
              <w:bottom w:val="single" w:sz="4" w:space="0" w:color="auto"/>
              <w:right w:val="single" w:sz="4" w:space="0" w:color="auto"/>
            </w:tcBorders>
            <w:vAlign w:val="center"/>
          </w:tcPr>
          <w:p w14:paraId="1F483E67" w14:textId="77777777" w:rsidR="003D5481" w:rsidRPr="003D5481" w:rsidRDefault="003D5481" w:rsidP="00451495">
            <w:pPr>
              <w:spacing w:line="400" w:lineRule="exact"/>
              <w:jc w:val="center"/>
              <w:rPr>
                <w:rFonts w:ascii="楷体" w:eastAsia="楷体" w:hAnsi="楷体" w:cs="楷体" w:hint="eastAsia"/>
                <w:b/>
                <w:bCs/>
                <w:sz w:val="24"/>
              </w:rPr>
            </w:pPr>
            <w:r w:rsidRPr="003D5481">
              <w:rPr>
                <w:rFonts w:ascii="楷体" w:eastAsia="楷体" w:hAnsi="楷体" w:cs="楷体" w:hint="eastAsia"/>
                <w:b/>
                <w:bCs/>
                <w:sz w:val="24"/>
              </w:rPr>
              <w:t xml:space="preserve">教 学 内 容 </w:t>
            </w:r>
          </w:p>
        </w:tc>
      </w:tr>
      <w:tr w:rsidR="003D5481" w:rsidRPr="003D5481" w14:paraId="7BF2A6E7" w14:textId="77777777" w:rsidTr="003B4103">
        <w:trPr>
          <w:trHeight w:val="567"/>
          <w:jc w:val="center"/>
        </w:trPr>
        <w:tc>
          <w:tcPr>
            <w:tcW w:w="1135" w:type="dxa"/>
            <w:tcBorders>
              <w:top w:val="single" w:sz="4" w:space="0" w:color="auto"/>
              <w:left w:val="single" w:sz="4" w:space="0" w:color="auto"/>
              <w:bottom w:val="single" w:sz="4" w:space="0" w:color="auto"/>
              <w:right w:val="single" w:sz="4" w:space="0" w:color="auto"/>
            </w:tcBorders>
            <w:vAlign w:val="center"/>
          </w:tcPr>
          <w:p w14:paraId="4BC0CA88" w14:textId="77777777" w:rsidR="003D5481" w:rsidRPr="003D5481" w:rsidRDefault="003D5481" w:rsidP="00451495">
            <w:pPr>
              <w:spacing w:line="400" w:lineRule="exact"/>
              <w:jc w:val="center"/>
              <w:rPr>
                <w:rFonts w:ascii="楷体" w:eastAsia="楷体" w:hAnsi="楷体" w:cs="楷体" w:hint="eastAsia"/>
                <w:sz w:val="24"/>
              </w:rPr>
            </w:pPr>
            <w:r w:rsidRPr="003D5481">
              <w:rPr>
                <w:rFonts w:ascii="楷体" w:eastAsia="楷体" w:hAnsi="楷体" w:cs="楷体" w:hint="eastAsia"/>
                <w:sz w:val="24"/>
              </w:rPr>
              <w:t>1</w:t>
            </w:r>
          </w:p>
        </w:tc>
        <w:tc>
          <w:tcPr>
            <w:tcW w:w="1842" w:type="dxa"/>
            <w:tcBorders>
              <w:top w:val="single" w:sz="4" w:space="0" w:color="auto"/>
              <w:left w:val="single" w:sz="4" w:space="0" w:color="auto"/>
              <w:bottom w:val="single" w:sz="4" w:space="0" w:color="auto"/>
              <w:right w:val="single" w:sz="4" w:space="0" w:color="auto"/>
            </w:tcBorders>
            <w:vAlign w:val="center"/>
          </w:tcPr>
          <w:p w14:paraId="3E26A257" w14:textId="0994D1B7" w:rsidR="003D5481" w:rsidRPr="003D5481" w:rsidRDefault="00550627" w:rsidP="00451495">
            <w:pPr>
              <w:widowControl/>
              <w:jc w:val="center"/>
              <w:rPr>
                <w:rFonts w:ascii="楷体" w:eastAsia="楷体" w:hAnsi="楷体" w:cs="楷体" w:hint="eastAsia"/>
                <w:color w:val="000000"/>
                <w:sz w:val="24"/>
              </w:rPr>
            </w:pPr>
            <w:r>
              <w:rPr>
                <w:rFonts w:ascii="楷体" w:eastAsia="楷体" w:hAnsi="楷体" w:cs="楷体"/>
                <w:color w:val="000000"/>
                <w:kern w:val="0"/>
                <w:sz w:val="24"/>
              </w:rPr>
              <w:t>2.14</w:t>
            </w:r>
            <w:r w:rsidR="003D5481" w:rsidRPr="003D5481">
              <w:rPr>
                <w:rFonts w:ascii="楷体" w:eastAsia="楷体" w:hAnsi="楷体" w:cs="楷体" w:hint="eastAsia"/>
                <w:color w:val="000000"/>
                <w:kern w:val="0"/>
                <w:sz w:val="24"/>
              </w:rPr>
              <w:t>～</w:t>
            </w:r>
            <w:r>
              <w:rPr>
                <w:rFonts w:ascii="楷体" w:eastAsia="楷体" w:hAnsi="楷体" w:cs="楷体"/>
                <w:color w:val="000000"/>
                <w:kern w:val="0"/>
                <w:sz w:val="24"/>
              </w:rPr>
              <w:t>2.18</w:t>
            </w:r>
          </w:p>
        </w:tc>
        <w:tc>
          <w:tcPr>
            <w:tcW w:w="6778" w:type="dxa"/>
            <w:tcBorders>
              <w:top w:val="single" w:sz="4" w:space="0" w:color="auto"/>
              <w:left w:val="single" w:sz="4" w:space="0" w:color="auto"/>
              <w:bottom w:val="single" w:sz="4" w:space="0" w:color="auto"/>
              <w:right w:val="single" w:sz="4" w:space="0" w:color="auto"/>
            </w:tcBorders>
            <w:vAlign w:val="center"/>
          </w:tcPr>
          <w:p w14:paraId="6B2EC2C3" w14:textId="19792D45" w:rsidR="003D5481" w:rsidRPr="003D5481" w:rsidRDefault="005E44A2" w:rsidP="00451495">
            <w:pPr>
              <w:spacing w:line="400" w:lineRule="exact"/>
              <w:rPr>
                <w:rFonts w:ascii="楷体" w:eastAsia="楷体" w:hAnsi="楷体" w:cs="楷体" w:hint="eastAsia"/>
                <w:sz w:val="24"/>
              </w:rPr>
            </w:pPr>
            <w:r>
              <w:rPr>
                <w:rFonts w:ascii="楷体" w:eastAsia="楷体" w:hAnsi="楷体" w:cs="楷体" w:hint="eastAsia"/>
                <w:sz w:val="24"/>
              </w:rPr>
              <w:t>等式与方程、等式的性质和解方程（1）、</w:t>
            </w:r>
            <w:r>
              <w:rPr>
                <w:rFonts w:ascii="楷体" w:eastAsia="楷体" w:hAnsi="楷体" w:cs="楷体" w:hint="eastAsia"/>
                <w:sz w:val="24"/>
              </w:rPr>
              <w:t>等式的性质和解方程（</w:t>
            </w:r>
            <w:r>
              <w:rPr>
                <w:rFonts w:ascii="楷体" w:eastAsia="楷体" w:hAnsi="楷体" w:cs="楷体"/>
                <w:sz w:val="24"/>
              </w:rPr>
              <w:t>2</w:t>
            </w:r>
            <w:r>
              <w:rPr>
                <w:rFonts w:ascii="楷体" w:eastAsia="楷体" w:hAnsi="楷体" w:cs="楷体" w:hint="eastAsia"/>
                <w:sz w:val="24"/>
              </w:rPr>
              <w:t>）、</w:t>
            </w:r>
            <w:r>
              <w:rPr>
                <w:rFonts w:ascii="楷体" w:eastAsia="楷体" w:hAnsi="楷体" w:cs="楷体" w:hint="eastAsia"/>
                <w:sz w:val="24"/>
              </w:rPr>
              <w:t>简易方程练习、机动1</w:t>
            </w:r>
          </w:p>
        </w:tc>
      </w:tr>
      <w:tr w:rsidR="003D5481" w:rsidRPr="003B4103" w14:paraId="262C57FF" w14:textId="77777777" w:rsidTr="003B4103">
        <w:trPr>
          <w:trHeight w:val="567"/>
          <w:jc w:val="center"/>
        </w:trPr>
        <w:tc>
          <w:tcPr>
            <w:tcW w:w="1135" w:type="dxa"/>
            <w:tcBorders>
              <w:top w:val="single" w:sz="4" w:space="0" w:color="auto"/>
              <w:left w:val="single" w:sz="4" w:space="0" w:color="auto"/>
              <w:bottom w:val="single" w:sz="4" w:space="0" w:color="auto"/>
              <w:right w:val="single" w:sz="4" w:space="0" w:color="auto"/>
            </w:tcBorders>
            <w:vAlign w:val="center"/>
          </w:tcPr>
          <w:p w14:paraId="26F9D3B2" w14:textId="77777777" w:rsidR="003D5481" w:rsidRPr="003D5481" w:rsidRDefault="003D5481" w:rsidP="00451495">
            <w:pPr>
              <w:spacing w:line="400" w:lineRule="exact"/>
              <w:jc w:val="center"/>
              <w:rPr>
                <w:rFonts w:ascii="楷体" w:eastAsia="楷体" w:hAnsi="楷体" w:cs="楷体" w:hint="eastAsia"/>
                <w:sz w:val="24"/>
              </w:rPr>
            </w:pPr>
            <w:r w:rsidRPr="003D5481">
              <w:rPr>
                <w:rFonts w:ascii="楷体" w:eastAsia="楷体" w:hAnsi="楷体" w:cs="楷体" w:hint="eastAsia"/>
                <w:sz w:val="24"/>
              </w:rPr>
              <w:t>2</w:t>
            </w:r>
          </w:p>
        </w:tc>
        <w:tc>
          <w:tcPr>
            <w:tcW w:w="1842" w:type="dxa"/>
            <w:tcBorders>
              <w:top w:val="single" w:sz="4" w:space="0" w:color="auto"/>
              <w:left w:val="single" w:sz="4" w:space="0" w:color="auto"/>
              <w:bottom w:val="single" w:sz="4" w:space="0" w:color="auto"/>
              <w:right w:val="single" w:sz="4" w:space="0" w:color="auto"/>
            </w:tcBorders>
            <w:vAlign w:val="center"/>
          </w:tcPr>
          <w:p w14:paraId="593B1D2B" w14:textId="4577E05C" w:rsidR="003D5481" w:rsidRPr="003D5481" w:rsidRDefault="00550627" w:rsidP="00451495">
            <w:pPr>
              <w:widowControl/>
              <w:jc w:val="center"/>
              <w:rPr>
                <w:rFonts w:ascii="楷体" w:eastAsia="楷体" w:hAnsi="楷体" w:cs="楷体" w:hint="eastAsia"/>
                <w:color w:val="000000"/>
                <w:sz w:val="24"/>
              </w:rPr>
            </w:pPr>
            <w:r>
              <w:rPr>
                <w:rFonts w:ascii="楷体" w:eastAsia="楷体" w:hAnsi="楷体" w:cs="楷体"/>
                <w:color w:val="000000"/>
                <w:kern w:val="0"/>
                <w:sz w:val="24"/>
              </w:rPr>
              <w:t>2.21</w:t>
            </w:r>
            <w:r w:rsidRPr="003D5481">
              <w:rPr>
                <w:rFonts w:ascii="楷体" w:eastAsia="楷体" w:hAnsi="楷体" w:cs="楷体" w:hint="eastAsia"/>
                <w:color w:val="000000"/>
                <w:kern w:val="0"/>
                <w:sz w:val="24"/>
              </w:rPr>
              <w:t>～</w:t>
            </w:r>
            <w:r>
              <w:rPr>
                <w:rFonts w:ascii="楷体" w:eastAsia="楷体" w:hAnsi="楷体" w:cs="楷体" w:hint="eastAsia"/>
                <w:color w:val="000000"/>
                <w:kern w:val="0"/>
                <w:sz w:val="24"/>
              </w:rPr>
              <w:t>2</w:t>
            </w:r>
            <w:r>
              <w:rPr>
                <w:rFonts w:ascii="楷体" w:eastAsia="楷体" w:hAnsi="楷体" w:cs="楷体"/>
                <w:color w:val="000000"/>
                <w:kern w:val="0"/>
                <w:sz w:val="24"/>
              </w:rPr>
              <w:t>.25</w:t>
            </w:r>
          </w:p>
        </w:tc>
        <w:tc>
          <w:tcPr>
            <w:tcW w:w="6778" w:type="dxa"/>
            <w:tcBorders>
              <w:top w:val="single" w:sz="4" w:space="0" w:color="auto"/>
              <w:left w:val="single" w:sz="4" w:space="0" w:color="auto"/>
              <w:bottom w:val="single" w:sz="4" w:space="0" w:color="auto"/>
              <w:right w:val="single" w:sz="4" w:space="0" w:color="auto"/>
            </w:tcBorders>
            <w:vAlign w:val="center"/>
          </w:tcPr>
          <w:p w14:paraId="4BDADBBA" w14:textId="6E610545" w:rsidR="003D5481" w:rsidRPr="003D5481" w:rsidRDefault="005E44A2" w:rsidP="00451495">
            <w:pPr>
              <w:spacing w:line="400" w:lineRule="exact"/>
              <w:rPr>
                <w:rFonts w:ascii="楷体" w:eastAsia="楷体" w:hAnsi="楷体" w:cs="楷体" w:hint="eastAsia"/>
                <w:sz w:val="24"/>
              </w:rPr>
            </w:pPr>
            <w:r>
              <w:rPr>
                <w:rFonts w:ascii="楷体" w:eastAsia="楷体" w:hAnsi="楷体" w:cs="楷体" w:hint="eastAsia"/>
                <w:sz w:val="24"/>
              </w:rPr>
              <w:t>列方程解简单实际问题、列方程解两步计算实际问题、解方程和列方程解决实际问题练习、列方程解稍复杂的实际问题、列方程解三步计算实际问题</w:t>
            </w:r>
          </w:p>
        </w:tc>
      </w:tr>
      <w:tr w:rsidR="003D5481" w:rsidRPr="003D5481" w14:paraId="17ECA82D" w14:textId="77777777" w:rsidTr="003B4103">
        <w:trPr>
          <w:trHeight w:val="567"/>
          <w:jc w:val="center"/>
        </w:trPr>
        <w:tc>
          <w:tcPr>
            <w:tcW w:w="1135" w:type="dxa"/>
            <w:tcBorders>
              <w:top w:val="single" w:sz="4" w:space="0" w:color="auto"/>
              <w:left w:val="single" w:sz="4" w:space="0" w:color="auto"/>
              <w:bottom w:val="single" w:sz="4" w:space="0" w:color="auto"/>
              <w:right w:val="single" w:sz="4" w:space="0" w:color="auto"/>
            </w:tcBorders>
            <w:vAlign w:val="center"/>
          </w:tcPr>
          <w:p w14:paraId="0E389AEC" w14:textId="77777777" w:rsidR="003D5481" w:rsidRPr="003D5481" w:rsidRDefault="003D5481" w:rsidP="00451495">
            <w:pPr>
              <w:spacing w:line="400" w:lineRule="exact"/>
              <w:jc w:val="center"/>
              <w:rPr>
                <w:rFonts w:ascii="楷体" w:eastAsia="楷体" w:hAnsi="楷体" w:cs="楷体" w:hint="eastAsia"/>
                <w:sz w:val="24"/>
              </w:rPr>
            </w:pPr>
            <w:r w:rsidRPr="003D5481">
              <w:rPr>
                <w:rFonts w:ascii="楷体" w:eastAsia="楷体" w:hAnsi="楷体" w:cs="楷体" w:hint="eastAsia"/>
                <w:sz w:val="24"/>
              </w:rPr>
              <w:t>3</w:t>
            </w:r>
          </w:p>
        </w:tc>
        <w:tc>
          <w:tcPr>
            <w:tcW w:w="1842" w:type="dxa"/>
            <w:tcBorders>
              <w:top w:val="single" w:sz="4" w:space="0" w:color="auto"/>
              <w:left w:val="single" w:sz="4" w:space="0" w:color="auto"/>
              <w:bottom w:val="single" w:sz="4" w:space="0" w:color="auto"/>
              <w:right w:val="single" w:sz="4" w:space="0" w:color="auto"/>
            </w:tcBorders>
            <w:vAlign w:val="center"/>
          </w:tcPr>
          <w:p w14:paraId="2C9BF593" w14:textId="049A5386" w:rsidR="003D5481" w:rsidRPr="003D5481" w:rsidRDefault="00550627" w:rsidP="00451495">
            <w:pPr>
              <w:widowControl/>
              <w:jc w:val="center"/>
              <w:rPr>
                <w:rFonts w:ascii="楷体" w:eastAsia="楷体" w:hAnsi="楷体" w:cs="楷体" w:hint="eastAsia"/>
                <w:color w:val="000000"/>
                <w:sz w:val="24"/>
              </w:rPr>
            </w:pPr>
            <w:r>
              <w:rPr>
                <w:rFonts w:ascii="楷体" w:eastAsia="楷体" w:hAnsi="楷体" w:cs="楷体"/>
                <w:color w:val="000000"/>
                <w:kern w:val="0"/>
                <w:sz w:val="24"/>
              </w:rPr>
              <w:t>2</w:t>
            </w:r>
            <w:r>
              <w:rPr>
                <w:rFonts w:ascii="楷体" w:eastAsia="楷体" w:hAnsi="楷体" w:cs="楷体" w:hint="eastAsia"/>
                <w:color w:val="000000"/>
                <w:kern w:val="0"/>
                <w:sz w:val="24"/>
              </w:rPr>
              <w:t>.2</w:t>
            </w:r>
            <w:r>
              <w:rPr>
                <w:rFonts w:ascii="楷体" w:eastAsia="楷体" w:hAnsi="楷体" w:cs="楷体"/>
                <w:color w:val="000000"/>
                <w:kern w:val="0"/>
                <w:sz w:val="24"/>
              </w:rPr>
              <w:t>8</w:t>
            </w:r>
            <w:r w:rsidR="003D5481" w:rsidRPr="003D5481">
              <w:rPr>
                <w:rFonts w:ascii="楷体" w:eastAsia="楷体" w:hAnsi="楷体" w:cs="楷体" w:hint="eastAsia"/>
                <w:color w:val="000000"/>
                <w:kern w:val="0"/>
                <w:sz w:val="24"/>
              </w:rPr>
              <w:t>～</w:t>
            </w:r>
            <w:r>
              <w:rPr>
                <w:rFonts w:ascii="楷体" w:eastAsia="楷体" w:hAnsi="楷体" w:cs="楷体"/>
                <w:color w:val="000000"/>
                <w:kern w:val="0"/>
                <w:sz w:val="24"/>
              </w:rPr>
              <w:t>3.4</w:t>
            </w:r>
          </w:p>
        </w:tc>
        <w:tc>
          <w:tcPr>
            <w:tcW w:w="6778" w:type="dxa"/>
            <w:tcBorders>
              <w:top w:val="single" w:sz="4" w:space="0" w:color="auto"/>
              <w:left w:val="single" w:sz="4" w:space="0" w:color="auto"/>
              <w:bottom w:val="single" w:sz="4" w:space="0" w:color="auto"/>
              <w:right w:val="single" w:sz="4" w:space="0" w:color="auto"/>
            </w:tcBorders>
            <w:vAlign w:val="center"/>
          </w:tcPr>
          <w:p w14:paraId="7628D7D3" w14:textId="796CD6EA" w:rsidR="003D5481" w:rsidRPr="003D5481" w:rsidRDefault="005E44A2" w:rsidP="00451495">
            <w:pPr>
              <w:spacing w:line="400" w:lineRule="exact"/>
              <w:rPr>
                <w:rFonts w:ascii="楷体" w:eastAsia="楷体" w:hAnsi="楷体" w:cs="楷体" w:hint="eastAsia"/>
                <w:bCs/>
                <w:sz w:val="24"/>
              </w:rPr>
            </w:pPr>
            <w:r>
              <w:rPr>
                <w:rFonts w:ascii="楷体" w:eastAsia="楷体" w:hAnsi="楷体" w:cs="楷体" w:hint="eastAsia"/>
                <w:sz w:val="24"/>
              </w:rPr>
              <w:t>列方程解实际问题练习、简易方程整理与练习（1）、</w:t>
            </w:r>
            <w:r>
              <w:rPr>
                <w:rFonts w:ascii="楷体" w:eastAsia="楷体" w:hAnsi="楷体" w:cs="楷体" w:hint="eastAsia"/>
                <w:sz w:val="24"/>
              </w:rPr>
              <w:t>简易方程整理与练习（</w:t>
            </w:r>
            <w:r>
              <w:rPr>
                <w:rFonts w:ascii="楷体" w:eastAsia="楷体" w:hAnsi="楷体" w:cs="楷体"/>
                <w:sz w:val="24"/>
              </w:rPr>
              <w:t>2</w:t>
            </w:r>
            <w:r>
              <w:rPr>
                <w:rFonts w:ascii="楷体" w:eastAsia="楷体" w:hAnsi="楷体" w:cs="楷体" w:hint="eastAsia"/>
                <w:sz w:val="24"/>
              </w:rPr>
              <w:t>）、</w:t>
            </w:r>
            <w:r>
              <w:rPr>
                <w:rFonts w:ascii="楷体" w:eastAsia="楷体" w:hAnsi="楷体" w:cs="楷体" w:hint="eastAsia"/>
                <w:sz w:val="24"/>
              </w:rPr>
              <w:t>机动2</w:t>
            </w:r>
          </w:p>
        </w:tc>
      </w:tr>
      <w:tr w:rsidR="003D5481" w:rsidRPr="003D5481" w14:paraId="7F4AAC59" w14:textId="77777777" w:rsidTr="003B4103">
        <w:trPr>
          <w:trHeight w:val="567"/>
          <w:jc w:val="center"/>
        </w:trPr>
        <w:tc>
          <w:tcPr>
            <w:tcW w:w="1135" w:type="dxa"/>
            <w:tcBorders>
              <w:top w:val="single" w:sz="4" w:space="0" w:color="auto"/>
              <w:left w:val="single" w:sz="4" w:space="0" w:color="auto"/>
              <w:bottom w:val="single" w:sz="4" w:space="0" w:color="auto"/>
              <w:right w:val="single" w:sz="4" w:space="0" w:color="auto"/>
            </w:tcBorders>
            <w:vAlign w:val="center"/>
          </w:tcPr>
          <w:p w14:paraId="6CFC76D3" w14:textId="77777777" w:rsidR="003D5481" w:rsidRPr="003D5481" w:rsidRDefault="003D5481" w:rsidP="00451495">
            <w:pPr>
              <w:spacing w:line="400" w:lineRule="exact"/>
              <w:jc w:val="center"/>
              <w:rPr>
                <w:rFonts w:ascii="楷体" w:eastAsia="楷体" w:hAnsi="楷体" w:cs="楷体" w:hint="eastAsia"/>
                <w:sz w:val="24"/>
              </w:rPr>
            </w:pPr>
            <w:r w:rsidRPr="003D5481">
              <w:rPr>
                <w:rFonts w:ascii="楷体" w:eastAsia="楷体" w:hAnsi="楷体" w:cs="楷体" w:hint="eastAsia"/>
                <w:sz w:val="24"/>
              </w:rPr>
              <w:t>4</w:t>
            </w:r>
          </w:p>
        </w:tc>
        <w:tc>
          <w:tcPr>
            <w:tcW w:w="1842" w:type="dxa"/>
            <w:tcBorders>
              <w:top w:val="single" w:sz="4" w:space="0" w:color="auto"/>
              <w:left w:val="single" w:sz="4" w:space="0" w:color="auto"/>
              <w:bottom w:val="single" w:sz="4" w:space="0" w:color="auto"/>
              <w:right w:val="single" w:sz="4" w:space="0" w:color="auto"/>
            </w:tcBorders>
            <w:vAlign w:val="center"/>
          </w:tcPr>
          <w:p w14:paraId="2C676A80" w14:textId="3645591D" w:rsidR="003D5481" w:rsidRPr="003D5481" w:rsidRDefault="00550627" w:rsidP="00451495">
            <w:pPr>
              <w:widowControl/>
              <w:jc w:val="center"/>
              <w:rPr>
                <w:rFonts w:ascii="楷体" w:eastAsia="楷体" w:hAnsi="楷体" w:cs="楷体" w:hint="eastAsia"/>
                <w:color w:val="000000"/>
                <w:sz w:val="24"/>
              </w:rPr>
            </w:pPr>
            <w:r>
              <w:rPr>
                <w:rFonts w:ascii="楷体" w:eastAsia="楷体" w:hAnsi="楷体" w:cs="楷体"/>
                <w:color w:val="000000"/>
                <w:kern w:val="0"/>
                <w:sz w:val="24"/>
              </w:rPr>
              <w:t>3.7</w:t>
            </w:r>
            <w:r w:rsidR="003D5481" w:rsidRPr="003D5481">
              <w:rPr>
                <w:rFonts w:ascii="楷体" w:eastAsia="楷体" w:hAnsi="楷体" w:cs="楷体" w:hint="eastAsia"/>
                <w:color w:val="000000"/>
                <w:kern w:val="0"/>
                <w:sz w:val="24"/>
              </w:rPr>
              <w:t>～</w:t>
            </w:r>
            <w:r>
              <w:rPr>
                <w:rFonts w:ascii="楷体" w:eastAsia="楷体" w:hAnsi="楷体" w:cs="楷体"/>
                <w:color w:val="000000"/>
                <w:kern w:val="0"/>
                <w:sz w:val="24"/>
              </w:rPr>
              <w:t>3.11</w:t>
            </w:r>
          </w:p>
        </w:tc>
        <w:tc>
          <w:tcPr>
            <w:tcW w:w="6778" w:type="dxa"/>
            <w:tcBorders>
              <w:top w:val="single" w:sz="4" w:space="0" w:color="auto"/>
              <w:left w:val="single" w:sz="4" w:space="0" w:color="auto"/>
              <w:bottom w:val="single" w:sz="4" w:space="0" w:color="auto"/>
              <w:right w:val="single" w:sz="4" w:space="0" w:color="auto"/>
            </w:tcBorders>
            <w:vAlign w:val="center"/>
          </w:tcPr>
          <w:p w14:paraId="166D6F11" w14:textId="246355EC" w:rsidR="003D5481" w:rsidRPr="003D5481" w:rsidRDefault="005E44A2" w:rsidP="00451495">
            <w:pPr>
              <w:spacing w:line="400" w:lineRule="exact"/>
              <w:rPr>
                <w:rFonts w:ascii="楷体" w:eastAsia="楷体" w:hAnsi="楷体" w:cs="楷体" w:hint="eastAsia"/>
                <w:sz w:val="24"/>
              </w:rPr>
            </w:pPr>
            <w:r>
              <w:rPr>
                <w:rFonts w:ascii="楷体" w:eastAsia="楷体" w:hAnsi="楷体" w:cs="楷体" w:hint="eastAsia"/>
                <w:sz w:val="24"/>
              </w:rPr>
              <w:t>折线统计图、复式折线统计图、折线统计图练习、蒜叶的生长、机动1</w:t>
            </w:r>
          </w:p>
        </w:tc>
      </w:tr>
      <w:tr w:rsidR="003D5481" w:rsidRPr="003D5481" w14:paraId="2D61135E" w14:textId="77777777" w:rsidTr="003B4103">
        <w:trPr>
          <w:trHeight w:val="567"/>
          <w:jc w:val="center"/>
        </w:trPr>
        <w:tc>
          <w:tcPr>
            <w:tcW w:w="1135" w:type="dxa"/>
            <w:tcBorders>
              <w:top w:val="single" w:sz="4" w:space="0" w:color="auto"/>
              <w:left w:val="single" w:sz="4" w:space="0" w:color="auto"/>
              <w:bottom w:val="single" w:sz="4" w:space="0" w:color="auto"/>
              <w:right w:val="single" w:sz="4" w:space="0" w:color="auto"/>
            </w:tcBorders>
            <w:vAlign w:val="center"/>
          </w:tcPr>
          <w:p w14:paraId="6EC2D5FA" w14:textId="77777777" w:rsidR="003D5481" w:rsidRPr="003D5481" w:rsidRDefault="003D5481" w:rsidP="00451495">
            <w:pPr>
              <w:spacing w:line="400" w:lineRule="exact"/>
              <w:jc w:val="center"/>
              <w:rPr>
                <w:rFonts w:ascii="楷体" w:eastAsia="楷体" w:hAnsi="楷体" w:cs="楷体" w:hint="eastAsia"/>
                <w:sz w:val="24"/>
              </w:rPr>
            </w:pPr>
            <w:r w:rsidRPr="003D5481">
              <w:rPr>
                <w:rFonts w:ascii="楷体" w:eastAsia="楷体" w:hAnsi="楷体" w:cs="楷体" w:hint="eastAsia"/>
                <w:sz w:val="24"/>
              </w:rPr>
              <w:t>5</w:t>
            </w:r>
          </w:p>
        </w:tc>
        <w:tc>
          <w:tcPr>
            <w:tcW w:w="1842" w:type="dxa"/>
            <w:tcBorders>
              <w:top w:val="single" w:sz="4" w:space="0" w:color="auto"/>
              <w:left w:val="single" w:sz="4" w:space="0" w:color="auto"/>
              <w:bottom w:val="single" w:sz="4" w:space="0" w:color="auto"/>
              <w:right w:val="single" w:sz="4" w:space="0" w:color="auto"/>
            </w:tcBorders>
            <w:vAlign w:val="center"/>
          </w:tcPr>
          <w:p w14:paraId="4397DD91" w14:textId="74EC3124" w:rsidR="003D5481" w:rsidRPr="003D5481" w:rsidRDefault="00550627" w:rsidP="00451495">
            <w:pPr>
              <w:widowControl/>
              <w:jc w:val="center"/>
              <w:rPr>
                <w:rFonts w:ascii="楷体" w:eastAsia="楷体" w:hAnsi="楷体" w:cs="楷体" w:hint="eastAsia"/>
                <w:color w:val="000000"/>
                <w:sz w:val="24"/>
              </w:rPr>
            </w:pPr>
            <w:r>
              <w:rPr>
                <w:rFonts w:ascii="楷体" w:eastAsia="楷体" w:hAnsi="楷体" w:cs="楷体"/>
                <w:color w:val="000000"/>
                <w:kern w:val="0"/>
                <w:sz w:val="24"/>
              </w:rPr>
              <w:t>3.14</w:t>
            </w:r>
            <w:r w:rsidR="003D5481" w:rsidRPr="003D5481">
              <w:rPr>
                <w:rFonts w:ascii="楷体" w:eastAsia="楷体" w:hAnsi="楷体" w:cs="楷体" w:hint="eastAsia"/>
                <w:color w:val="000000"/>
                <w:kern w:val="0"/>
                <w:sz w:val="24"/>
              </w:rPr>
              <w:t>～</w:t>
            </w:r>
            <w:r>
              <w:rPr>
                <w:rFonts w:ascii="楷体" w:eastAsia="楷体" w:hAnsi="楷体" w:cs="楷体"/>
                <w:color w:val="000000"/>
                <w:kern w:val="0"/>
                <w:sz w:val="24"/>
              </w:rPr>
              <w:t>3.18</w:t>
            </w:r>
          </w:p>
        </w:tc>
        <w:tc>
          <w:tcPr>
            <w:tcW w:w="6778" w:type="dxa"/>
            <w:tcBorders>
              <w:top w:val="single" w:sz="4" w:space="0" w:color="auto"/>
              <w:left w:val="single" w:sz="4" w:space="0" w:color="auto"/>
              <w:bottom w:val="single" w:sz="4" w:space="0" w:color="auto"/>
              <w:right w:val="single" w:sz="4" w:space="0" w:color="auto"/>
            </w:tcBorders>
            <w:vAlign w:val="center"/>
          </w:tcPr>
          <w:p w14:paraId="341BE65B" w14:textId="39302395" w:rsidR="003D5481" w:rsidRPr="003D5481" w:rsidRDefault="005E44A2" w:rsidP="00451495">
            <w:pPr>
              <w:spacing w:line="400" w:lineRule="exact"/>
              <w:rPr>
                <w:rFonts w:ascii="楷体" w:eastAsia="楷体" w:hAnsi="楷体" w:cs="楷体" w:hint="eastAsia"/>
                <w:sz w:val="24"/>
              </w:rPr>
            </w:pPr>
            <w:r>
              <w:rPr>
                <w:rFonts w:ascii="楷体" w:eastAsia="楷体" w:hAnsi="楷体" w:cs="楷体" w:hint="eastAsia"/>
                <w:sz w:val="24"/>
              </w:rPr>
              <w:t>因数和倍数、2和5的倍数特征、3的倍数特征、因数和倍数练习、</w:t>
            </w:r>
            <w:r w:rsidR="00AE3D7B">
              <w:rPr>
                <w:rFonts w:ascii="楷体" w:eastAsia="楷体" w:hAnsi="楷体" w:cs="楷体" w:hint="eastAsia"/>
                <w:sz w:val="24"/>
              </w:rPr>
              <w:t>机动1</w:t>
            </w:r>
          </w:p>
        </w:tc>
      </w:tr>
      <w:tr w:rsidR="003D5481" w:rsidRPr="003D5481" w14:paraId="04AFDD8F" w14:textId="77777777" w:rsidTr="003B4103">
        <w:trPr>
          <w:trHeight w:val="567"/>
          <w:jc w:val="center"/>
        </w:trPr>
        <w:tc>
          <w:tcPr>
            <w:tcW w:w="1135" w:type="dxa"/>
            <w:tcBorders>
              <w:top w:val="single" w:sz="4" w:space="0" w:color="auto"/>
              <w:left w:val="single" w:sz="4" w:space="0" w:color="auto"/>
              <w:bottom w:val="single" w:sz="4" w:space="0" w:color="auto"/>
              <w:right w:val="single" w:sz="4" w:space="0" w:color="auto"/>
            </w:tcBorders>
            <w:vAlign w:val="center"/>
          </w:tcPr>
          <w:p w14:paraId="0030BC9E" w14:textId="77777777" w:rsidR="003D5481" w:rsidRPr="003D5481" w:rsidRDefault="003D5481" w:rsidP="00451495">
            <w:pPr>
              <w:spacing w:line="400" w:lineRule="exact"/>
              <w:jc w:val="center"/>
              <w:rPr>
                <w:rFonts w:ascii="楷体" w:eastAsia="楷体" w:hAnsi="楷体" w:cs="楷体" w:hint="eastAsia"/>
                <w:sz w:val="24"/>
              </w:rPr>
            </w:pPr>
            <w:r w:rsidRPr="003D5481">
              <w:rPr>
                <w:rFonts w:ascii="楷体" w:eastAsia="楷体" w:hAnsi="楷体" w:cs="楷体" w:hint="eastAsia"/>
                <w:sz w:val="24"/>
              </w:rPr>
              <w:t>6</w:t>
            </w:r>
          </w:p>
        </w:tc>
        <w:tc>
          <w:tcPr>
            <w:tcW w:w="1842" w:type="dxa"/>
            <w:tcBorders>
              <w:top w:val="single" w:sz="4" w:space="0" w:color="auto"/>
              <w:left w:val="single" w:sz="4" w:space="0" w:color="auto"/>
              <w:bottom w:val="single" w:sz="4" w:space="0" w:color="auto"/>
              <w:right w:val="single" w:sz="4" w:space="0" w:color="auto"/>
            </w:tcBorders>
            <w:vAlign w:val="center"/>
          </w:tcPr>
          <w:p w14:paraId="68C0A71A" w14:textId="20251D2E" w:rsidR="003D5481" w:rsidRPr="003D5481" w:rsidRDefault="00550627" w:rsidP="00451495">
            <w:pPr>
              <w:widowControl/>
              <w:jc w:val="center"/>
              <w:rPr>
                <w:rFonts w:ascii="楷体" w:eastAsia="楷体" w:hAnsi="楷体" w:cs="楷体" w:hint="eastAsia"/>
                <w:color w:val="000000"/>
                <w:sz w:val="24"/>
              </w:rPr>
            </w:pPr>
            <w:r>
              <w:rPr>
                <w:rFonts w:ascii="楷体" w:eastAsia="楷体" w:hAnsi="楷体" w:cs="楷体"/>
                <w:color w:val="000000"/>
                <w:kern w:val="0"/>
                <w:sz w:val="24"/>
              </w:rPr>
              <w:t>3.21</w:t>
            </w:r>
            <w:r w:rsidR="003D5481" w:rsidRPr="003D5481">
              <w:rPr>
                <w:rFonts w:ascii="楷体" w:eastAsia="楷体" w:hAnsi="楷体" w:cs="楷体" w:hint="eastAsia"/>
                <w:color w:val="000000"/>
                <w:kern w:val="0"/>
                <w:sz w:val="24"/>
              </w:rPr>
              <w:t>～</w:t>
            </w:r>
            <w:r>
              <w:rPr>
                <w:rFonts w:ascii="楷体" w:eastAsia="楷体" w:hAnsi="楷体" w:cs="楷体"/>
                <w:color w:val="000000"/>
                <w:kern w:val="0"/>
                <w:sz w:val="24"/>
              </w:rPr>
              <w:t>3.25</w:t>
            </w:r>
          </w:p>
        </w:tc>
        <w:tc>
          <w:tcPr>
            <w:tcW w:w="6778" w:type="dxa"/>
            <w:tcBorders>
              <w:top w:val="single" w:sz="4" w:space="0" w:color="auto"/>
              <w:left w:val="single" w:sz="4" w:space="0" w:color="auto"/>
              <w:bottom w:val="single" w:sz="4" w:space="0" w:color="auto"/>
              <w:right w:val="single" w:sz="4" w:space="0" w:color="auto"/>
            </w:tcBorders>
            <w:vAlign w:val="center"/>
          </w:tcPr>
          <w:p w14:paraId="41D78902" w14:textId="0D3C4775" w:rsidR="003D5481" w:rsidRPr="003D5481" w:rsidRDefault="00AE3D7B" w:rsidP="00451495">
            <w:pPr>
              <w:spacing w:line="400" w:lineRule="exact"/>
              <w:jc w:val="left"/>
              <w:rPr>
                <w:rFonts w:ascii="楷体" w:eastAsia="楷体" w:hAnsi="楷体" w:cs="楷体" w:hint="eastAsia"/>
                <w:sz w:val="24"/>
              </w:rPr>
            </w:pPr>
            <w:r>
              <w:rPr>
                <w:rFonts w:ascii="楷体" w:eastAsia="楷体" w:hAnsi="楷体" w:cs="楷体" w:hint="eastAsia"/>
                <w:sz w:val="24"/>
              </w:rPr>
              <w:t>质数和合数</w:t>
            </w:r>
            <w:r>
              <w:rPr>
                <w:rFonts w:ascii="楷体" w:eastAsia="楷体" w:hAnsi="楷体" w:cs="楷体" w:hint="eastAsia"/>
                <w:sz w:val="24"/>
              </w:rPr>
              <w:t>、</w:t>
            </w:r>
            <w:r w:rsidR="005E44A2">
              <w:rPr>
                <w:rFonts w:ascii="楷体" w:eastAsia="楷体" w:hAnsi="楷体" w:cs="楷体" w:hint="eastAsia"/>
                <w:sz w:val="24"/>
              </w:rPr>
              <w:t>分解质因数、公因数和最大公因数、</w:t>
            </w:r>
            <w:r>
              <w:rPr>
                <w:rFonts w:ascii="楷体" w:eastAsia="楷体" w:hAnsi="楷体" w:cs="楷体" w:hint="eastAsia"/>
                <w:sz w:val="24"/>
              </w:rPr>
              <w:t>公因数和最大公因数</w:t>
            </w:r>
            <w:r>
              <w:rPr>
                <w:rFonts w:ascii="楷体" w:eastAsia="楷体" w:hAnsi="楷体" w:cs="楷体" w:hint="eastAsia"/>
                <w:sz w:val="24"/>
              </w:rPr>
              <w:t>练习、机动1</w:t>
            </w:r>
            <w:r w:rsidRPr="003D5481">
              <w:rPr>
                <w:rFonts w:ascii="楷体" w:eastAsia="楷体" w:hAnsi="楷体" w:cs="楷体" w:hint="eastAsia"/>
                <w:sz w:val="24"/>
              </w:rPr>
              <w:t xml:space="preserve"> </w:t>
            </w:r>
          </w:p>
        </w:tc>
      </w:tr>
      <w:tr w:rsidR="003D5481" w:rsidRPr="003D5481" w14:paraId="36DDA526" w14:textId="77777777" w:rsidTr="003B4103">
        <w:trPr>
          <w:trHeight w:val="567"/>
          <w:jc w:val="center"/>
        </w:trPr>
        <w:tc>
          <w:tcPr>
            <w:tcW w:w="1135" w:type="dxa"/>
            <w:tcBorders>
              <w:top w:val="single" w:sz="4" w:space="0" w:color="auto"/>
              <w:left w:val="single" w:sz="4" w:space="0" w:color="auto"/>
              <w:bottom w:val="single" w:sz="4" w:space="0" w:color="auto"/>
              <w:right w:val="single" w:sz="4" w:space="0" w:color="auto"/>
            </w:tcBorders>
            <w:vAlign w:val="center"/>
          </w:tcPr>
          <w:p w14:paraId="69D36388" w14:textId="77777777" w:rsidR="003D5481" w:rsidRPr="003D5481" w:rsidRDefault="003D5481" w:rsidP="00451495">
            <w:pPr>
              <w:spacing w:line="400" w:lineRule="exact"/>
              <w:jc w:val="center"/>
              <w:rPr>
                <w:rFonts w:ascii="楷体" w:eastAsia="楷体" w:hAnsi="楷体" w:cs="楷体" w:hint="eastAsia"/>
                <w:sz w:val="24"/>
              </w:rPr>
            </w:pPr>
            <w:r w:rsidRPr="003D5481">
              <w:rPr>
                <w:rFonts w:ascii="楷体" w:eastAsia="楷体" w:hAnsi="楷体" w:cs="楷体" w:hint="eastAsia"/>
                <w:sz w:val="24"/>
              </w:rPr>
              <w:t>7</w:t>
            </w:r>
          </w:p>
        </w:tc>
        <w:tc>
          <w:tcPr>
            <w:tcW w:w="1842" w:type="dxa"/>
            <w:tcBorders>
              <w:top w:val="single" w:sz="4" w:space="0" w:color="auto"/>
              <w:left w:val="single" w:sz="4" w:space="0" w:color="auto"/>
              <w:bottom w:val="single" w:sz="4" w:space="0" w:color="auto"/>
              <w:right w:val="single" w:sz="4" w:space="0" w:color="auto"/>
            </w:tcBorders>
            <w:vAlign w:val="center"/>
          </w:tcPr>
          <w:p w14:paraId="6D9E352A" w14:textId="28978BD8" w:rsidR="003D5481" w:rsidRPr="00550627" w:rsidRDefault="00550627" w:rsidP="00451495">
            <w:pPr>
              <w:widowControl/>
              <w:jc w:val="center"/>
              <w:rPr>
                <w:rFonts w:ascii="楷体" w:eastAsia="楷体" w:hAnsi="楷体" w:cs="楷体" w:hint="eastAsia"/>
                <w:color w:val="FF0000"/>
                <w:sz w:val="24"/>
              </w:rPr>
            </w:pPr>
            <w:r w:rsidRPr="00550627">
              <w:rPr>
                <w:rFonts w:ascii="楷体" w:eastAsia="楷体" w:hAnsi="楷体" w:cs="楷体"/>
                <w:color w:val="FF0000"/>
                <w:kern w:val="0"/>
                <w:sz w:val="24"/>
              </w:rPr>
              <w:t>3.28</w:t>
            </w:r>
            <w:r w:rsidR="003D5481" w:rsidRPr="00550627">
              <w:rPr>
                <w:rFonts w:ascii="楷体" w:eastAsia="楷体" w:hAnsi="楷体" w:cs="楷体" w:hint="eastAsia"/>
                <w:color w:val="FF0000"/>
                <w:kern w:val="0"/>
                <w:sz w:val="24"/>
              </w:rPr>
              <w:t>～</w:t>
            </w:r>
            <w:r w:rsidRPr="00550627">
              <w:rPr>
                <w:rFonts w:ascii="楷体" w:eastAsia="楷体" w:hAnsi="楷体" w:cs="楷体"/>
                <w:color w:val="FF0000"/>
                <w:kern w:val="0"/>
                <w:sz w:val="24"/>
              </w:rPr>
              <w:t>4.2</w:t>
            </w:r>
          </w:p>
        </w:tc>
        <w:tc>
          <w:tcPr>
            <w:tcW w:w="6778" w:type="dxa"/>
            <w:tcBorders>
              <w:top w:val="single" w:sz="4" w:space="0" w:color="auto"/>
              <w:left w:val="single" w:sz="4" w:space="0" w:color="auto"/>
              <w:bottom w:val="single" w:sz="4" w:space="0" w:color="auto"/>
              <w:right w:val="single" w:sz="4" w:space="0" w:color="auto"/>
            </w:tcBorders>
            <w:vAlign w:val="center"/>
          </w:tcPr>
          <w:p w14:paraId="696A8783" w14:textId="259D40B9" w:rsidR="003D5481" w:rsidRPr="003D5481" w:rsidRDefault="00AE3D7B" w:rsidP="00451495">
            <w:pPr>
              <w:spacing w:line="400" w:lineRule="exact"/>
              <w:rPr>
                <w:rFonts w:ascii="楷体" w:eastAsia="楷体" w:hAnsi="楷体" w:cs="楷体" w:hint="eastAsia"/>
                <w:sz w:val="24"/>
              </w:rPr>
            </w:pPr>
            <w:r>
              <w:rPr>
                <w:rFonts w:ascii="楷体" w:eastAsia="楷体" w:hAnsi="楷体" w:cs="楷体" w:hint="eastAsia"/>
                <w:sz w:val="24"/>
              </w:rPr>
              <w:t>公倍数和最小公倍数、公倍数和最小公倍数练习</w:t>
            </w:r>
            <w:r>
              <w:rPr>
                <w:rFonts w:ascii="楷体" w:eastAsia="楷体" w:hAnsi="楷体" w:cs="楷体" w:hint="eastAsia"/>
                <w:sz w:val="24"/>
              </w:rPr>
              <w:t>、因数和倍数整理与练习（1）、</w:t>
            </w:r>
            <w:r>
              <w:rPr>
                <w:rFonts w:ascii="楷体" w:eastAsia="楷体" w:hAnsi="楷体" w:cs="楷体" w:hint="eastAsia"/>
                <w:sz w:val="24"/>
              </w:rPr>
              <w:t>因数和倍数整理与练习（</w:t>
            </w:r>
            <w:r>
              <w:rPr>
                <w:rFonts w:ascii="楷体" w:eastAsia="楷体" w:hAnsi="楷体" w:cs="楷体"/>
                <w:sz w:val="24"/>
              </w:rPr>
              <w:t>2</w:t>
            </w:r>
            <w:r>
              <w:rPr>
                <w:rFonts w:ascii="楷体" w:eastAsia="楷体" w:hAnsi="楷体" w:cs="楷体" w:hint="eastAsia"/>
                <w:sz w:val="24"/>
              </w:rPr>
              <w:t>）</w:t>
            </w:r>
            <w:r>
              <w:rPr>
                <w:rFonts w:ascii="楷体" w:eastAsia="楷体" w:hAnsi="楷体" w:cs="楷体" w:hint="eastAsia"/>
                <w:sz w:val="24"/>
              </w:rPr>
              <w:t>、和与积的奇偶性、机动1</w:t>
            </w:r>
          </w:p>
        </w:tc>
      </w:tr>
      <w:tr w:rsidR="003D5481" w:rsidRPr="003D5481" w14:paraId="7EA11DA8" w14:textId="77777777" w:rsidTr="003B4103">
        <w:trPr>
          <w:trHeight w:val="567"/>
          <w:jc w:val="center"/>
        </w:trPr>
        <w:tc>
          <w:tcPr>
            <w:tcW w:w="1135" w:type="dxa"/>
            <w:tcBorders>
              <w:top w:val="single" w:sz="4" w:space="0" w:color="auto"/>
              <w:left w:val="single" w:sz="4" w:space="0" w:color="auto"/>
              <w:bottom w:val="single" w:sz="4" w:space="0" w:color="auto"/>
              <w:right w:val="single" w:sz="4" w:space="0" w:color="auto"/>
            </w:tcBorders>
            <w:vAlign w:val="center"/>
          </w:tcPr>
          <w:p w14:paraId="7015869B" w14:textId="77777777" w:rsidR="003D5481" w:rsidRPr="003D5481" w:rsidRDefault="003D5481" w:rsidP="00451495">
            <w:pPr>
              <w:spacing w:line="400" w:lineRule="exact"/>
              <w:jc w:val="center"/>
              <w:rPr>
                <w:rFonts w:ascii="楷体" w:eastAsia="楷体" w:hAnsi="楷体" w:cs="楷体" w:hint="eastAsia"/>
                <w:sz w:val="24"/>
              </w:rPr>
            </w:pPr>
            <w:r w:rsidRPr="003D5481">
              <w:rPr>
                <w:rFonts w:ascii="楷体" w:eastAsia="楷体" w:hAnsi="楷体" w:cs="楷体" w:hint="eastAsia"/>
                <w:sz w:val="24"/>
              </w:rPr>
              <w:t>8</w:t>
            </w:r>
          </w:p>
        </w:tc>
        <w:tc>
          <w:tcPr>
            <w:tcW w:w="1842" w:type="dxa"/>
            <w:tcBorders>
              <w:top w:val="single" w:sz="4" w:space="0" w:color="auto"/>
              <w:left w:val="single" w:sz="4" w:space="0" w:color="auto"/>
              <w:bottom w:val="single" w:sz="4" w:space="0" w:color="auto"/>
              <w:right w:val="single" w:sz="4" w:space="0" w:color="auto"/>
            </w:tcBorders>
            <w:vAlign w:val="center"/>
          </w:tcPr>
          <w:p w14:paraId="04D9E66B" w14:textId="1A722486" w:rsidR="003D5481" w:rsidRPr="003D5481" w:rsidRDefault="00550627" w:rsidP="00451495">
            <w:pPr>
              <w:widowControl/>
              <w:jc w:val="center"/>
              <w:rPr>
                <w:rFonts w:ascii="楷体" w:eastAsia="楷体" w:hAnsi="楷体" w:cs="楷体" w:hint="eastAsia"/>
                <w:color w:val="000000"/>
                <w:sz w:val="24"/>
              </w:rPr>
            </w:pPr>
            <w:r w:rsidRPr="00550627">
              <w:rPr>
                <w:rFonts w:ascii="楷体" w:eastAsia="楷体" w:hAnsi="楷体" w:cs="楷体"/>
                <w:color w:val="FF0000"/>
                <w:kern w:val="0"/>
                <w:sz w:val="24"/>
              </w:rPr>
              <w:t>4.6</w:t>
            </w:r>
            <w:r w:rsidR="003D5481" w:rsidRPr="00550627">
              <w:rPr>
                <w:rFonts w:ascii="楷体" w:eastAsia="楷体" w:hAnsi="楷体" w:cs="楷体" w:hint="eastAsia"/>
                <w:color w:val="FF0000"/>
                <w:kern w:val="0"/>
                <w:sz w:val="24"/>
              </w:rPr>
              <w:t>～</w:t>
            </w:r>
            <w:r w:rsidRPr="00550627">
              <w:rPr>
                <w:rFonts w:ascii="楷体" w:eastAsia="楷体" w:hAnsi="楷体" w:cs="楷体"/>
                <w:color w:val="FF0000"/>
                <w:kern w:val="0"/>
                <w:sz w:val="24"/>
              </w:rPr>
              <w:t>4.8</w:t>
            </w:r>
          </w:p>
        </w:tc>
        <w:tc>
          <w:tcPr>
            <w:tcW w:w="6778" w:type="dxa"/>
            <w:tcBorders>
              <w:top w:val="single" w:sz="4" w:space="0" w:color="auto"/>
              <w:left w:val="single" w:sz="4" w:space="0" w:color="auto"/>
              <w:bottom w:val="single" w:sz="4" w:space="0" w:color="auto"/>
              <w:right w:val="single" w:sz="4" w:space="0" w:color="auto"/>
            </w:tcBorders>
            <w:vAlign w:val="center"/>
          </w:tcPr>
          <w:p w14:paraId="36693EF5" w14:textId="19F01AB0" w:rsidR="003D5481" w:rsidRPr="003D5481" w:rsidRDefault="00AE3D7B" w:rsidP="00451495">
            <w:pPr>
              <w:spacing w:line="400" w:lineRule="exact"/>
              <w:rPr>
                <w:rFonts w:ascii="楷体" w:eastAsia="楷体" w:hAnsi="楷体" w:cs="楷体" w:hint="eastAsia"/>
                <w:sz w:val="24"/>
              </w:rPr>
            </w:pPr>
            <w:r>
              <w:rPr>
                <w:rFonts w:ascii="楷体" w:eastAsia="楷体" w:hAnsi="楷体" w:cs="楷体" w:hint="eastAsia"/>
                <w:sz w:val="24"/>
              </w:rPr>
              <w:t>分数的意义、分数与除法的关系、简单的分数实际问题</w:t>
            </w:r>
          </w:p>
        </w:tc>
      </w:tr>
      <w:tr w:rsidR="003D5481" w:rsidRPr="003D5481" w14:paraId="227BD583" w14:textId="77777777" w:rsidTr="003B4103">
        <w:trPr>
          <w:trHeight w:val="567"/>
          <w:jc w:val="center"/>
        </w:trPr>
        <w:tc>
          <w:tcPr>
            <w:tcW w:w="1135" w:type="dxa"/>
            <w:tcBorders>
              <w:top w:val="single" w:sz="4" w:space="0" w:color="auto"/>
              <w:left w:val="single" w:sz="4" w:space="0" w:color="auto"/>
              <w:bottom w:val="single" w:sz="4" w:space="0" w:color="auto"/>
              <w:right w:val="single" w:sz="4" w:space="0" w:color="auto"/>
            </w:tcBorders>
            <w:vAlign w:val="center"/>
          </w:tcPr>
          <w:p w14:paraId="05FBC260" w14:textId="77777777" w:rsidR="003D5481" w:rsidRPr="003D5481" w:rsidRDefault="003D5481" w:rsidP="00451495">
            <w:pPr>
              <w:spacing w:line="400" w:lineRule="exact"/>
              <w:jc w:val="center"/>
              <w:rPr>
                <w:rFonts w:ascii="楷体" w:eastAsia="楷体" w:hAnsi="楷体" w:cs="楷体" w:hint="eastAsia"/>
                <w:sz w:val="24"/>
              </w:rPr>
            </w:pPr>
            <w:r w:rsidRPr="003D5481">
              <w:rPr>
                <w:rFonts w:ascii="楷体" w:eastAsia="楷体" w:hAnsi="楷体" w:cs="楷体" w:hint="eastAsia"/>
                <w:sz w:val="24"/>
              </w:rPr>
              <w:lastRenderedPageBreak/>
              <w:t>9</w:t>
            </w:r>
          </w:p>
        </w:tc>
        <w:tc>
          <w:tcPr>
            <w:tcW w:w="1842" w:type="dxa"/>
            <w:tcBorders>
              <w:top w:val="single" w:sz="4" w:space="0" w:color="auto"/>
              <w:left w:val="single" w:sz="4" w:space="0" w:color="auto"/>
              <w:bottom w:val="single" w:sz="4" w:space="0" w:color="auto"/>
              <w:right w:val="single" w:sz="4" w:space="0" w:color="auto"/>
            </w:tcBorders>
            <w:vAlign w:val="center"/>
          </w:tcPr>
          <w:p w14:paraId="265C9898" w14:textId="19FB4208" w:rsidR="003D5481" w:rsidRPr="003D5481" w:rsidRDefault="00550627" w:rsidP="00451495">
            <w:pPr>
              <w:widowControl/>
              <w:jc w:val="center"/>
              <w:rPr>
                <w:rFonts w:ascii="楷体" w:eastAsia="楷体" w:hAnsi="楷体" w:cs="楷体" w:hint="eastAsia"/>
                <w:color w:val="000000"/>
                <w:sz w:val="24"/>
              </w:rPr>
            </w:pPr>
            <w:r>
              <w:rPr>
                <w:rFonts w:ascii="楷体" w:eastAsia="楷体" w:hAnsi="楷体" w:cs="楷体"/>
                <w:color w:val="000000"/>
                <w:kern w:val="0"/>
                <w:sz w:val="24"/>
              </w:rPr>
              <w:t>4.11</w:t>
            </w:r>
            <w:r w:rsidR="003D5481" w:rsidRPr="003D5481">
              <w:rPr>
                <w:rFonts w:ascii="楷体" w:eastAsia="楷体" w:hAnsi="楷体" w:cs="楷体" w:hint="eastAsia"/>
                <w:color w:val="000000"/>
                <w:kern w:val="0"/>
                <w:sz w:val="24"/>
              </w:rPr>
              <w:t>～</w:t>
            </w:r>
            <w:r>
              <w:rPr>
                <w:rFonts w:ascii="楷体" w:eastAsia="楷体" w:hAnsi="楷体" w:cs="楷体"/>
                <w:color w:val="000000"/>
                <w:kern w:val="0"/>
                <w:sz w:val="24"/>
              </w:rPr>
              <w:t>4.15</w:t>
            </w:r>
          </w:p>
        </w:tc>
        <w:tc>
          <w:tcPr>
            <w:tcW w:w="6778" w:type="dxa"/>
            <w:tcBorders>
              <w:top w:val="single" w:sz="4" w:space="0" w:color="auto"/>
              <w:left w:val="single" w:sz="4" w:space="0" w:color="auto"/>
              <w:bottom w:val="single" w:sz="4" w:space="0" w:color="auto"/>
              <w:right w:val="single" w:sz="4" w:space="0" w:color="auto"/>
            </w:tcBorders>
            <w:vAlign w:val="center"/>
          </w:tcPr>
          <w:p w14:paraId="4956D024" w14:textId="55199D5F" w:rsidR="003D5481" w:rsidRPr="003D5481" w:rsidRDefault="00AE3D7B" w:rsidP="00451495">
            <w:pPr>
              <w:spacing w:line="400" w:lineRule="exact"/>
              <w:rPr>
                <w:rFonts w:ascii="楷体" w:eastAsia="楷体" w:hAnsi="楷体" w:cs="楷体" w:hint="eastAsia"/>
                <w:sz w:val="24"/>
              </w:rPr>
            </w:pPr>
            <w:r>
              <w:rPr>
                <w:rFonts w:ascii="楷体" w:eastAsia="楷体" w:hAnsi="楷体" w:cs="楷体" w:hint="eastAsia"/>
                <w:sz w:val="24"/>
              </w:rPr>
              <w:t>分数的意义练习、真分数和假分数、假分数化整数或带分数、分数与小数的互化、</w:t>
            </w:r>
            <w:r w:rsidR="00247559">
              <w:rPr>
                <w:rFonts w:ascii="楷体" w:eastAsia="楷体" w:hAnsi="楷体" w:cs="楷体" w:hint="eastAsia"/>
                <w:sz w:val="24"/>
              </w:rPr>
              <w:t>机动1</w:t>
            </w:r>
          </w:p>
        </w:tc>
      </w:tr>
      <w:tr w:rsidR="003D5481" w:rsidRPr="003D5481" w14:paraId="39D2D207" w14:textId="77777777" w:rsidTr="003B4103">
        <w:trPr>
          <w:trHeight w:val="567"/>
          <w:jc w:val="center"/>
        </w:trPr>
        <w:tc>
          <w:tcPr>
            <w:tcW w:w="1135" w:type="dxa"/>
            <w:tcBorders>
              <w:top w:val="single" w:sz="4" w:space="0" w:color="auto"/>
              <w:left w:val="single" w:sz="4" w:space="0" w:color="auto"/>
              <w:bottom w:val="single" w:sz="4" w:space="0" w:color="auto"/>
              <w:right w:val="single" w:sz="4" w:space="0" w:color="auto"/>
            </w:tcBorders>
            <w:vAlign w:val="center"/>
          </w:tcPr>
          <w:p w14:paraId="03BAD3AB" w14:textId="77777777" w:rsidR="003D5481" w:rsidRPr="003D5481" w:rsidRDefault="003D5481" w:rsidP="00451495">
            <w:pPr>
              <w:spacing w:line="400" w:lineRule="exact"/>
              <w:jc w:val="center"/>
              <w:rPr>
                <w:rFonts w:ascii="楷体" w:eastAsia="楷体" w:hAnsi="楷体" w:cs="楷体" w:hint="eastAsia"/>
                <w:sz w:val="24"/>
              </w:rPr>
            </w:pPr>
            <w:r w:rsidRPr="003D5481">
              <w:rPr>
                <w:rFonts w:ascii="楷体" w:eastAsia="楷体" w:hAnsi="楷体" w:cs="楷体" w:hint="eastAsia"/>
                <w:sz w:val="24"/>
              </w:rPr>
              <w:t>10</w:t>
            </w:r>
          </w:p>
        </w:tc>
        <w:tc>
          <w:tcPr>
            <w:tcW w:w="1842" w:type="dxa"/>
            <w:tcBorders>
              <w:top w:val="single" w:sz="4" w:space="0" w:color="auto"/>
              <w:left w:val="single" w:sz="4" w:space="0" w:color="auto"/>
              <w:bottom w:val="single" w:sz="4" w:space="0" w:color="auto"/>
              <w:right w:val="single" w:sz="4" w:space="0" w:color="auto"/>
            </w:tcBorders>
            <w:vAlign w:val="center"/>
          </w:tcPr>
          <w:p w14:paraId="3156E8C4" w14:textId="5FABD512" w:rsidR="003D5481" w:rsidRPr="003D5481" w:rsidRDefault="00550627" w:rsidP="00451495">
            <w:pPr>
              <w:widowControl/>
              <w:jc w:val="center"/>
              <w:rPr>
                <w:rFonts w:ascii="楷体" w:eastAsia="楷体" w:hAnsi="楷体" w:cs="楷体" w:hint="eastAsia"/>
                <w:color w:val="000000"/>
                <w:sz w:val="24"/>
              </w:rPr>
            </w:pPr>
            <w:r>
              <w:rPr>
                <w:rFonts w:ascii="楷体" w:eastAsia="楷体" w:hAnsi="楷体" w:cs="楷体"/>
                <w:color w:val="000000"/>
                <w:kern w:val="0"/>
                <w:sz w:val="24"/>
              </w:rPr>
              <w:t>4.18</w:t>
            </w:r>
            <w:r w:rsidR="003D5481" w:rsidRPr="003D5481">
              <w:rPr>
                <w:rFonts w:ascii="楷体" w:eastAsia="楷体" w:hAnsi="楷体" w:cs="楷体" w:hint="eastAsia"/>
                <w:color w:val="000000"/>
                <w:kern w:val="0"/>
                <w:sz w:val="24"/>
              </w:rPr>
              <w:t>～</w:t>
            </w:r>
            <w:r>
              <w:rPr>
                <w:rFonts w:ascii="楷体" w:eastAsia="楷体" w:hAnsi="楷体" w:cs="楷体"/>
                <w:color w:val="000000"/>
                <w:kern w:val="0"/>
                <w:sz w:val="24"/>
              </w:rPr>
              <w:t>4.22</w:t>
            </w:r>
          </w:p>
        </w:tc>
        <w:tc>
          <w:tcPr>
            <w:tcW w:w="6778" w:type="dxa"/>
            <w:tcBorders>
              <w:top w:val="single" w:sz="4" w:space="0" w:color="auto"/>
              <w:left w:val="single" w:sz="4" w:space="0" w:color="auto"/>
              <w:bottom w:val="single" w:sz="4" w:space="0" w:color="auto"/>
              <w:right w:val="single" w:sz="4" w:space="0" w:color="auto"/>
            </w:tcBorders>
            <w:vAlign w:val="center"/>
          </w:tcPr>
          <w:p w14:paraId="6E2C7008" w14:textId="59059752" w:rsidR="003D5481" w:rsidRPr="003D5481" w:rsidRDefault="00247559" w:rsidP="00451495">
            <w:pPr>
              <w:spacing w:line="400" w:lineRule="exact"/>
              <w:rPr>
                <w:rFonts w:ascii="楷体" w:eastAsia="楷体" w:hAnsi="楷体" w:cs="楷体" w:hint="eastAsia"/>
                <w:sz w:val="24"/>
              </w:rPr>
            </w:pPr>
            <w:r>
              <w:rPr>
                <w:rFonts w:ascii="楷体" w:eastAsia="楷体" w:hAnsi="楷体" w:cs="楷体" w:hint="eastAsia"/>
                <w:sz w:val="24"/>
              </w:rPr>
              <w:t>分数的基本性质</w:t>
            </w:r>
            <w:r>
              <w:rPr>
                <w:rFonts w:ascii="楷体" w:eastAsia="楷体" w:hAnsi="楷体" w:cs="楷体" w:hint="eastAsia"/>
                <w:sz w:val="24"/>
              </w:rPr>
              <w:t>、</w:t>
            </w:r>
            <w:r w:rsidR="00AE3D7B">
              <w:rPr>
                <w:rFonts w:ascii="楷体" w:eastAsia="楷体" w:hAnsi="楷体" w:cs="楷体" w:hint="eastAsia"/>
                <w:sz w:val="24"/>
              </w:rPr>
              <w:t>约分、分数的基本性质和约分练习、通分</w:t>
            </w:r>
            <w:r>
              <w:rPr>
                <w:rFonts w:ascii="楷体" w:eastAsia="楷体" w:hAnsi="楷体" w:cs="楷体" w:hint="eastAsia"/>
                <w:sz w:val="24"/>
              </w:rPr>
              <w:t>、机动1</w:t>
            </w:r>
          </w:p>
        </w:tc>
      </w:tr>
      <w:tr w:rsidR="003D5481" w:rsidRPr="003D5481" w14:paraId="5C6C7CA1" w14:textId="77777777" w:rsidTr="003B4103">
        <w:trPr>
          <w:trHeight w:val="567"/>
          <w:jc w:val="center"/>
        </w:trPr>
        <w:tc>
          <w:tcPr>
            <w:tcW w:w="1135" w:type="dxa"/>
            <w:tcBorders>
              <w:top w:val="single" w:sz="4" w:space="0" w:color="auto"/>
              <w:left w:val="single" w:sz="4" w:space="0" w:color="auto"/>
              <w:bottom w:val="single" w:sz="4" w:space="0" w:color="auto"/>
              <w:right w:val="single" w:sz="4" w:space="0" w:color="auto"/>
            </w:tcBorders>
            <w:vAlign w:val="center"/>
          </w:tcPr>
          <w:p w14:paraId="67D01867" w14:textId="77777777" w:rsidR="003D5481" w:rsidRPr="003D5481" w:rsidRDefault="003D5481" w:rsidP="00451495">
            <w:pPr>
              <w:spacing w:line="400" w:lineRule="exact"/>
              <w:jc w:val="center"/>
              <w:rPr>
                <w:rFonts w:ascii="楷体" w:eastAsia="楷体" w:hAnsi="楷体" w:cs="楷体" w:hint="eastAsia"/>
                <w:sz w:val="24"/>
              </w:rPr>
            </w:pPr>
            <w:r w:rsidRPr="003D5481">
              <w:rPr>
                <w:rFonts w:ascii="楷体" w:eastAsia="楷体" w:hAnsi="楷体" w:cs="楷体" w:hint="eastAsia"/>
                <w:sz w:val="24"/>
              </w:rPr>
              <w:t>11</w:t>
            </w:r>
          </w:p>
        </w:tc>
        <w:tc>
          <w:tcPr>
            <w:tcW w:w="1842" w:type="dxa"/>
            <w:tcBorders>
              <w:top w:val="single" w:sz="4" w:space="0" w:color="auto"/>
              <w:left w:val="single" w:sz="4" w:space="0" w:color="auto"/>
              <w:bottom w:val="single" w:sz="4" w:space="0" w:color="auto"/>
              <w:right w:val="single" w:sz="4" w:space="0" w:color="auto"/>
            </w:tcBorders>
            <w:vAlign w:val="center"/>
          </w:tcPr>
          <w:p w14:paraId="35451AA9" w14:textId="68F96D71" w:rsidR="003D5481" w:rsidRPr="003D5481" w:rsidRDefault="00550627" w:rsidP="00451495">
            <w:pPr>
              <w:widowControl/>
              <w:jc w:val="center"/>
              <w:rPr>
                <w:rFonts w:ascii="楷体" w:eastAsia="楷体" w:hAnsi="楷体" w:cs="楷体" w:hint="eastAsia"/>
                <w:color w:val="000000"/>
                <w:sz w:val="24"/>
              </w:rPr>
            </w:pPr>
            <w:r w:rsidRPr="00550627">
              <w:rPr>
                <w:rFonts w:ascii="楷体" w:eastAsia="楷体" w:hAnsi="楷体" w:cs="楷体"/>
                <w:color w:val="FF0000"/>
                <w:kern w:val="0"/>
                <w:sz w:val="24"/>
              </w:rPr>
              <w:t>4.24</w:t>
            </w:r>
            <w:r w:rsidR="003D5481" w:rsidRPr="00550627">
              <w:rPr>
                <w:rFonts w:ascii="楷体" w:eastAsia="楷体" w:hAnsi="楷体" w:cs="楷体" w:hint="eastAsia"/>
                <w:color w:val="FF0000"/>
                <w:kern w:val="0"/>
                <w:sz w:val="24"/>
              </w:rPr>
              <w:t>～</w:t>
            </w:r>
            <w:r w:rsidRPr="00550627">
              <w:rPr>
                <w:rFonts w:ascii="楷体" w:eastAsia="楷体" w:hAnsi="楷体" w:cs="楷体"/>
                <w:color w:val="FF0000"/>
                <w:kern w:val="0"/>
                <w:sz w:val="24"/>
              </w:rPr>
              <w:t>4.29</w:t>
            </w:r>
          </w:p>
        </w:tc>
        <w:tc>
          <w:tcPr>
            <w:tcW w:w="6778" w:type="dxa"/>
            <w:tcBorders>
              <w:top w:val="single" w:sz="4" w:space="0" w:color="auto"/>
              <w:left w:val="single" w:sz="4" w:space="0" w:color="auto"/>
              <w:bottom w:val="single" w:sz="4" w:space="0" w:color="auto"/>
              <w:right w:val="single" w:sz="4" w:space="0" w:color="auto"/>
            </w:tcBorders>
            <w:vAlign w:val="center"/>
          </w:tcPr>
          <w:p w14:paraId="371C86CF" w14:textId="0567922F" w:rsidR="003D5481" w:rsidRPr="003D5481" w:rsidRDefault="00247559" w:rsidP="00451495">
            <w:pPr>
              <w:spacing w:line="400" w:lineRule="exact"/>
              <w:jc w:val="left"/>
              <w:rPr>
                <w:rFonts w:ascii="楷体" w:eastAsia="楷体" w:hAnsi="楷体" w:cs="楷体" w:hint="eastAsia"/>
                <w:sz w:val="24"/>
              </w:rPr>
            </w:pPr>
            <w:r>
              <w:rPr>
                <w:rFonts w:ascii="楷体" w:eastAsia="楷体" w:hAnsi="楷体" w:cs="楷体" w:hint="eastAsia"/>
                <w:sz w:val="24"/>
              </w:rPr>
              <w:t>分数的大小比较、通分和分数大小比较练习</w:t>
            </w:r>
            <w:r>
              <w:rPr>
                <w:rFonts w:ascii="楷体" w:eastAsia="楷体" w:hAnsi="楷体" w:cs="楷体" w:hint="eastAsia"/>
                <w:sz w:val="24"/>
              </w:rPr>
              <w:t>、分数的意义整理与练习、分数的基本性质整理与练习、机动</w:t>
            </w:r>
            <w:r>
              <w:rPr>
                <w:rFonts w:ascii="楷体" w:eastAsia="楷体" w:hAnsi="楷体" w:cs="楷体"/>
                <w:sz w:val="24"/>
              </w:rPr>
              <w:t>2</w:t>
            </w:r>
          </w:p>
        </w:tc>
      </w:tr>
      <w:tr w:rsidR="003D5481" w:rsidRPr="003D5481" w14:paraId="2C5A3C0E" w14:textId="77777777" w:rsidTr="003B4103">
        <w:trPr>
          <w:trHeight w:val="567"/>
          <w:jc w:val="center"/>
        </w:trPr>
        <w:tc>
          <w:tcPr>
            <w:tcW w:w="1135" w:type="dxa"/>
            <w:tcBorders>
              <w:top w:val="single" w:sz="4" w:space="0" w:color="auto"/>
              <w:left w:val="single" w:sz="4" w:space="0" w:color="auto"/>
              <w:bottom w:val="single" w:sz="4" w:space="0" w:color="auto"/>
              <w:right w:val="single" w:sz="4" w:space="0" w:color="auto"/>
            </w:tcBorders>
            <w:vAlign w:val="center"/>
          </w:tcPr>
          <w:p w14:paraId="48F606A0" w14:textId="77777777" w:rsidR="003D5481" w:rsidRPr="003D5481" w:rsidRDefault="003D5481" w:rsidP="00451495">
            <w:pPr>
              <w:spacing w:line="400" w:lineRule="exact"/>
              <w:jc w:val="center"/>
              <w:rPr>
                <w:rFonts w:ascii="楷体" w:eastAsia="楷体" w:hAnsi="楷体" w:cs="楷体" w:hint="eastAsia"/>
                <w:sz w:val="24"/>
              </w:rPr>
            </w:pPr>
            <w:r w:rsidRPr="003D5481">
              <w:rPr>
                <w:rFonts w:ascii="楷体" w:eastAsia="楷体" w:hAnsi="楷体" w:cs="楷体" w:hint="eastAsia"/>
                <w:sz w:val="24"/>
              </w:rPr>
              <w:t>12</w:t>
            </w:r>
          </w:p>
        </w:tc>
        <w:tc>
          <w:tcPr>
            <w:tcW w:w="1842" w:type="dxa"/>
            <w:tcBorders>
              <w:top w:val="single" w:sz="4" w:space="0" w:color="auto"/>
              <w:left w:val="single" w:sz="4" w:space="0" w:color="auto"/>
              <w:bottom w:val="single" w:sz="4" w:space="0" w:color="auto"/>
              <w:right w:val="single" w:sz="4" w:space="0" w:color="auto"/>
            </w:tcBorders>
            <w:vAlign w:val="center"/>
          </w:tcPr>
          <w:p w14:paraId="216915AC" w14:textId="347320F6" w:rsidR="003D5481" w:rsidRPr="003D5481" w:rsidRDefault="00550627" w:rsidP="00451495">
            <w:pPr>
              <w:widowControl/>
              <w:jc w:val="center"/>
              <w:rPr>
                <w:rFonts w:ascii="楷体" w:eastAsia="楷体" w:hAnsi="楷体" w:cs="楷体" w:hint="eastAsia"/>
                <w:color w:val="000000"/>
                <w:sz w:val="24"/>
              </w:rPr>
            </w:pPr>
            <w:r w:rsidRPr="00550627">
              <w:rPr>
                <w:rFonts w:ascii="楷体" w:eastAsia="楷体" w:hAnsi="楷体" w:cs="楷体"/>
                <w:color w:val="FF0000"/>
                <w:kern w:val="0"/>
                <w:sz w:val="24"/>
              </w:rPr>
              <w:t>5.5</w:t>
            </w:r>
            <w:r w:rsidR="003D5481" w:rsidRPr="00550627">
              <w:rPr>
                <w:rFonts w:ascii="楷体" w:eastAsia="楷体" w:hAnsi="楷体" w:cs="楷体" w:hint="eastAsia"/>
                <w:color w:val="FF0000"/>
                <w:kern w:val="0"/>
                <w:sz w:val="24"/>
              </w:rPr>
              <w:t>～</w:t>
            </w:r>
            <w:r w:rsidRPr="00550627">
              <w:rPr>
                <w:rFonts w:ascii="楷体" w:eastAsia="楷体" w:hAnsi="楷体" w:cs="楷体"/>
                <w:color w:val="FF0000"/>
                <w:kern w:val="0"/>
                <w:sz w:val="24"/>
              </w:rPr>
              <w:t>5.7</w:t>
            </w:r>
          </w:p>
        </w:tc>
        <w:tc>
          <w:tcPr>
            <w:tcW w:w="6778" w:type="dxa"/>
            <w:tcBorders>
              <w:top w:val="single" w:sz="4" w:space="0" w:color="auto"/>
              <w:left w:val="single" w:sz="4" w:space="0" w:color="auto"/>
              <w:bottom w:val="single" w:sz="4" w:space="0" w:color="auto"/>
              <w:right w:val="single" w:sz="4" w:space="0" w:color="auto"/>
            </w:tcBorders>
            <w:vAlign w:val="center"/>
          </w:tcPr>
          <w:p w14:paraId="57713063" w14:textId="0B4989F4" w:rsidR="003D5481" w:rsidRPr="003D5481" w:rsidRDefault="00247559" w:rsidP="00451495">
            <w:pPr>
              <w:spacing w:line="400" w:lineRule="exact"/>
              <w:rPr>
                <w:rFonts w:ascii="楷体" w:eastAsia="楷体" w:hAnsi="楷体" w:cs="楷体" w:hint="eastAsia"/>
                <w:sz w:val="24"/>
              </w:rPr>
            </w:pPr>
            <w:r>
              <w:rPr>
                <w:rFonts w:ascii="楷体" w:eastAsia="楷体" w:hAnsi="楷体" w:cs="楷体" w:hint="eastAsia"/>
                <w:sz w:val="24"/>
              </w:rPr>
              <w:t>期中复习</w:t>
            </w:r>
          </w:p>
        </w:tc>
      </w:tr>
      <w:tr w:rsidR="003D5481" w:rsidRPr="003D5481" w14:paraId="0C5151FE" w14:textId="77777777" w:rsidTr="003B4103">
        <w:trPr>
          <w:trHeight w:val="567"/>
          <w:jc w:val="center"/>
        </w:trPr>
        <w:tc>
          <w:tcPr>
            <w:tcW w:w="1135" w:type="dxa"/>
            <w:tcBorders>
              <w:top w:val="single" w:sz="4" w:space="0" w:color="auto"/>
              <w:left w:val="single" w:sz="4" w:space="0" w:color="auto"/>
              <w:bottom w:val="single" w:sz="4" w:space="0" w:color="auto"/>
              <w:right w:val="single" w:sz="4" w:space="0" w:color="auto"/>
            </w:tcBorders>
            <w:vAlign w:val="center"/>
          </w:tcPr>
          <w:p w14:paraId="1CBEA2C1" w14:textId="77777777" w:rsidR="003D5481" w:rsidRPr="003D5481" w:rsidRDefault="003D5481" w:rsidP="00451495">
            <w:pPr>
              <w:spacing w:line="400" w:lineRule="exact"/>
              <w:jc w:val="center"/>
              <w:rPr>
                <w:rFonts w:ascii="楷体" w:eastAsia="楷体" w:hAnsi="楷体" w:cs="楷体" w:hint="eastAsia"/>
                <w:sz w:val="24"/>
              </w:rPr>
            </w:pPr>
            <w:r w:rsidRPr="003D5481">
              <w:rPr>
                <w:rFonts w:ascii="楷体" w:eastAsia="楷体" w:hAnsi="楷体" w:cs="楷体" w:hint="eastAsia"/>
                <w:sz w:val="24"/>
              </w:rPr>
              <w:t>13</w:t>
            </w:r>
          </w:p>
        </w:tc>
        <w:tc>
          <w:tcPr>
            <w:tcW w:w="1842" w:type="dxa"/>
            <w:tcBorders>
              <w:top w:val="single" w:sz="4" w:space="0" w:color="auto"/>
              <w:left w:val="single" w:sz="4" w:space="0" w:color="auto"/>
              <w:bottom w:val="single" w:sz="4" w:space="0" w:color="auto"/>
              <w:right w:val="single" w:sz="4" w:space="0" w:color="auto"/>
            </w:tcBorders>
            <w:vAlign w:val="center"/>
          </w:tcPr>
          <w:p w14:paraId="58768C65" w14:textId="47989595" w:rsidR="003D5481" w:rsidRPr="003D5481" w:rsidRDefault="00550627" w:rsidP="00451495">
            <w:pPr>
              <w:widowControl/>
              <w:jc w:val="center"/>
              <w:rPr>
                <w:rFonts w:ascii="楷体" w:eastAsia="楷体" w:hAnsi="楷体" w:cs="楷体" w:hint="eastAsia"/>
                <w:color w:val="000000"/>
                <w:sz w:val="24"/>
              </w:rPr>
            </w:pPr>
            <w:r>
              <w:rPr>
                <w:rFonts w:ascii="楷体" w:eastAsia="楷体" w:hAnsi="楷体" w:cs="楷体"/>
                <w:color w:val="000000"/>
                <w:kern w:val="0"/>
                <w:sz w:val="24"/>
              </w:rPr>
              <w:t>5.9</w:t>
            </w:r>
            <w:r w:rsidR="003D5481" w:rsidRPr="003D5481">
              <w:rPr>
                <w:rFonts w:ascii="楷体" w:eastAsia="楷体" w:hAnsi="楷体" w:cs="楷体" w:hint="eastAsia"/>
                <w:color w:val="000000"/>
                <w:kern w:val="0"/>
                <w:sz w:val="24"/>
              </w:rPr>
              <w:t>～</w:t>
            </w:r>
            <w:r>
              <w:rPr>
                <w:rFonts w:ascii="楷体" w:eastAsia="楷体" w:hAnsi="楷体" w:cs="楷体"/>
                <w:color w:val="000000"/>
                <w:kern w:val="0"/>
                <w:sz w:val="24"/>
              </w:rPr>
              <w:t>5.13</w:t>
            </w:r>
          </w:p>
        </w:tc>
        <w:tc>
          <w:tcPr>
            <w:tcW w:w="6778" w:type="dxa"/>
            <w:tcBorders>
              <w:top w:val="single" w:sz="4" w:space="0" w:color="auto"/>
              <w:left w:val="single" w:sz="4" w:space="0" w:color="auto"/>
              <w:bottom w:val="single" w:sz="4" w:space="0" w:color="auto"/>
              <w:right w:val="single" w:sz="4" w:space="0" w:color="auto"/>
            </w:tcBorders>
            <w:vAlign w:val="center"/>
          </w:tcPr>
          <w:p w14:paraId="56F4E711" w14:textId="7F2A916D" w:rsidR="003D5481" w:rsidRPr="003D5481" w:rsidRDefault="00247559" w:rsidP="00451495">
            <w:pPr>
              <w:spacing w:line="400" w:lineRule="exact"/>
              <w:rPr>
                <w:rFonts w:ascii="楷体" w:eastAsia="楷体" w:hAnsi="楷体" w:cs="楷体" w:hint="eastAsia"/>
                <w:sz w:val="24"/>
              </w:rPr>
            </w:pPr>
            <w:r>
              <w:rPr>
                <w:rFonts w:ascii="楷体" w:eastAsia="楷体" w:hAnsi="楷体" w:cs="楷体" w:hint="eastAsia"/>
                <w:sz w:val="24"/>
              </w:rPr>
              <w:t>异分母分数加减法、分数的连加连减和加减混合、分数加减法练习</w:t>
            </w:r>
            <w:r>
              <w:rPr>
                <w:rFonts w:ascii="楷体" w:eastAsia="楷体" w:hAnsi="楷体" w:cs="楷体" w:hint="eastAsia"/>
                <w:sz w:val="24"/>
              </w:rPr>
              <w:t>、</w:t>
            </w:r>
            <w:r>
              <w:rPr>
                <w:rFonts w:ascii="楷体" w:eastAsia="楷体" w:hAnsi="楷体" w:cs="楷体" w:hint="eastAsia"/>
                <w:sz w:val="24"/>
              </w:rPr>
              <w:t>分数的连加连减和加减混合</w:t>
            </w:r>
            <w:r>
              <w:rPr>
                <w:rFonts w:ascii="楷体" w:eastAsia="楷体" w:hAnsi="楷体" w:cs="楷体" w:hint="eastAsia"/>
                <w:sz w:val="24"/>
              </w:rPr>
              <w:t>练习、机动1</w:t>
            </w:r>
          </w:p>
        </w:tc>
      </w:tr>
      <w:tr w:rsidR="003D5481" w:rsidRPr="003D5481" w14:paraId="3EFAFEC3" w14:textId="77777777" w:rsidTr="003B4103">
        <w:trPr>
          <w:trHeight w:val="567"/>
          <w:jc w:val="center"/>
        </w:trPr>
        <w:tc>
          <w:tcPr>
            <w:tcW w:w="1135" w:type="dxa"/>
            <w:tcBorders>
              <w:top w:val="single" w:sz="4" w:space="0" w:color="auto"/>
              <w:left w:val="single" w:sz="4" w:space="0" w:color="auto"/>
              <w:bottom w:val="single" w:sz="4" w:space="0" w:color="auto"/>
              <w:right w:val="single" w:sz="4" w:space="0" w:color="auto"/>
            </w:tcBorders>
            <w:vAlign w:val="center"/>
          </w:tcPr>
          <w:p w14:paraId="26C33672" w14:textId="77777777" w:rsidR="003D5481" w:rsidRPr="003D5481" w:rsidRDefault="003D5481" w:rsidP="00451495">
            <w:pPr>
              <w:spacing w:line="400" w:lineRule="exact"/>
              <w:jc w:val="center"/>
              <w:rPr>
                <w:rFonts w:ascii="楷体" w:eastAsia="楷体" w:hAnsi="楷体" w:cs="楷体" w:hint="eastAsia"/>
                <w:sz w:val="24"/>
              </w:rPr>
            </w:pPr>
            <w:r w:rsidRPr="003D5481">
              <w:rPr>
                <w:rFonts w:ascii="楷体" w:eastAsia="楷体" w:hAnsi="楷体" w:cs="楷体" w:hint="eastAsia"/>
                <w:sz w:val="24"/>
              </w:rPr>
              <w:t>14</w:t>
            </w:r>
          </w:p>
        </w:tc>
        <w:tc>
          <w:tcPr>
            <w:tcW w:w="1842" w:type="dxa"/>
            <w:tcBorders>
              <w:top w:val="single" w:sz="4" w:space="0" w:color="auto"/>
              <w:left w:val="single" w:sz="4" w:space="0" w:color="auto"/>
              <w:bottom w:val="single" w:sz="4" w:space="0" w:color="auto"/>
              <w:right w:val="single" w:sz="4" w:space="0" w:color="auto"/>
            </w:tcBorders>
            <w:vAlign w:val="center"/>
          </w:tcPr>
          <w:p w14:paraId="2A0C7D98" w14:textId="258B608A" w:rsidR="003D5481" w:rsidRPr="003D5481" w:rsidRDefault="00550627" w:rsidP="00451495">
            <w:pPr>
              <w:widowControl/>
              <w:jc w:val="center"/>
              <w:rPr>
                <w:rFonts w:ascii="楷体" w:eastAsia="楷体" w:hAnsi="楷体" w:cs="楷体" w:hint="eastAsia"/>
                <w:color w:val="000000"/>
                <w:sz w:val="24"/>
              </w:rPr>
            </w:pPr>
            <w:r>
              <w:rPr>
                <w:rFonts w:ascii="楷体" w:eastAsia="楷体" w:hAnsi="楷体" w:cs="楷体"/>
                <w:color w:val="000000"/>
                <w:kern w:val="0"/>
                <w:sz w:val="24"/>
              </w:rPr>
              <w:t>5.16</w:t>
            </w:r>
            <w:r w:rsidR="003D5481" w:rsidRPr="003D5481">
              <w:rPr>
                <w:rFonts w:ascii="楷体" w:eastAsia="楷体" w:hAnsi="楷体" w:cs="楷体" w:hint="eastAsia"/>
                <w:color w:val="000000"/>
                <w:kern w:val="0"/>
                <w:sz w:val="24"/>
              </w:rPr>
              <w:t>～</w:t>
            </w:r>
            <w:r>
              <w:rPr>
                <w:rFonts w:ascii="楷体" w:eastAsia="楷体" w:hAnsi="楷体" w:cs="楷体"/>
                <w:color w:val="000000"/>
                <w:kern w:val="0"/>
                <w:sz w:val="24"/>
              </w:rPr>
              <w:t>5.20</w:t>
            </w:r>
          </w:p>
        </w:tc>
        <w:tc>
          <w:tcPr>
            <w:tcW w:w="6778" w:type="dxa"/>
            <w:tcBorders>
              <w:top w:val="single" w:sz="4" w:space="0" w:color="auto"/>
              <w:left w:val="single" w:sz="4" w:space="0" w:color="auto"/>
              <w:bottom w:val="single" w:sz="4" w:space="0" w:color="auto"/>
              <w:right w:val="single" w:sz="4" w:space="0" w:color="auto"/>
            </w:tcBorders>
            <w:vAlign w:val="center"/>
          </w:tcPr>
          <w:p w14:paraId="3C3B0351" w14:textId="3CC886FD" w:rsidR="003D5481" w:rsidRPr="003D5481" w:rsidRDefault="00247559" w:rsidP="00451495">
            <w:pPr>
              <w:spacing w:line="400" w:lineRule="exact"/>
              <w:rPr>
                <w:rFonts w:ascii="楷体" w:eastAsia="楷体" w:hAnsi="楷体" w:cs="楷体" w:hint="eastAsia"/>
                <w:sz w:val="24"/>
              </w:rPr>
            </w:pPr>
            <w:r>
              <w:rPr>
                <w:rFonts w:ascii="楷体" w:eastAsia="楷体" w:hAnsi="楷体" w:cs="楷体" w:hint="eastAsia"/>
                <w:sz w:val="24"/>
              </w:rPr>
              <w:t>圆的认识、</w:t>
            </w:r>
            <w:r>
              <w:rPr>
                <w:rFonts w:ascii="楷体" w:eastAsia="楷体" w:hAnsi="楷体" w:cs="楷体" w:hint="eastAsia"/>
                <w:sz w:val="24"/>
              </w:rPr>
              <w:t>圆的认识</w:t>
            </w:r>
            <w:r>
              <w:rPr>
                <w:rFonts w:ascii="楷体" w:eastAsia="楷体" w:hAnsi="楷体" w:cs="楷体" w:hint="eastAsia"/>
                <w:sz w:val="24"/>
              </w:rPr>
              <w:t>练习、认识扇形、圆的周长、圆的周长公式应用</w:t>
            </w:r>
          </w:p>
        </w:tc>
      </w:tr>
      <w:tr w:rsidR="003D5481" w:rsidRPr="003D5481" w14:paraId="2CA5C363" w14:textId="77777777" w:rsidTr="003B4103">
        <w:trPr>
          <w:trHeight w:val="567"/>
          <w:jc w:val="center"/>
        </w:trPr>
        <w:tc>
          <w:tcPr>
            <w:tcW w:w="1135" w:type="dxa"/>
            <w:tcBorders>
              <w:top w:val="single" w:sz="4" w:space="0" w:color="auto"/>
              <w:left w:val="single" w:sz="4" w:space="0" w:color="auto"/>
              <w:bottom w:val="single" w:sz="4" w:space="0" w:color="auto"/>
              <w:right w:val="single" w:sz="4" w:space="0" w:color="auto"/>
            </w:tcBorders>
            <w:vAlign w:val="center"/>
          </w:tcPr>
          <w:p w14:paraId="3E0C4B7E" w14:textId="77777777" w:rsidR="003D5481" w:rsidRPr="003D5481" w:rsidRDefault="003D5481" w:rsidP="00451495">
            <w:pPr>
              <w:spacing w:line="400" w:lineRule="exact"/>
              <w:jc w:val="center"/>
              <w:rPr>
                <w:rFonts w:ascii="楷体" w:eastAsia="楷体" w:hAnsi="楷体" w:cs="楷体" w:hint="eastAsia"/>
                <w:sz w:val="24"/>
              </w:rPr>
            </w:pPr>
            <w:r w:rsidRPr="003D5481">
              <w:rPr>
                <w:rFonts w:ascii="楷体" w:eastAsia="楷体" w:hAnsi="楷体" w:cs="楷体" w:hint="eastAsia"/>
                <w:sz w:val="24"/>
              </w:rPr>
              <w:t>15</w:t>
            </w:r>
          </w:p>
        </w:tc>
        <w:tc>
          <w:tcPr>
            <w:tcW w:w="1842" w:type="dxa"/>
            <w:tcBorders>
              <w:top w:val="single" w:sz="4" w:space="0" w:color="auto"/>
              <w:left w:val="single" w:sz="4" w:space="0" w:color="auto"/>
              <w:bottom w:val="single" w:sz="4" w:space="0" w:color="auto"/>
              <w:right w:val="single" w:sz="4" w:space="0" w:color="auto"/>
            </w:tcBorders>
            <w:vAlign w:val="center"/>
          </w:tcPr>
          <w:p w14:paraId="78B8F3A4" w14:textId="4EE385E4" w:rsidR="003D5481" w:rsidRPr="003D5481" w:rsidRDefault="00550627" w:rsidP="00451495">
            <w:pPr>
              <w:widowControl/>
              <w:jc w:val="center"/>
              <w:rPr>
                <w:rFonts w:ascii="楷体" w:eastAsia="楷体" w:hAnsi="楷体" w:cs="楷体" w:hint="eastAsia"/>
                <w:color w:val="000000"/>
                <w:sz w:val="24"/>
              </w:rPr>
            </w:pPr>
            <w:r>
              <w:rPr>
                <w:rFonts w:ascii="楷体" w:eastAsia="楷体" w:hAnsi="楷体" w:cs="楷体"/>
                <w:color w:val="000000"/>
                <w:kern w:val="0"/>
                <w:sz w:val="24"/>
              </w:rPr>
              <w:t>5.23</w:t>
            </w:r>
            <w:r w:rsidR="003D5481" w:rsidRPr="003D5481">
              <w:rPr>
                <w:rFonts w:ascii="楷体" w:eastAsia="楷体" w:hAnsi="楷体" w:cs="楷体" w:hint="eastAsia"/>
                <w:color w:val="000000"/>
                <w:kern w:val="0"/>
                <w:sz w:val="24"/>
              </w:rPr>
              <w:t>～</w:t>
            </w:r>
            <w:r>
              <w:rPr>
                <w:rFonts w:ascii="楷体" w:eastAsia="楷体" w:hAnsi="楷体" w:cs="楷体"/>
                <w:color w:val="000000"/>
                <w:kern w:val="0"/>
                <w:sz w:val="24"/>
              </w:rPr>
              <w:t>5.27</w:t>
            </w:r>
          </w:p>
        </w:tc>
        <w:tc>
          <w:tcPr>
            <w:tcW w:w="6778" w:type="dxa"/>
            <w:tcBorders>
              <w:top w:val="single" w:sz="4" w:space="0" w:color="auto"/>
              <w:left w:val="single" w:sz="4" w:space="0" w:color="auto"/>
              <w:bottom w:val="single" w:sz="4" w:space="0" w:color="auto"/>
              <w:right w:val="single" w:sz="4" w:space="0" w:color="auto"/>
            </w:tcBorders>
            <w:vAlign w:val="center"/>
          </w:tcPr>
          <w:p w14:paraId="6A67D6BB" w14:textId="320A7A61" w:rsidR="003D5481" w:rsidRPr="003D5481" w:rsidRDefault="00247559" w:rsidP="00451495">
            <w:pPr>
              <w:spacing w:line="400" w:lineRule="exact"/>
              <w:rPr>
                <w:rFonts w:ascii="楷体" w:eastAsia="楷体" w:hAnsi="楷体" w:cs="楷体" w:hint="eastAsia"/>
                <w:sz w:val="24"/>
              </w:rPr>
            </w:pPr>
            <w:r>
              <w:rPr>
                <w:rFonts w:ascii="楷体" w:eastAsia="楷体" w:hAnsi="楷体" w:cs="楷体" w:hint="eastAsia"/>
                <w:sz w:val="24"/>
              </w:rPr>
              <w:t>圆的面积、圆的面积计算、圆的组合图形面积计算、圆的计算练习、</w:t>
            </w:r>
            <w:r w:rsidR="00CC430B">
              <w:rPr>
                <w:rFonts w:ascii="楷体" w:eastAsia="楷体" w:hAnsi="楷体" w:cs="楷体" w:hint="eastAsia"/>
                <w:sz w:val="24"/>
              </w:rPr>
              <w:t>圆的整理与练习（1）</w:t>
            </w:r>
          </w:p>
        </w:tc>
      </w:tr>
      <w:tr w:rsidR="003D5481" w:rsidRPr="003D5481" w14:paraId="612DFA87" w14:textId="77777777" w:rsidTr="003B4103">
        <w:trPr>
          <w:trHeight w:val="567"/>
          <w:jc w:val="center"/>
        </w:trPr>
        <w:tc>
          <w:tcPr>
            <w:tcW w:w="1135" w:type="dxa"/>
            <w:tcBorders>
              <w:top w:val="single" w:sz="4" w:space="0" w:color="auto"/>
              <w:left w:val="single" w:sz="4" w:space="0" w:color="auto"/>
              <w:bottom w:val="single" w:sz="4" w:space="0" w:color="auto"/>
              <w:right w:val="single" w:sz="4" w:space="0" w:color="auto"/>
            </w:tcBorders>
            <w:vAlign w:val="center"/>
          </w:tcPr>
          <w:p w14:paraId="6E4585AD" w14:textId="77777777" w:rsidR="003D5481" w:rsidRPr="003D5481" w:rsidRDefault="003D5481" w:rsidP="00451495">
            <w:pPr>
              <w:spacing w:line="400" w:lineRule="exact"/>
              <w:jc w:val="center"/>
              <w:rPr>
                <w:rFonts w:ascii="楷体" w:eastAsia="楷体" w:hAnsi="楷体" w:cs="楷体" w:hint="eastAsia"/>
                <w:sz w:val="24"/>
              </w:rPr>
            </w:pPr>
            <w:r w:rsidRPr="003D5481">
              <w:rPr>
                <w:rFonts w:ascii="楷体" w:eastAsia="楷体" w:hAnsi="楷体" w:cs="楷体" w:hint="eastAsia"/>
                <w:sz w:val="24"/>
              </w:rPr>
              <w:t>16</w:t>
            </w:r>
          </w:p>
        </w:tc>
        <w:tc>
          <w:tcPr>
            <w:tcW w:w="1842" w:type="dxa"/>
            <w:tcBorders>
              <w:top w:val="single" w:sz="4" w:space="0" w:color="auto"/>
              <w:left w:val="single" w:sz="4" w:space="0" w:color="auto"/>
              <w:bottom w:val="single" w:sz="4" w:space="0" w:color="auto"/>
              <w:right w:val="single" w:sz="4" w:space="0" w:color="auto"/>
            </w:tcBorders>
            <w:vAlign w:val="center"/>
          </w:tcPr>
          <w:p w14:paraId="7C264072" w14:textId="7313BFDA" w:rsidR="003D5481" w:rsidRPr="003D5481" w:rsidRDefault="005E44A2" w:rsidP="00451495">
            <w:pPr>
              <w:widowControl/>
              <w:jc w:val="center"/>
              <w:rPr>
                <w:rFonts w:ascii="楷体" w:eastAsia="楷体" w:hAnsi="楷体" w:cs="楷体" w:hint="eastAsia"/>
                <w:color w:val="000000"/>
                <w:sz w:val="24"/>
              </w:rPr>
            </w:pPr>
            <w:r w:rsidRPr="005E44A2">
              <w:rPr>
                <w:rFonts w:ascii="楷体" w:eastAsia="楷体" w:hAnsi="楷体" w:cs="楷体"/>
                <w:color w:val="FF0000"/>
                <w:kern w:val="0"/>
                <w:sz w:val="24"/>
              </w:rPr>
              <w:t>5.30</w:t>
            </w:r>
            <w:r w:rsidR="003D5481" w:rsidRPr="005E44A2">
              <w:rPr>
                <w:rFonts w:ascii="楷体" w:eastAsia="楷体" w:hAnsi="楷体" w:cs="楷体" w:hint="eastAsia"/>
                <w:color w:val="FF0000"/>
                <w:kern w:val="0"/>
                <w:sz w:val="24"/>
              </w:rPr>
              <w:t>～</w:t>
            </w:r>
            <w:r w:rsidRPr="005E44A2">
              <w:rPr>
                <w:rFonts w:ascii="楷体" w:eastAsia="楷体" w:hAnsi="楷体" w:cs="楷体"/>
                <w:color w:val="FF0000"/>
                <w:kern w:val="0"/>
                <w:sz w:val="24"/>
              </w:rPr>
              <w:t>6.2</w:t>
            </w:r>
          </w:p>
        </w:tc>
        <w:tc>
          <w:tcPr>
            <w:tcW w:w="6778" w:type="dxa"/>
            <w:tcBorders>
              <w:top w:val="single" w:sz="4" w:space="0" w:color="auto"/>
              <w:left w:val="single" w:sz="4" w:space="0" w:color="auto"/>
              <w:bottom w:val="single" w:sz="4" w:space="0" w:color="auto"/>
              <w:right w:val="single" w:sz="4" w:space="0" w:color="auto"/>
            </w:tcBorders>
            <w:vAlign w:val="center"/>
          </w:tcPr>
          <w:p w14:paraId="62834654" w14:textId="34671DCD" w:rsidR="003D5481" w:rsidRPr="003D5481" w:rsidRDefault="00CC430B" w:rsidP="00451495">
            <w:pPr>
              <w:spacing w:line="400" w:lineRule="exact"/>
              <w:rPr>
                <w:rFonts w:ascii="楷体" w:eastAsia="楷体" w:hAnsi="楷体" w:cs="楷体" w:hint="eastAsia"/>
                <w:sz w:val="24"/>
              </w:rPr>
            </w:pPr>
            <w:r>
              <w:rPr>
                <w:rFonts w:ascii="楷体" w:eastAsia="楷体" w:hAnsi="楷体" w:cs="楷体" w:hint="eastAsia"/>
                <w:sz w:val="24"/>
              </w:rPr>
              <w:t>圆的整理与练习（1）</w:t>
            </w:r>
            <w:r>
              <w:rPr>
                <w:rFonts w:ascii="楷体" w:eastAsia="楷体" w:hAnsi="楷体" w:cs="楷体" w:hint="eastAsia"/>
                <w:sz w:val="24"/>
              </w:rPr>
              <w:t>、机动3</w:t>
            </w:r>
          </w:p>
        </w:tc>
      </w:tr>
      <w:tr w:rsidR="003D5481" w:rsidRPr="003D5481" w14:paraId="2859C6BC" w14:textId="77777777" w:rsidTr="003B4103">
        <w:trPr>
          <w:trHeight w:val="567"/>
          <w:jc w:val="center"/>
        </w:trPr>
        <w:tc>
          <w:tcPr>
            <w:tcW w:w="1135" w:type="dxa"/>
            <w:tcBorders>
              <w:top w:val="single" w:sz="4" w:space="0" w:color="auto"/>
              <w:left w:val="single" w:sz="4" w:space="0" w:color="auto"/>
              <w:bottom w:val="single" w:sz="4" w:space="0" w:color="auto"/>
              <w:right w:val="single" w:sz="4" w:space="0" w:color="auto"/>
            </w:tcBorders>
            <w:vAlign w:val="center"/>
          </w:tcPr>
          <w:p w14:paraId="3BF0EA1B" w14:textId="77777777" w:rsidR="003D5481" w:rsidRPr="003D5481" w:rsidRDefault="003D5481" w:rsidP="00451495">
            <w:pPr>
              <w:spacing w:line="400" w:lineRule="exact"/>
              <w:jc w:val="center"/>
              <w:rPr>
                <w:rFonts w:ascii="楷体" w:eastAsia="楷体" w:hAnsi="楷体" w:cs="楷体" w:hint="eastAsia"/>
                <w:sz w:val="24"/>
              </w:rPr>
            </w:pPr>
            <w:r w:rsidRPr="003D5481">
              <w:rPr>
                <w:rFonts w:ascii="楷体" w:eastAsia="楷体" w:hAnsi="楷体" w:cs="楷体" w:hint="eastAsia"/>
                <w:sz w:val="24"/>
              </w:rPr>
              <w:t>17</w:t>
            </w:r>
          </w:p>
        </w:tc>
        <w:tc>
          <w:tcPr>
            <w:tcW w:w="1842" w:type="dxa"/>
            <w:tcBorders>
              <w:top w:val="single" w:sz="4" w:space="0" w:color="auto"/>
              <w:left w:val="single" w:sz="4" w:space="0" w:color="auto"/>
              <w:bottom w:val="single" w:sz="4" w:space="0" w:color="auto"/>
              <w:right w:val="single" w:sz="4" w:space="0" w:color="auto"/>
            </w:tcBorders>
            <w:vAlign w:val="center"/>
          </w:tcPr>
          <w:p w14:paraId="2451D837" w14:textId="4F66F78D" w:rsidR="003D5481" w:rsidRPr="003D5481" w:rsidRDefault="005E44A2" w:rsidP="00451495">
            <w:pPr>
              <w:widowControl/>
              <w:jc w:val="center"/>
              <w:rPr>
                <w:rFonts w:ascii="楷体" w:eastAsia="楷体" w:hAnsi="楷体" w:cs="楷体" w:hint="eastAsia"/>
                <w:color w:val="000000"/>
                <w:sz w:val="24"/>
              </w:rPr>
            </w:pPr>
            <w:r>
              <w:rPr>
                <w:rFonts w:ascii="楷体" w:eastAsia="楷体" w:hAnsi="楷体" w:cs="楷体"/>
                <w:color w:val="000000"/>
                <w:kern w:val="0"/>
                <w:sz w:val="24"/>
              </w:rPr>
              <w:t>6.6</w:t>
            </w:r>
            <w:r w:rsidR="003D5481" w:rsidRPr="003D5481">
              <w:rPr>
                <w:rFonts w:ascii="楷体" w:eastAsia="楷体" w:hAnsi="楷体" w:cs="楷体" w:hint="eastAsia"/>
                <w:color w:val="000000"/>
                <w:kern w:val="0"/>
                <w:sz w:val="24"/>
              </w:rPr>
              <w:t>～</w:t>
            </w:r>
            <w:r>
              <w:rPr>
                <w:rFonts w:ascii="楷体" w:eastAsia="楷体" w:hAnsi="楷体" w:cs="楷体"/>
                <w:color w:val="000000"/>
                <w:kern w:val="0"/>
                <w:sz w:val="24"/>
              </w:rPr>
              <w:t>6.10</w:t>
            </w:r>
          </w:p>
        </w:tc>
        <w:tc>
          <w:tcPr>
            <w:tcW w:w="6778" w:type="dxa"/>
            <w:tcBorders>
              <w:top w:val="single" w:sz="4" w:space="0" w:color="auto"/>
              <w:left w:val="single" w:sz="4" w:space="0" w:color="auto"/>
              <w:bottom w:val="single" w:sz="4" w:space="0" w:color="auto"/>
              <w:right w:val="single" w:sz="4" w:space="0" w:color="auto"/>
            </w:tcBorders>
            <w:vAlign w:val="center"/>
          </w:tcPr>
          <w:p w14:paraId="72E0779D" w14:textId="4CDEA58A" w:rsidR="003D5481" w:rsidRPr="003D5481" w:rsidRDefault="00CC430B" w:rsidP="00451495">
            <w:pPr>
              <w:spacing w:line="400" w:lineRule="exact"/>
              <w:rPr>
                <w:rFonts w:ascii="楷体" w:eastAsia="楷体" w:hAnsi="楷体" w:cs="楷体" w:hint="eastAsia"/>
                <w:sz w:val="24"/>
              </w:rPr>
            </w:pPr>
            <w:r>
              <w:rPr>
                <w:rFonts w:ascii="楷体" w:eastAsia="楷体" w:hAnsi="楷体" w:cs="楷体" w:hint="eastAsia"/>
                <w:sz w:val="24"/>
              </w:rPr>
              <w:t>解决问题的策略（1）、</w:t>
            </w:r>
            <w:r>
              <w:rPr>
                <w:rFonts w:ascii="楷体" w:eastAsia="楷体" w:hAnsi="楷体" w:cs="楷体" w:hint="eastAsia"/>
                <w:sz w:val="24"/>
              </w:rPr>
              <w:t>解决问题的策略（</w:t>
            </w:r>
            <w:r>
              <w:rPr>
                <w:rFonts w:ascii="楷体" w:eastAsia="楷体" w:hAnsi="楷体" w:cs="楷体"/>
                <w:sz w:val="24"/>
              </w:rPr>
              <w:t>2</w:t>
            </w:r>
            <w:r>
              <w:rPr>
                <w:rFonts w:ascii="楷体" w:eastAsia="楷体" w:hAnsi="楷体" w:cs="楷体" w:hint="eastAsia"/>
                <w:sz w:val="24"/>
              </w:rPr>
              <w:t>）、解决问题的策略</w:t>
            </w:r>
            <w:r>
              <w:rPr>
                <w:rFonts w:ascii="楷体" w:eastAsia="楷体" w:hAnsi="楷体" w:cs="楷体" w:hint="eastAsia"/>
                <w:sz w:val="24"/>
              </w:rPr>
              <w:t>练习、机动2</w:t>
            </w:r>
          </w:p>
        </w:tc>
      </w:tr>
      <w:tr w:rsidR="003D5481" w:rsidRPr="003D5481" w14:paraId="5DE137D7" w14:textId="77777777" w:rsidTr="003B4103">
        <w:trPr>
          <w:trHeight w:val="567"/>
          <w:jc w:val="center"/>
        </w:trPr>
        <w:tc>
          <w:tcPr>
            <w:tcW w:w="1135" w:type="dxa"/>
            <w:tcBorders>
              <w:top w:val="single" w:sz="4" w:space="0" w:color="auto"/>
              <w:left w:val="single" w:sz="4" w:space="0" w:color="auto"/>
              <w:bottom w:val="single" w:sz="4" w:space="0" w:color="auto"/>
              <w:right w:val="single" w:sz="4" w:space="0" w:color="auto"/>
            </w:tcBorders>
            <w:vAlign w:val="center"/>
          </w:tcPr>
          <w:p w14:paraId="1729E826" w14:textId="77777777" w:rsidR="003D5481" w:rsidRPr="003D5481" w:rsidRDefault="003D5481" w:rsidP="00451495">
            <w:pPr>
              <w:spacing w:line="400" w:lineRule="exact"/>
              <w:jc w:val="center"/>
              <w:rPr>
                <w:rFonts w:ascii="楷体" w:eastAsia="楷体" w:hAnsi="楷体" w:cs="楷体" w:hint="eastAsia"/>
                <w:sz w:val="24"/>
              </w:rPr>
            </w:pPr>
            <w:r w:rsidRPr="003D5481">
              <w:rPr>
                <w:rFonts w:ascii="楷体" w:eastAsia="楷体" w:hAnsi="楷体" w:cs="楷体" w:hint="eastAsia"/>
                <w:sz w:val="24"/>
              </w:rPr>
              <w:t>18</w:t>
            </w:r>
          </w:p>
        </w:tc>
        <w:tc>
          <w:tcPr>
            <w:tcW w:w="1842" w:type="dxa"/>
            <w:tcBorders>
              <w:top w:val="single" w:sz="4" w:space="0" w:color="auto"/>
              <w:left w:val="single" w:sz="4" w:space="0" w:color="auto"/>
              <w:bottom w:val="single" w:sz="4" w:space="0" w:color="auto"/>
              <w:right w:val="single" w:sz="4" w:space="0" w:color="auto"/>
            </w:tcBorders>
            <w:vAlign w:val="center"/>
          </w:tcPr>
          <w:p w14:paraId="3DBBC914" w14:textId="72A66913" w:rsidR="003D5481" w:rsidRPr="003D5481" w:rsidRDefault="005E44A2" w:rsidP="00451495">
            <w:pPr>
              <w:widowControl/>
              <w:jc w:val="center"/>
              <w:rPr>
                <w:rFonts w:ascii="楷体" w:eastAsia="楷体" w:hAnsi="楷体" w:cs="楷体" w:hint="eastAsia"/>
                <w:color w:val="000000"/>
                <w:sz w:val="24"/>
              </w:rPr>
            </w:pPr>
            <w:r>
              <w:rPr>
                <w:rFonts w:ascii="楷体" w:eastAsia="楷体" w:hAnsi="楷体" w:cs="楷体"/>
                <w:color w:val="000000"/>
                <w:kern w:val="0"/>
                <w:sz w:val="24"/>
              </w:rPr>
              <w:t>6.13</w:t>
            </w:r>
            <w:r w:rsidR="003D5481" w:rsidRPr="003D5481">
              <w:rPr>
                <w:rFonts w:ascii="楷体" w:eastAsia="楷体" w:hAnsi="楷体" w:cs="楷体" w:hint="eastAsia"/>
                <w:color w:val="000000"/>
                <w:kern w:val="0"/>
                <w:sz w:val="24"/>
              </w:rPr>
              <w:t>～</w:t>
            </w:r>
            <w:r>
              <w:rPr>
                <w:rFonts w:ascii="楷体" w:eastAsia="楷体" w:hAnsi="楷体" w:cs="楷体"/>
                <w:color w:val="000000"/>
                <w:kern w:val="0"/>
                <w:sz w:val="24"/>
              </w:rPr>
              <w:t>6.17</w:t>
            </w:r>
          </w:p>
        </w:tc>
        <w:tc>
          <w:tcPr>
            <w:tcW w:w="6778" w:type="dxa"/>
            <w:tcBorders>
              <w:top w:val="single" w:sz="4" w:space="0" w:color="auto"/>
              <w:left w:val="single" w:sz="4" w:space="0" w:color="auto"/>
              <w:bottom w:val="single" w:sz="4" w:space="0" w:color="auto"/>
              <w:right w:val="single" w:sz="4" w:space="0" w:color="auto"/>
            </w:tcBorders>
            <w:vAlign w:val="center"/>
          </w:tcPr>
          <w:p w14:paraId="681DE4D9" w14:textId="0B3E3704" w:rsidR="003D5481" w:rsidRPr="003D5481" w:rsidRDefault="00CC430B" w:rsidP="00451495">
            <w:pPr>
              <w:spacing w:line="400" w:lineRule="exact"/>
              <w:rPr>
                <w:rFonts w:ascii="楷体" w:eastAsia="楷体" w:hAnsi="楷体" w:cs="楷体" w:hint="eastAsia"/>
                <w:sz w:val="24"/>
              </w:rPr>
            </w:pPr>
            <w:r>
              <w:rPr>
                <w:rFonts w:ascii="楷体" w:eastAsia="楷体" w:hAnsi="楷体" w:cs="楷体" w:hint="eastAsia"/>
                <w:sz w:val="24"/>
              </w:rPr>
              <w:t>整理与复习</w:t>
            </w:r>
          </w:p>
        </w:tc>
      </w:tr>
      <w:tr w:rsidR="003D5481" w:rsidRPr="003D5481" w14:paraId="756BED94" w14:textId="77777777" w:rsidTr="003B4103">
        <w:trPr>
          <w:trHeight w:val="567"/>
          <w:jc w:val="center"/>
        </w:trPr>
        <w:tc>
          <w:tcPr>
            <w:tcW w:w="1135" w:type="dxa"/>
            <w:tcBorders>
              <w:top w:val="single" w:sz="4" w:space="0" w:color="auto"/>
              <w:left w:val="single" w:sz="4" w:space="0" w:color="auto"/>
              <w:bottom w:val="single" w:sz="4" w:space="0" w:color="auto"/>
              <w:right w:val="single" w:sz="4" w:space="0" w:color="auto"/>
            </w:tcBorders>
            <w:vAlign w:val="center"/>
          </w:tcPr>
          <w:p w14:paraId="2428193C" w14:textId="77777777" w:rsidR="003D5481" w:rsidRPr="003D5481" w:rsidRDefault="003D5481" w:rsidP="00451495">
            <w:pPr>
              <w:spacing w:line="400" w:lineRule="exact"/>
              <w:jc w:val="center"/>
              <w:rPr>
                <w:rFonts w:ascii="楷体" w:eastAsia="楷体" w:hAnsi="楷体" w:cs="楷体" w:hint="eastAsia"/>
                <w:sz w:val="24"/>
              </w:rPr>
            </w:pPr>
            <w:r w:rsidRPr="003D5481">
              <w:rPr>
                <w:rFonts w:ascii="楷体" w:eastAsia="楷体" w:hAnsi="楷体" w:cs="楷体" w:hint="eastAsia"/>
                <w:sz w:val="24"/>
              </w:rPr>
              <w:t>19</w:t>
            </w:r>
          </w:p>
        </w:tc>
        <w:tc>
          <w:tcPr>
            <w:tcW w:w="1842" w:type="dxa"/>
            <w:tcBorders>
              <w:top w:val="single" w:sz="4" w:space="0" w:color="auto"/>
              <w:left w:val="single" w:sz="4" w:space="0" w:color="auto"/>
              <w:bottom w:val="single" w:sz="4" w:space="0" w:color="auto"/>
              <w:right w:val="single" w:sz="4" w:space="0" w:color="auto"/>
            </w:tcBorders>
            <w:vAlign w:val="center"/>
          </w:tcPr>
          <w:p w14:paraId="315CDC61" w14:textId="5B226529" w:rsidR="003D5481" w:rsidRPr="003D5481" w:rsidRDefault="005E44A2" w:rsidP="00451495">
            <w:pPr>
              <w:widowControl/>
              <w:jc w:val="center"/>
              <w:rPr>
                <w:rFonts w:ascii="楷体" w:eastAsia="楷体" w:hAnsi="楷体" w:cs="楷体" w:hint="eastAsia"/>
                <w:color w:val="000000"/>
                <w:sz w:val="24"/>
              </w:rPr>
            </w:pPr>
            <w:r>
              <w:rPr>
                <w:rFonts w:ascii="楷体" w:eastAsia="楷体" w:hAnsi="楷体" w:cs="楷体"/>
                <w:color w:val="000000"/>
                <w:kern w:val="0"/>
                <w:sz w:val="24"/>
              </w:rPr>
              <w:t>6.20</w:t>
            </w:r>
            <w:r w:rsidR="003D5481" w:rsidRPr="003D5481">
              <w:rPr>
                <w:rFonts w:ascii="楷体" w:eastAsia="楷体" w:hAnsi="楷体" w:cs="楷体" w:hint="eastAsia"/>
                <w:color w:val="000000"/>
                <w:kern w:val="0"/>
                <w:sz w:val="24"/>
              </w:rPr>
              <w:t>～</w:t>
            </w:r>
            <w:r>
              <w:rPr>
                <w:rFonts w:ascii="楷体" w:eastAsia="楷体" w:hAnsi="楷体" w:cs="楷体"/>
                <w:color w:val="000000"/>
                <w:kern w:val="0"/>
                <w:sz w:val="24"/>
              </w:rPr>
              <w:t>6.24</w:t>
            </w:r>
          </w:p>
        </w:tc>
        <w:tc>
          <w:tcPr>
            <w:tcW w:w="6778" w:type="dxa"/>
            <w:tcBorders>
              <w:top w:val="single" w:sz="4" w:space="0" w:color="auto"/>
              <w:left w:val="single" w:sz="4" w:space="0" w:color="auto"/>
              <w:bottom w:val="single" w:sz="4" w:space="0" w:color="auto"/>
              <w:right w:val="single" w:sz="4" w:space="0" w:color="auto"/>
            </w:tcBorders>
            <w:vAlign w:val="center"/>
          </w:tcPr>
          <w:p w14:paraId="527F36F3" w14:textId="4A63512C" w:rsidR="003D5481" w:rsidRPr="003D5481" w:rsidRDefault="00306C1D" w:rsidP="00451495">
            <w:pPr>
              <w:spacing w:line="400" w:lineRule="exact"/>
              <w:rPr>
                <w:rFonts w:ascii="楷体" w:eastAsia="楷体" w:hAnsi="楷体" w:cs="楷体" w:hint="eastAsia"/>
                <w:sz w:val="24"/>
              </w:rPr>
            </w:pPr>
            <w:r>
              <w:rPr>
                <w:rFonts w:ascii="楷体" w:eastAsia="楷体" w:hAnsi="楷体" w:cs="楷体" w:hint="eastAsia"/>
                <w:sz w:val="24"/>
              </w:rPr>
              <w:t>期末</w:t>
            </w:r>
            <w:r w:rsidR="003D5481" w:rsidRPr="003D5481">
              <w:rPr>
                <w:rFonts w:ascii="楷体" w:eastAsia="楷体" w:hAnsi="楷体" w:cs="楷体" w:hint="eastAsia"/>
                <w:sz w:val="24"/>
              </w:rPr>
              <w:t>复习</w:t>
            </w:r>
          </w:p>
        </w:tc>
      </w:tr>
      <w:tr w:rsidR="003D5481" w:rsidRPr="003D5481" w14:paraId="6C891C89" w14:textId="77777777" w:rsidTr="003B4103">
        <w:trPr>
          <w:trHeight w:val="567"/>
          <w:jc w:val="center"/>
        </w:trPr>
        <w:tc>
          <w:tcPr>
            <w:tcW w:w="1135" w:type="dxa"/>
            <w:tcBorders>
              <w:top w:val="single" w:sz="4" w:space="0" w:color="auto"/>
              <w:left w:val="single" w:sz="4" w:space="0" w:color="auto"/>
              <w:bottom w:val="single" w:sz="4" w:space="0" w:color="auto"/>
              <w:right w:val="single" w:sz="4" w:space="0" w:color="auto"/>
            </w:tcBorders>
            <w:vAlign w:val="center"/>
          </w:tcPr>
          <w:p w14:paraId="488636C9" w14:textId="77777777" w:rsidR="003D5481" w:rsidRPr="003D5481" w:rsidRDefault="003D5481" w:rsidP="00451495">
            <w:pPr>
              <w:spacing w:line="400" w:lineRule="exact"/>
              <w:jc w:val="center"/>
              <w:rPr>
                <w:rFonts w:ascii="楷体" w:eastAsia="楷体" w:hAnsi="楷体" w:cs="楷体" w:hint="eastAsia"/>
                <w:sz w:val="24"/>
              </w:rPr>
            </w:pPr>
            <w:r w:rsidRPr="003D5481">
              <w:rPr>
                <w:rFonts w:ascii="楷体" w:eastAsia="楷体" w:hAnsi="楷体" w:cs="楷体" w:hint="eastAsia"/>
                <w:sz w:val="24"/>
              </w:rPr>
              <w:t>20</w:t>
            </w:r>
          </w:p>
        </w:tc>
        <w:tc>
          <w:tcPr>
            <w:tcW w:w="1842" w:type="dxa"/>
            <w:tcBorders>
              <w:top w:val="single" w:sz="4" w:space="0" w:color="auto"/>
              <w:left w:val="single" w:sz="4" w:space="0" w:color="auto"/>
              <w:bottom w:val="single" w:sz="4" w:space="0" w:color="auto"/>
              <w:right w:val="single" w:sz="4" w:space="0" w:color="auto"/>
            </w:tcBorders>
            <w:vAlign w:val="center"/>
          </w:tcPr>
          <w:p w14:paraId="5FF085C6" w14:textId="788823E5" w:rsidR="003D5481" w:rsidRPr="003D5481" w:rsidRDefault="005E44A2" w:rsidP="00451495">
            <w:pPr>
              <w:widowControl/>
              <w:jc w:val="center"/>
              <w:rPr>
                <w:rFonts w:ascii="楷体" w:eastAsia="楷体" w:hAnsi="楷体" w:cs="楷体" w:hint="eastAsia"/>
                <w:color w:val="000000"/>
                <w:sz w:val="24"/>
              </w:rPr>
            </w:pPr>
            <w:r>
              <w:rPr>
                <w:rFonts w:ascii="楷体" w:eastAsia="楷体" w:hAnsi="楷体" w:cs="楷体"/>
                <w:color w:val="000000"/>
                <w:kern w:val="0"/>
                <w:sz w:val="24"/>
              </w:rPr>
              <w:t>6.27</w:t>
            </w:r>
            <w:r w:rsidR="003D5481" w:rsidRPr="003D5481">
              <w:rPr>
                <w:rFonts w:ascii="楷体" w:eastAsia="楷体" w:hAnsi="楷体" w:cs="楷体" w:hint="eastAsia"/>
                <w:color w:val="000000"/>
                <w:kern w:val="0"/>
                <w:sz w:val="24"/>
              </w:rPr>
              <w:t>～</w:t>
            </w:r>
            <w:r>
              <w:rPr>
                <w:rFonts w:ascii="楷体" w:eastAsia="楷体" w:hAnsi="楷体" w:cs="楷体"/>
                <w:color w:val="000000"/>
                <w:kern w:val="0"/>
                <w:sz w:val="24"/>
              </w:rPr>
              <w:t>6.30</w:t>
            </w:r>
          </w:p>
        </w:tc>
        <w:tc>
          <w:tcPr>
            <w:tcW w:w="6778" w:type="dxa"/>
            <w:tcBorders>
              <w:top w:val="single" w:sz="4" w:space="0" w:color="auto"/>
              <w:left w:val="single" w:sz="4" w:space="0" w:color="auto"/>
              <w:bottom w:val="single" w:sz="4" w:space="0" w:color="auto"/>
              <w:right w:val="single" w:sz="4" w:space="0" w:color="auto"/>
            </w:tcBorders>
            <w:vAlign w:val="center"/>
          </w:tcPr>
          <w:p w14:paraId="2948E515" w14:textId="7D662F3D" w:rsidR="003D5481" w:rsidRPr="003D5481" w:rsidRDefault="003D5481" w:rsidP="00451495">
            <w:pPr>
              <w:spacing w:line="400" w:lineRule="exact"/>
              <w:jc w:val="left"/>
              <w:rPr>
                <w:rFonts w:ascii="楷体" w:eastAsia="楷体" w:hAnsi="楷体" w:cs="楷体" w:hint="eastAsia"/>
                <w:sz w:val="24"/>
              </w:rPr>
            </w:pPr>
            <w:r w:rsidRPr="003D5481">
              <w:rPr>
                <w:rFonts w:ascii="楷体" w:eastAsia="楷体" w:hAnsi="楷体" w:cs="楷体" w:hint="eastAsia"/>
                <w:sz w:val="24"/>
              </w:rPr>
              <w:t>期末</w:t>
            </w:r>
            <w:r w:rsidR="005E44A2">
              <w:rPr>
                <w:rFonts w:ascii="楷体" w:eastAsia="楷体" w:hAnsi="楷体" w:cs="楷体" w:hint="eastAsia"/>
                <w:sz w:val="24"/>
              </w:rPr>
              <w:t>调研、放暑假</w:t>
            </w:r>
          </w:p>
        </w:tc>
      </w:tr>
      <w:tr w:rsidR="003D5481" w:rsidRPr="003D5481" w14:paraId="16B56084" w14:textId="77777777" w:rsidTr="003B4103">
        <w:trPr>
          <w:trHeight w:val="567"/>
          <w:jc w:val="center"/>
        </w:trPr>
        <w:tc>
          <w:tcPr>
            <w:tcW w:w="1135" w:type="dxa"/>
            <w:tcBorders>
              <w:top w:val="single" w:sz="4" w:space="0" w:color="auto"/>
              <w:left w:val="single" w:sz="4" w:space="0" w:color="auto"/>
              <w:bottom w:val="single" w:sz="4" w:space="0" w:color="auto"/>
              <w:right w:val="single" w:sz="4" w:space="0" w:color="auto"/>
            </w:tcBorders>
            <w:vAlign w:val="center"/>
          </w:tcPr>
          <w:p w14:paraId="63189FAA" w14:textId="66C79F58" w:rsidR="003D5481" w:rsidRPr="003D5481" w:rsidRDefault="003D5481" w:rsidP="00451495">
            <w:pPr>
              <w:spacing w:line="400" w:lineRule="exact"/>
              <w:jc w:val="center"/>
              <w:rPr>
                <w:rFonts w:ascii="楷体" w:eastAsia="楷体" w:hAnsi="楷体" w:cs="楷体" w:hint="eastAsia"/>
                <w:sz w:val="24"/>
              </w:rPr>
            </w:pPr>
          </w:p>
        </w:tc>
        <w:tc>
          <w:tcPr>
            <w:tcW w:w="1842" w:type="dxa"/>
            <w:tcBorders>
              <w:top w:val="single" w:sz="4" w:space="0" w:color="auto"/>
              <w:left w:val="single" w:sz="4" w:space="0" w:color="auto"/>
              <w:bottom w:val="single" w:sz="4" w:space="0" w:color="auto"/>
              <w:right w:val="single" w:sz="4" w:space="0" w:color="auto"/>
            </w:tcBorders>
            <w:vAlign w:val="center"/>
          </w:tcPr>
          <w:p w14:paraId="42B22C2D" w14:textId="43C7E5CC" w:rsidR="003D5481" w:rsidRPr="003D5481" w:rsidRDefault="003D5481" w:rsidP="00451495">
            <w:pPr>
              <w:widowControl/>
              <w:jc w:val="center"/>
              <w:rPr>
                <w:rFonts w:ascii="楷体" w:eastAsia="楷体" w:hAnsi="楷体" w:cs="楷体" w:hint="eastAsia"/>
                <w:color w:val="000000"/>
                <w:sz w:val="24"/>
              </w:rPr>
            </w:pPr>
          </w:p>
        </w:tc>
        <w:tc>
          <w:tcPr>
            <w:tcW w:w="6778" w:type="dxa"/>
            <w:tcBorders>
              <w:top w:val="single" w:sz="4" w:space="0" w:color="auto"/>
              <w:left w:val="single" w:sz="4" w:space="0" w:color="auto"/>
              <w:bottom w:val="single" w:sz="4" w:space="0" w:color="auto"/>
              <w:right w:val="single" w:sz="4" w:space="0" w:color="auto"/>
            </w:tcBorders>
            <w:vAlign w:val="center"/>
          </w:tcPr>
          <w:p w14:paraId="48559802" w14:textId="7D6FC43A" w:rsidR="003D5481" w:rsidRPr="003D5481" w:rsidRDefault="003D5481" w:rsidP="00451495">
            <w:pPr>
              <w:spacing w:line="400" w:lineRule="exact"/>
              <w:jc w:val="left"/>
              <w:rPr>
                <w:rFonts w:ascii="楷体" w:eastAsia="楷体" w:hAnsi="楷体" w:cs="楷体" w:hint="eastAsia"/>
                <w:sz w:val="24"/>
              </w:rPr>
            </w:pPr>
          </w:p>
        </w:tc>
      </w:tr>
    </w:tbl>
    <w:p w14:paraId="47446EFC" w14:textId="77777777" w:rsidR="003D5481" w:rsidRPr="003D5481" w:rsidRDefault="003D5481" w:rsidP="003D5481">
      <w:pPr>
        <w:rPr>
          <w:rFonts w:ascii="楷体" w:eastAsia="楷体" w:hAnsi="楷体" w:cs="楷体" w:hint="eastAsia"/>
          <w:sz w:val="24"/>
        </w:rPr>
      </w:pPr>
    </w:p>
    <w:p w14:paraId="27629AE1" w14:textId="77777777" w:rsidR="003D5481" w:rsidRPr="003D5481" w:rsidRDefault="003D5481" w:rsidP="003D5481">
      <w:pPr>
        <w:widowControl/>
        <w:shd w:val="clear" w:color="auto" w:fill="FFFFFF"/>
        <w:wordWrap w:val="0"/>
        <w:spacing w:line="400" w:lineRule="exact"/>
        <w:ind w:firstLineChars="200" w:firstLine="480"/>
        <w:jc w:val="left"/>
        <w:rPr>
          <w:rFonts w:ascii="楷体" w:eastAsia="楷体" w:hAnsi="楷体" w:cs="楷体" w:hint="eastAsia"/>
          <w:sz w:val="24"/>
        </w:rPr>
      </w:pPr>
    </w:p>
    <w:p w14:paraId="66599547" w14:textId="15C0C3A6" w:rsidR="00504E0A" w:rsidRPr="003D5481" w:rsidRDefault="00504E0A">
      <w:pPr>
        <w:rPr>
          <w:rFonts w:ascii="楷体" w:eastAsia="楷体" w:hAnsi="楷体"/>
          <w:sz w:val="24"/>
        </w:rPr>
      </w:pPr>
    </w:p>
    <w:sectPr w:rsidR="00504E0A" w:rsidRPr="003D5481">
      <w:headerReference w:type="default" r:id="rId8"/>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20C138" w14:textId="77777777" w:rsidR="00544407" w:rsidRDefault="00544407">
      <w:r>
        <w:separator/>
      </w:r>
    </w:p>
  </w:endnote>
  <w:endnote w:type="continuationSeparator" w:id="0">
    <w:p w14:paraId="575743BE" w14:textId="77777777" w:rsidR="00544407" w:rsidRDefault="00544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57431" w14:textId="77777777" w:rsidR="00544407" w:rsidRDefault="00544407">
      <w:r>
        <w:separator/>
      </w:r>
    </w:p>
  </w:footnote>
  <w:footnote w:type="continuationSeparator" w:id="0">
    <w:p w14:paraId="371A3F32" w14:textId="77777777" w:rsidR="00544407" w:rsidRDefault="005444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2BB548B64CA840689FFD7075A8ED72E6"/>
      </w:placeholder>
      <w:temporary/>
      <w:showingPlcHdr/>
      <w15:appearance w15:val="hidden"/>
    </w:sdtPr>
    <w:sdtContent>
      <w:p w14:paraId="55DA7760" w14:textId="77777777" w:rsidR="003D5481" w:rsidRDefault="003D5481">
        <w:pPr>
          <w:pStyle w:val="a4"/>
        </w:pPr>
        <w:r>
          <w:rPr>
            <w:lang w:val="zh-CN"/>
          </w:rPr>
          <w:t>[</w:t>
        </w:r>
        <w:r>
          <w:rPr>
            <w:lang w:val="zh-CN"/>
          </w:rPr>
          <w:t>在此处键入</w:t>
        </w:r>
        <w:r>
          <w:rPr>
            <w:lang w:val="zh-CN"/>
          </w:rPr>
          <w:t>]</w:t>
        </w:r>
      </w:p>
    </w:sdtContent>
  </w:sdt>
  <w:p w14:paraId="3886EB61" w14:textId="103B8142" w:rsidR="0092131B" w:rsidRDefault="0092131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417D12"/>
    <w:multiLevelType w:val="multilevel"/>
    <w:tmpl w:val="49417D12"/>
    <w:lvl w:ilvl="0">
      <w:start w:val="1"/>
      <w:numFmt w:val="japaneseCounting"/>
      <w:lvlText w:val="%1、"/>
      <w:lvlJc w:val="left"/>
      <w:pPr>
        <w:ind w:left="1192" w:hanging="720"/>
      </w:pPr>
      <w:rPr>
        <w:rFonts w:hint="default"/>
      </w:rPr>
    </w:lvl>
    <w:lvl w:ilvl="1">
      <w:start w:val="1"/>
      <w:numFmt w:val="lowerLetter"/>
      <w:lvlText w:val="%2)"/>
      <w:lvlJc w:val="left"/>
      <w:pPr>
        <w:ind w:left="1312" w:hanging="420"/>
      </w:pPr>
    </w:lvl>
    <w:lvl w:ilvl="2">
      <w:start w:val="1"/>
      <w:numFmt w:val="lowerRoman"/>
      <w:lvlText w:val="%3."/>
      <w:lvlJc w:val="right"/>
      <w:pPr>
        <w:ind w:left="1732" w:hanging="420"/>
      </w:pPr>
    </w:lvl>
    <w:lvl w:ilvl="3">
      <w:start w:val="1"/>
      <w:numFmt w:val="decimal"/>
      <w:lvlText w:val="%4."/>
      <w:lvlJc w:val="left"/>
      <w:pPr>
        <w:ind w:left="2152" w:hanging="420"/>
      </w:pPr>
    </w:lvl>
    <w:lvl w:ilvl="4">
      <w:start w:val="1"/>
      <w:numFmt w:val="lowerLetter"/>
      <w:lvlText w:val="%5)"/>
      <w:lvlJc w:val="left"/>
      <w:pPr>
        <w:ind w:left="2572" w:hanging="420"/>
      </w:pPr>
    </w:lvl>
    <w:lvl w:ilvl="5">
      <w:start w:val="1"/>
      <w:numFmt w:val="lowerRoman"/>
      <w:lvlText w:val="%6."/>
      <w:lvlJc w:val="right"/>
      <w:pPr>
        <w:ind w:left="2992" w:hanging="420"/>
      </w:pPr>
    </w:lvl>
    <w:lvl w:ilvl="6">
      <w:start w:val="1"/>
      <w:numFmt w:val="decimal"/>
      <w:lvlText w:val="%7."/>
      <w:lvlJc w:val="left"/>
      <w:pPr>
        <w:ind w:left="3412" w:hanging="420"/>
      </w:pPr>
    </w:lvl>
    <w:lvl w:ilvl="7">
      <w:start w:val="1"/>
      <w:numFmt w:val="lowerLetter"/>
      <w:lvlText w:val="%8)"/>
      <w:lvlJc w:val="left"/>
      <w:pPr>
        <w:ind w:left="3832" w:hanging="420"/>
      </w:pPr>
    </w:lvl>
    <w:lvl w:ilvl="8">
      <w:start w:val="1"/>
      <w:numFmt w:val="lowerRoman"/>
      <w:lvlText w:val="%9."/>
      <w:lvlJc w:val="right"/>
      <w:pPr>
        <w:ind w:left="425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01D8"/>
    <w:rsid w:val="00157E49"/>
    <w:rsid w:val="001724BC"/>
    <w:rsid w:val="001901D8"/>
    <w:rsid w:val="0020360A"/>
    <w:rsid w:val="0021363A"/>
    <w:rsid w:val="00247559"/>
    <w:rsid w:val="00277B93"/>
    <w:rsid w:val="00283F29"/>
    <w:rsid w:val="00306C1D"/>
    <w:rsid w:val="003B4103"/>
    <w:rsid w:val="003B431E"/>
    <w:rsid w:val="003D5481"/>
    <w:rsid w:val="0040582A"/>
    <w:rsid w:val="00504E0A"/>
    <w:rsid w:val="00544407"/>
    <w:rsid w:val="00550627"/>
    <w:rsid w:val="005E44A2"/>
    <w:rsid w:val="006865FC"/>
    <w:rsid w:val="006C5282"/>
    <w:rsid w:val="00835049"/>
    <w:rsid w:val="0083574A"/>
    <w:rsid w:val="0092131B"/>
    <w:rsid w:val="009669DD"/>
    <w:rsid w:val="009C2652"/>
    <w:rsid w:val="00A23C68"/>
    <w:rsid w:val="00A320F9"/>
    <w:rsid w:val="00AB46DD"/>
    <w:rsid w:val="00AC6FD9"/>
    <w:rsid w:val="00AE3D7B"/>
    <w:rsid w:val="00B332F1"/>
    <w:rsid w:val="00CC430B"/>
    <w:rsid w:val="00DE36EA"/>
    <w:rsid w:val="00E03128"/>
    <w:rsid w:val="00EB3E4C"/>
    <w:rsid w:val="00F6137F"/>
    <w:rsid w:val="00FB505A"/>
    <w:rsid w:val="01430CFD"/>
    <w:rsid w:val="036D79CB"/>
    <w:rsid w:val="1359687D"/>
    <w:rsid w:val="1E873856"/>
    <w:rsid w:val="21AB32A4"/>
    <w:rsid w:val="274A3D07"/>
    <w:rsid w:val="276A2902"/>
    <w:rsid w:val="293B47C5"/>
    <w:rsid w:val="2BF10FD3"/>
    <w:rsid w:val="2D451850"/>
    <w:rsid w:val="2E380F5E"/>
    <w:rsid w:val="304342D4"/>
    <w:rsid w:val="331623AA"/>
    <w:rsid w:val="34983BBA"/>
    <w:rsid w:val="41E32AC2"/>
    <w:rsid w:val="43856654"/>
    <w:rsid w:val="493169EA"/>
    <w:rsid w:val="4C9910DD"/>
    <w:rsid w:val="54926FC7"/>
    <w:rsid w:val="569B3BCA"/>
    <w:rsid w:val="60A02C20"/>
    <w:rsid w:val="65C751C3"/>
    <w:rsid w:val="702474DB"/>
    <w:rsid w:val="771022E0"/>
    <w:rsid w:val="799B079E"/>
    <w:rsid w:val="7A2B508F"/>
    <w:rsid w:val="7B9741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00EADF"/>
  <w15:docId w15:val="{222BF626-89DA-421B-B1FD-4B29E2980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link w:val="a5"/>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6">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pPr>
      <w:ind w:firstLineChars="200" w:firstLine="420"/>
    </w:pPr>
    <w:rPr>
      <w:szCs w:val="22"/>
    </w:rPr>
  </w:style>
  <w:style w:type="character" w:customStyle="1" w:styleId="a5">
    <w:name w:val="页眉 字符"/>
    <w:basedOn w:val="a0"/>
    <w:link w:val="a4"/>
    <w:uiPriority w:val="99"/>
    <w:rsid w:val="003D5481"/>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90174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BB548B64CA840689FFD7075A8ED72E6"/>
        <w:category>
          <w:name w:val="常规"/>
          <w:gallery w:val="placeholder"/>
        </w:category>
        <w:types>
          <w:type w:val="bbPlcHdr"/>
        </w:types>
        <w:behaviors>
          <w:behavior w:val="content"/>
        </w:behaviors>
        <w:guid w:val="{B31C4A22-021D-4CBA-93B1-73AA2685B83B}"/>
      </w:docPartPr>
      <w:docPartBody>
        <w:p w:rsidR="00000000" w:rsidRDefault="007A0F7B" w:rsidP="007A0F7B">
          <w:pPr>
            <w:pStyle w:val="2BB548B64CA840689FFD7075A8ED72E6"/>
          </w:pPr>
          <w:r>
            <w:rPr>
              <w:lang w:val="zh-CN"/>
            </w:rPr>
            <w:t>[在此处键入]</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F7B"/>
    <w:rsid w:val="007A0F7B"/>
    <w:rsid w:val="00CE1B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BB548B64CA840689FFD7075A8ED72E6">
    <w:name w:val="2BB548B64CA840689FFD7075A8ED72E6"/>
    <w:rsid w:val="007A0F7B"/>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6</Pages>
  <Words>756</Words>
  <Characters>4311</Characters>
  <Application>Microsoft Office Word</Application>
  <DocSecurity>0</DocSecurity>
  <Lines>35</Lines>
  <Paragraphs>10</Paragraphs>
  <ScaleCrop>false</ScaleCrop>
  <Company>微软中国</Company>
  <LinksUpToDate>false</LinksUpToDate>
  <CharactersWithSpaces>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周 生亮</cp:lastModifiedBy>
  <cp:revision>10</cp:revision>
  <dcterms:created xsi:type="dcterms:W3CDTF">2019-09-02T06:56:00Z</dcterms:created>
  <dcterms:modified xsi:type="dcterms:W3CDTF">2022-02-13T02:06:00Z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