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四楼办公室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活动参与人员： 林丹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 xml:space="preserve">徐文佳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徐懿 龚钰莹 刘兴业等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活动具体内容（附照片文字）：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eastAsia="zh-CN"/>
              </w:rPr>
              <w:t>中考化学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温馨提醒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第一部分：选择题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1、答题要领：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（1）做标记：圈点勾画关键词，如以下说法错误/不正确的是；质量分数/体积分数；质量比/体积比/个数比。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（2）留痕迹：错误选项划“\”，特别是组合式的选择题。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（3）看全面：ABCD四个选项都要看，避免“好像正确”的“陷阱”。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（4）控时间：大约20分钟，选择全部做好后填涂答题卡。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2、常见考点归纳：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（1）化学史（下册学案P82）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（2）变化与性质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物理变化：蛋白质盐析、石油分馏、工业制氧气、溶解、三态变化、电灯发光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化学变化：蛋白质变性（下册学案P64）、煤的干馏、燃烧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（3）名称、俗名、化学式（下册学案P82）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（4）物质分类：（下册学案P58）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重点：氧化物、有机物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（5）材料分类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（6）化肥分类（下册学案P37）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氮肥、磷肥、钾肥、复合肥的判断，尤其复合肥，如KNO3、KH2PO4等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（7）合金的判断（上册学案P100、上册课本P120）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常见的合金：青铜、黄铜、不锈钢、硬铝、焊锡、武德合金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不是合金：铁矿石、氧化铁、金刚石、铜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（8）基本营养物质及性质（下册学案P58补充）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六大营养物质：糖类、油脂、蛋白质、维生素、矿物质、水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前四种为有机物，能供能的是糖类、油脂、蛋白质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属于有机高分子的是蛋白质、部分糖类（如淀粉、纤维素）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有机高分子进入人体需要水解后才能被吸收，淀粉→葡萄糖，蛋白质→氨基酸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（9）基本反应类型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化合、分解、置换、复分解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（10）构成物质的微粒（上册学案P49）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（11）宏观现象用微粒的观点解释（上册学案P47-48）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微粒在不停运动：蔗糖溶解、红墨水扩散、闻到花香、氨水能使另一烧杯中的酚酞变红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微粒之间存在空隙：气体被压缩、爆胎、热胀冷缩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（12）元素：含量之最与人体健康（上册学案P58、下册学案P87）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地壳：O Si Al Fe Ca    人体：O C H N Ca    海洋：O H Cl Na   大气：N O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人体必需微量元素：Fe Cu I Zn Mn Co Se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缺铁——贫血                  缺碘——甲状腺疾病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缺钙——骨质疏松、佝偻病      缺锌——侏儒症、发育迟缓、智力低下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缺VA——夜盲症               缺VB——脚气病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缺VC——坏血症               缺VD——软骨病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（13）化学式几种说法（下册学案P87-88）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（14）化合价计算（上册学案P65，化合价上册学案P62）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（15）实验操作规范：药品的存放、取用、称、量、加热、测pH、稀释浓硫酸、溶解、过滤、蒸发（考试指导P104-108）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（16）现象描述：不能出现产物名称、烟雾、空气/氧气、颜色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（17）实验操作先后顺序（上册学案P26、P106）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（18）离子共存（下册学案P43）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注意限定条件：如pH=1、碱性、无色等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（19）一步转化（给定条件/一定条件）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（20）检验、鉴别、除杂（下册学案P49-57）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碳酸根：取样，加稀盐酸，并将产生的气体通入澄清石灰水，若有气泡产生，石灰水变浑浊，则含碳酸根（避免氢前金属的干扰）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铵根：取样，加入氢氧化钠溶液，加热，在试管口放一张湿润的红色石蕊试纸，若试纸变红，则含铵根离子。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（21）化学与生活：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空气的组成（上册学案P15）空气污染物（下册学案P76）水污染（下册学案P79）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饮食安全（甲醛浸泡食物有毒；发霉的食物含黄曲霉素，煮熟后也不能食用；不能用工业酒精兑酒）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可回收垃圾（下册学案P79）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能量转化    光伏电池：太阳能→电能      燃料电池：化学能→电能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甲烷燃烧：化学能→热能      光合作用：太阳能→化学能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（22）溶液：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①溶液的判断：面粉、油难溶于水，不能形成溶液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②溶液导电性判断：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可溶性酸碱盐溶于水，得到的溶液能导电（具有自由移动的离子）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大多有机物溶于水不导电：如酒精溶液、蔗糖溶液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③溶解度曲线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注意：比较质量分数要饱和，比较质量要有质量，比较溶解度须要有温度，计算质量分数需判断能否全部溶解，比较降温后溶质质量分数的大小要画出点的移动，提纯某物质就要使该物质结晶析出。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④浓配稀计算（上册学案P119）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（23）推理：金属活动性；反应后滤液滤渣的组成；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对比实验（注意控制单一变量，如探究影响反应速率的因素，物质生锈条件，燃烧条件等）；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概念间的包含、并列、交叉关系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（24）计算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化学反应计算考虑用元素守恒，物质计算考虑用极端假设法，求解化学式或物质组成时先转化为求元素质量比再求原子个数比。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第二部分：非选择题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二、填空题（21-24）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1、物质用途和性质（下册学案P83-84）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2、化学用语（下册学案P86-89，上册学案P65-66）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3、大小比较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热稳定性、pH、熔点、硬度、着火点、分子大小、空隙大小、元素质量分数、质子数、核外电子数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4、微观示意图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根据图像写出物质化学式及反应方程式，前后共同的要约掉，计算两物质的质量比一定要先配平。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5、溶解度曲线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三、实验题（25-29）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1、气体制备（下册学案P92-94）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氧气、二氧化碳、氢气、氨气的制备原理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发生装置、收集装置的选择依据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不同固液常温型装置的优点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万能瓶的使用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2、计算题：格式规范！用纯净物代入计算！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3、工业流程（下册学案P96-100）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试剂是否过量？！！！框图中标注好每一步的成分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4、物质探究（混合物成分探究、化学式的确定）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围绕核心问题，药品、操作等都是为了目的服务，注意运用查阅资料的内容。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（1）猜想：质量守恒、共存、结合后面实验反推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（2）设计：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定性：特殊现象、排除干扰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定量：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气体——体积：所加液体体积、读数时的压强（U型管两端液面相平）、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恢复原来温度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质量：前处理（通气：除杂、干燥）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后处理（反应结束后继续通一段时间气体，使产生的气体被完全吸收）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末端连碱石灰（吸收空气的水和二氧化碳）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（3）现象： 现象到结论是否合理，排除干扰，注意药品用量。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（4）数据处理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质量差、水的质量、气体的质量、沉淀的质量、质量守恒等去推断相应物质（元素、离子等）的质量，由质量比推断个数比。有时需要结合化合价代数和为零求化学式。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表达书写注意的问题：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1、题目对结果的表达有特定要求：如要求写名称、序号、离子符号，用化学方程式说明理由。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2、专有名词不要写错别字，如“吸附”“饱和”“活性炭”“酚酞”“过滤”“锥形瓶”“石棉网”“肥皂水”“水槽”“坩埚钳”“研钵”“分液漏斗”“长颈漏斗”。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3、叙述要点完整，体现因果关系。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  <w:t>记录人：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  <w:t>日期：20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DcyMjg2MmEzMzQ5MDRjMGEyYjZiZGJiMTBjNDgifQ=="/>
  </w:docVars>
  <w:rsids>
    <w:rsidRoot w:val="00AF1332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1171073"/>
    <w:rsid w:val="0DD17416"/>
    <w:rsid w:val="0ED536B5"/>
    <w:rsid w:val="0F9D693C"/>
    <w:rsid w:val="19DE0610"/>
    <w:rsid w:val="2B3B751C"/>
    <w:rsid w:val="2E431B5E"/>
    <w:rsid w:val="2EF82526"/>
    <w:rsid w:val="3044118F"/>
    <w:rsid w:val="366E6106"/>
    <w:rsid w:val="4439093B"/>
    <w:rsid w:val="45352760"/>
    <w:rsid w:val="48AB2C3E"/>
    <w:rsid w:val="4A0C78C6"/>
    <w:rsid w:val="539F4CF0"/>
    <w:rsid w:val="541514AB"/>
    <w:rsid w:val="5B5122E6"/>
    <w:rsid w:val="5DC302B2"/>
    <w:rsid w:val="68E94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576B95"/>
      <w:u w:val="none"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1948</Words>
  <Characters>1959</Characters>
  <Lines>4</Lines>
  <Paragraphs>1</Paragraphs>
  <TotalTime>4</TotalTime>
  <ScaleCrop>false</ScaleCrop>
  <LinksUpToDate>false</LinksUpToDate>
  <CharactersWithSpaces>1973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dan~</cp:lastModifiedBy>
  <dcterms:modified xsi:type="dcterms:W3CDTF">2022-06-27T02:43:33Z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C9912600AF3C465D972450435BFB0D96</vt:lpwstr>
  </property>
</Properties>
</file>