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sz w:val="28"/>
          <w:szCs w:val="28"/>
        </w:rPr>
      </w:pPr>
      <w:r>
        <w:rPr>
          <w:rFonts w:hint="eastAsia" w:ascii="Calibri" w:hAnsi="Calibri" w:eastAsia="宋体" w:cs="Times New Roman"/>
          <w:sz w:val="28"/>
          <w:szCs w:val="28"/>
        </w:rPr>
        <w:t>常州市滨江中学化学组活动记录表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Calibri" w:hAnsi="Calibri" w:eastAsia="宋体" w:cs="Times New Roman"/>
                <w:kern w:val="0"/>
                <w:szCs w:val="24"/>
              </w:rPr>
            </w:pPr>
            <w:r>
              <w:rPr>
                <w:rFonts w:hint="eastAsia" w:ascii="Calibri" w:hAnsi="Calibri" w:eastAsia="宋体" w:cs="Times New Roman"/>
                <w:kern w:val="0"/>
                <w:szCs w:val="24"/>
              </w:rPr>
              <w:t>活动时间：20</w:t>
            </w:r>
            <w:r>
              <w:rPr>
                <w:rFonts w:ascii="Calibri" w:hAnsi="Calibri" w:eastAsia="宋体" w:cs="Times New Roman"/>
                <w:kern w:val="0"/>
                <w:szCs w:val="24"/>
              </w:rPr>
              <w:t>22</w:t>
            </w:r>
            <w:r>
              <w:rPr>
                <w:rFonts w:hint="eastAsia" w:ascii="Calibri" w:hAnsi="Calibri" w:eastAsia="宋体" w:cs="Times New Roman"/>
                <w:kern w:val="0"/>
                <w:szCs w:val="24"/>
              </w:rPr>
              <w:t>年 1月</w:t>
            </w:r>
            <w:r>
              <w:rPr>
                <w:rFonts w:ascii="Calibri" w:hAnsi="Calibri" w:eastAsia="宋体" w:cs="Times New Roman"/>
                <w:kern w:val="0"/>
                <w:szCs w:val="24"/>
              </w:rPr>
              <w:t>6</w:t>
            </w:r>
            <w:r>
              <w:rPr>
                <w:rFonts w:hint="eastAsia" w:ascii="Calibri" w:hAnsi="Calibri" w:eastAsia="宋体" w:cs="Times New Roman"/>
                <w:kern w:val="0"/>
                <w:szCs w:val="24"/>
              </w:rPr>
              <w:t>日</w:t>
            </w:r>
          </w:p>
          <w:p>
            <w:pPr>
              <w:rPr>
                <w:rFonts w:ascii="Calibri" w:hAnsi="Calibri" w:eastAsia="宋体" w:cs="Times New Roman"/>
                <w:kern w:val="0"/>
                <w:szCs w:val="24"/>
              </w:rPr>
            </w:pPr>
            <w:r>
              <w:rPr>
                <w:rFonts w:hint="eastAsia" w:ascii="Calibri" w:hAnsi="Calibri" w:eastAsia="宋体" w:cs="Times New Roman"/>
                <w:kern w:val="0"/>
                <w:szCs w:val="24"/>
              </w:rPr>
              <w:t>活动地点：化学探究室</w:t>
            </w:r>
          </w:p>
          <w:p>
            <w:pPr>
              <w:rPr>
                <w:rFonts w:ascii="Calibri" w:hAnsi="Calibri" w:eastAsia="宋体" w:cs="Times New Roman"/>
                <w:kern w:val="0"/>
                <w:szCs w:val="24"/>
              </w:rPr>
            </w:pPr>
            <w:r>
              <w:rPr>
                <w:rFonts w:hint="eastAsia" w:ascii="Calibri" w:hAnsi="Calibri" w:eastAsia="宋体" w:cs="Times New Roman"/>
                <w:kern w:val="0"/>
                <w:szCs w:val="24"/>
              </w:rPr>
              <w:t xml:space="preserve">活动参与人员： 林丹 徐懿 龚钰莹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宋体" w:hAnsi="宋体" w:eastAsia="宋体" w:cs="宋体"/>
              </w:rPr>
            </w:pPr>
            <w:r>
              <w:rPr>
                <w:rFonts w:hint="eastAsia" w:ascii="宋体" w:hAnsi="宋体" w:eastAsia="宋体" w:cs="宋体"/>
              </w:rPr>
              <w:t>活动具体内容（附照片文字）：</w:t>
            </w:r>
          </w:p>
          <w:p>
            <w:pPr>
              <w:rPr>
                <w:rFonts w:ascii="宋体" w:hAnsi="宋体" w:eastAsia="宋体" w:cs="宋体"/>
              </w:rPr>
            </w:pPr>
            <w:r>
              <w:rPr>
                <w:rFonts w:ascii="宋体" w:hAnsi="宋体" w:eastAsia="宋体" w:cs="宋体"/>
              </w:rPr>
              <w:t xml:space="preserve">   </w:t>
            </w:r>
            <w:r>
              <w:rPr>
                <w:rFonts w:hint="eastAsia" w:ascii="宋体" w:hAnsi="宋体" w:eastAsia="宋体" w:cs="宋体"/>
              </w:rPr>
              <w:t>为了提高提高化学课堂效率，同时提高教师的教育教学水平，我们化学组开展了听评课活动。刘兴业老师展示了一节复习课《天气瓶的化学》。本节课分为三个环节：</w:t>
            </w:r>
          </w:p>
          <w:p>
            <w:pPr>
              <w:rPr>
                <w:rFonts w:hint="eastAsia" w:ascii="宋体" w:hAnsi="宋体" w:eastAsia="宋体" w:cs="宋体"/>
              </w:rPr>
            </w:pPr>
            <w:r>
              <w:rPr>
                <w:rFonts w:hint="eastAsia" w:ascii="宋体" w:hAnsi="宋体" w:eastAsia="宋体" w:cs="宋体"/>
              </w:rPr>
              <w:drawing>
                <wp:inline distT="0" distB="0" distL="0" distR="0">
                  <wp:extent cx="2416175" cy="181229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62106" cy="1846728"/>
                          </a:xfrm>
                          <a:prstGeom prst="rect">
                            <a:avLst/>
                          </a:prstGeom>
                        </pic:spPr>
                      </pic:pic>
                    </a:graphicData>
                  </a:graphic>
                </wp:inline>
              </w:drawing>
            </w:r>
            <w:r>
              <w:rPr>
                <w:rFonts w:hint="eastAsia" w:ascii="宋体" w:hAnsi="宋体" w:eastAsia="宋体" w:cs="宋体"/>
              </w:rPr>
              <w:drawing>
                <wp:inline distT="0" distB="0" distL="0" distR="0">
                  <wp:extent cx="2413635" cy="1810385"/>
                  <wp:effectExtent l="0" t="0" r="571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2826" cy="1824767"/>
                          </a:xfrm>
                          <a:prstGeom prst="rect">
                            <a:avLst/>
                          </a:prstGeom>
                        </pic:spPr>
                      </pic:pic>
                    </a:graphicData>
                  </a:graphic>
                </wp:inline>
              </w:drawing>
            </w:r>
          </w:p>
          <w:p>
            <w:pPr>
              <w:widowControl/>
              <w:jc w:val="left"/>
              <w:rPr>
                <w:rFonts w:ascii="宋体" w:hAnsi="宋体" w:eastAsia="宋体" w:cs="宋体"/>
              </w:rPr>
            </w:pPr>
            <w:r>
              <w:rPr>
                <w:rFonts w:hint="eastAsia" w:ascii="宋体" w:hAnsi="宋体" w:eastAsia="宋体" w:cs="宋体"/>
              </w:rPr>
              <w:t>一：认识天气瓶</w:t>
            </w:r>
          </w:p>
          <w:p>
            <w:pPr>
              <w:widowControl/>
              <w:ind w:firstLine="420"/>
              <w:jc w:val="left"/>
              <w:rPr>
                <w:rFonts w:hint="default" w:ascii="宋体" w:hAnsi="宋体" w:eastAsia="宋体" w:cs="宋体"/>
                <w:lang w:val="en-US" w:eastAsia="zh-CN"/>
              </w:rPr>
            </w:pPr>
            <w:r>
              <w:rPr>
                <w:rFonts w:hint="eastAsia" w:ascii="宋体" w:hAnsi="宋体" w:eastAsia="宋体" w:cs="宋体"/>
              </w:rPr>
              <w:t>老师课前给学生</w:t>
            </w:r>
            <w:r>
              <w:rPr>
                <w:rFonts w:hint="eastAsia" w:ascii="宋体" w:hAnsi="宋体" w:eastAsia="宋体" w:cs="宋体"/>
                <w:lang w:val="en-US" w:eastAsia="zh-CN"/>
              </w:rPr>
              <w:t>展示了天气瓶的图片以及天气瓶来源的视频，视频中介绍了天气瓶的配料以及简单的原理，这一环节激发了学生学习的兴趣，培养学生的观察思考能力。</w:t>
            </w:r>
          </w:p>
          <w:p>
            <w:pPr>
              <w:widowControl/>
              <w:numPr>
                <w:ilvl w:val="0"/>
                <w:numId w:val="1"/>
              </w:numPr>
              <w:jc w:val="left"/>
              <w:rPr>
                <w:rFonts w:hint="eastAsia" w:ascii="宋体" w:hAnsi="宋体" w:eastAsia="宋体" w:cs="宋体"/>
              </w:rPr>
            </w:pPr>
            <w:r>
              <w:rPr>
                <w:rFonts w:hint="eastAsia" w:ascii="宋体" w:hAnsi="宋体" w:eastAsia="宋体" w:cs="宋体"/>
              </w:rPr>
              <w:t>制作天气瓶</w:t>
            </w:r>
          </w:p>
          <w:p>
            <w:pPr>
              <w:widowControl/>
              <w:numPr>
                <w:numId w:val="0"/>
              </w:numPr>
              <w:jc w:val="left"/>
              <w:rPr>
                <w:rFonts w:hint="default" w:ascii="宋体" w:hAnsi="宋体" w:eastAsia="宋体" w:cs="宋体"/>
                <w:lang w:val="en-US" w:eastAsia="zh-CN"/>
              </w:rPr>
            </w:pPr>
            <w:r>
              <w:rPr>
                <w:rFonts w:hint="default" w:ascii="宋体" w:hAnsi="宋体" w:eastAsia="宋体" w:cs="宋体"/>
                <w:lang w:val="en-US"/>
              </w:rPr>
              <w:t xml:space="preserve">    </w:t>
            </w:r>
            <w:r>
              <w:rPr>
                <w:rFonts w:hint="eastAsia" w:ascii="宋体" w:hAnsi="宋体" w:eastAsia="宋体" w:cs="宋体"/>
                <w:lang w:val="en-US" w:eastAsia="zh-CN"/>
              </w:rPr>
              <w:t>教师以“</w:t>
            </w:r>
            <w:r>
              <w:rPr>
                <w:rFonts w:hint="default" w:ascii="宋体" w:hAnsi="宋体" w:eastAsia="宋体" w:cs="宋体"/>
                <w:lang w:val="en-US"/>
              </w:rPr>
              <w:t>同学们，我们之前学习过溶液配制的知识，大家还记得步骤吗？</w:t>
            </w:r>
            <w:r>
              <w:rPr>
                <w:rFonts w:hint="eastAsia" w:ascii="宋体" w:hAnsi="宋体" w:eastAsia="宋体" w:cs="宋体"/>
                <w:lang w:val="en-US" w:eastAsia="zh-CN"/>
              </w:rPr>
              <w:t>”为过渡，引导学生复习溶液配制的知识，利用配制溶液的第一步——计算，复习了溶质质量分数的计算以及饱和溶液，溶解度的相关知识。在整个实验过程中，充分锻炼了学生的实验能力以及配制溶液的基本操作。让学生在制作天气瓶的实验过程中对溶解相关的知识有了更深刻的认识。</w:t>
            </w:r>
          </w:p>
          <w:p>
            <w:pPr>
              <w:rPr>
                <w:rFonts w:ascii="宋体" w:hAnsi="宋体" w:eastAsia="宋体" w:cs="宋体"/>
              </w:rPr>
            </w:pPr>
            <w:r>
              <w:rPr>
                <w:rFonts w:hint="eastAsia" w:ascii="宋体" w:hAnsi="宋体" w:eastAsia="宋体" w:cs="宋体"/>
              </w:rPr>
              <w:t>三：再探天气瓶</w:t>
            </w:r>
          </w:p>
          <w:p>
            <w:pPr>
              <w:ind w:firstLine="420" w:firstLineChars="200"/>
              <w:rPr>
                <w:rFonts w:hint="default" w:ascii="宋体" w:hAnsi="宋体" w:eastAsia="宋体" w:cs="宋体"/>
                <w:lang w:val="en-US" w:eastAsia="zh-CN"/>
              </w:rPr>
            </w:pPr>
            <w:r>
              <w:rPr>
                <w:rFonts w:hint="eastAsia" w:ascii="宋体" w:hAnsi="宋体" w:eastAsia="宋体" w:cs="宋体"/>
              </w:rPr>
              <w:t>以视频的方式介绍了</w:t>
            </w:r>
            <w:r>
              <w:rPr>
                <w:rFonts w:hint="eastAsia" w:ascii="宋体" w:hAnsi="宋体" w:eastAsia="宋体" w:cs="宋体"/>
                <w:lang w:val="en-US" w:eastAsia="zh-CN"/>
              </w:rPr>
              <w:t>天气瓶在不同温度下的晶体变化，并通过相关的练习，让学生认识到影响天气瓶的因素是温度，天气瓶并不是广告中所说的可以预测天气的变化，天气瓶本身只是一个“漂亮的天气瓶”。最后教师再引用相关的文献，让学生对于天气瓶中组分作用有了更深的认识。</w:t>
            </w:r>
          </w:p>
          <w:p>
            <w:pPr>
              <w:widowControl/>
              <w:ind w:firstLine="420" w:firstLineChars="200"/>
              <w:jc w:val="left"/>
              <w:rPr>
                <w:rFonts w:ascii="宋体" w:hAnsi="宋体" w:eastAsia="宋体" w:cs="宋体"/>
              </w:rPr>
            </w:pPr>
            <w:r>
              <w:rPr>
                <w:rFonts w:hint="eastAsia" w:ascii="宋体" w:hAnsi="宋体" w:eastAsia="宋体" w:cs="宋体"/>
              </w:rPr>
              <w:t>开课结束后，组内教师进行了评课。大家认为本节课环节紧凑，重难点突出，设计合理。课堂实施时也充分发挥了学生的主体性，设计了学生实验、学生展示等环节，学生上课的积极性和参与率较高。</w:t>
            </w:r>
          </w:p>
          <w:p>
            <w:pPr>
              <w:widowControl/>
              <w:ind w:firstLine="420" w:firstLineChars="200"/>
              <w:jc w:val="left"/>
              <w:rPr>
                <w:rFonts w:ascii="宋体" w:hAnsi="宋体" w:eastAsia="宋体" w:cs="宋体"/>
              </w:rPr>
            </w:pPr>
          </w:p>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right"/>
              <w:rPr>
                <w:rFonts w:ascii="Calibri" w:hAnsi="Calibri" w:eastAsia="宋体" w:cs="Times New Roman"/>
                <w:kern w:val="0"/>
                <w:szCs w:val="24"/>
              </w:rPr>
            </w:pPr>
            <w:r>
              <w:rPr>
                <w:rFonts w:hint="eastAsia" w:ascii="Calibri" w:hAnsi="Calibri" w:eastAsia="宋体" w:cs="Times New Roman"/>
                <w:kern w:val="0"/>
                <w:szCs w:val="24"/>
              </w:rPr>
              <w:t>记录人：徐懿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right"/>
              <w:rPr>
                <w:rFonts w:ascii="Calibri" w:hAnsi="Calibri" w:eastAsia="宋体" w:cs="Times New Roman"/>
                <w:kern w:val="0"/>
                <w:szCs w:val="24"/>
              </w:rPr>
            </w:pPr>
            <w:r>
              <w:rPr>
                <w:rFonts w:hint="eastAsia" w:ascii="Calibri" w:hAnsi="Calibri" w:eastAsia="宋体" w:cs="Times New Roman"/>
                <w:kern w:val="0"/>
                <w:szCs w:val="24"/>
              </w:rPr>
              <w:t>日期：2</w:t>
            </w:r>
            <w:r>
              <w:rPr>
                <w:rFonts w:ascii="Calibri" w:hAnsi="Calibri" w:eastAsia="宋体" w:cs="Times New Roman"/>
                <w:kern w:val="0"/>
                <w:szCs w:val="24"/>
              </w:rPr>
              <w:t>02</w:t>
            </w:r>
            <w:r>
              <w:rPr>
                <w:rFonts w:hint="default" w:ascii="Calibri" w:hAnsi="Calibri" w:eastAsia="宋体" w:cs="Times New Roman"/>
                <w:kern w:val="0"/>
                <w:szCs w:val="24"/>
                <w:lang w:val="en-US"/>
              </w:rPr>
              <w:t>2</w:t>
            </w:r>
            <w:bookmarkStart w:id="0" w:name="_GoBack"/>
            <w:bookmarkEnd w:id="0"/>
            <w:r>
              <w:rPr>
                <w:rFonts w:hint="eastAsia" w:ascii="Calibri" w:hAnsi="Calibri" w:eastAsia="宋体" w:cs="Times New Roman"/>
                <w:kern w:val="0"/>
                <w:szCs w:val="24"/>
              </w:rPr>
              <w:t>年1月</w:t>
            </w:r>
            <w:r>
              <w:rPr>
                <w:rFonts w:hint="default" w:ascii="Calibri" w:hAnsi="Calibri" w:eastAsia="宋体" w:cs="Times New Roman"/>
                <w:kern w:val="0"/>
                <w:szCs w:val="24"/>
                <w:lang w:val="en-US"/>
              </w:rPr>
              <w:t>6</w:t>
            </w:r>
            <w:r>
              <w:rPr>
                <w:rFonts w:hint="eastAsia" w:ascii="Calibri" w:hAnsi="Calibri" w:eastAsia="宋体" w:cs="Times New Roman"/>
                <w:kern w:val="0"/>
                <w:szCs w:val="24"/>
              </w:rPr>
              <w:t>日</w:t>
            </w:r>
          </w:p>
        </w:tc>
      </w:tr>
    </w:tbl>
    <w:p>
      <w:pPr>
        <w:rPr>
          <w:rFonts w:ascii="Calibri" w:hAnsi="Calibri" w:eastAsia="宋体" w:cs="Times New Roman"/>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2706A5"/>
    <w:multiLevelType w:val="singleLevel"/>
    <w:tmpl w:val="D52706A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32"/>
    <w:rsid w:val="00032A1E"/>
    <w:rsid w:val="0003570D"/>
    <w:rsid w:val="00055173"/>
    <w:rsid w:val="001425DC"/>
    <w:rsid w:val="001E4E91"/>
    <w:rsid w:val="001F23B7"/>
    <w:rsid w:val="002536EE"/>
    <w:rsid w:val="003016CD"/>
    <w:rsid w:val="00303CF2"/>
    <w:rsid w:val="0033638C"/>
    <w:rsid w:val="003448BE"/>
    <w:rsid w:val="00377934"/>
    <w:rsid w:val="003B08BA"/>
    <w:rsid w:val="003F2515"/>
    <w:rsid w:val="004027A3"/>
    <w:rsid w:val="004B1A30"/>
    <w:rsid w:val="004B243A"/>
    <w:rsid w:val="004D75D7"/>
    <w:rsid w:val="004E22AF"/>
    <w:rsid w:val="00523BDA"/>
    <w:rsid w:val="00527F48"/>
    <w:rsid w:val="005A6DA2"/>
    <w:rsid w:val="00670956"/>
    <w:rsid w:val="006B0150"/>
    <w:rsid w:val="006B2394"/>
    <w:rsid w:val="006B6AA0"/>
    <w:rsid w:val="00755CB7"/>
    <w:rsid w:val="0076116C"/>
    <w:rsid w:val="00787166"/>
    <w:rsid w:val="007A63EA"/>
    <w:rsid w:val="007B315F"/>
    <w:rsid w:val="0084698F"/>
    <w:rsid w:val="008E678B"/>
    <w:rsid w:val="00900CAF"/>
    <w:rsid w:val="0092404D"/>
    <w:rsid w:val="00952FA2"/>
    <w:rsid w:val="0097656B"/>
    <w:rsid w:val="00977499"/>
    <w:rsid w:val="00982F0D"/>
    <w:rsid w:val="009C12B2"/>
    <w:rsid w:val="009D2C92"/>
    <w:rsid w:val="00AF1332"/>
    <w:rsid w:val="00B06186"/>
    <w:rsid w:val="00B33371"/>
    <w:rsid w:val="00C9324D"/>
    <w:rsid w:val="00CA21D6"/>
    <w:rsid w:val="00D860A5"/>
    <w:rsid w:val="00E04816"/>
    <w:rsid w:val="00E32157"/>
    <w:rsid w:val="00E52FCA"/>
    <w:rsid w:val="00F01203"/>
    <w:rsid w:val="00F35074"/>
    <w:rsid w:val="00F37AEB"/>
    <w:rsid w:val="00F4762B"/>
    <w:rsid w:val="00F62717"/>
    <w:rsid w:val="00F92103"/>
    <w:rsid w:val="00FF45F3"/>
    <w:rsid w:val="081F00C8"/>
    <w:rsid w:val="0F9D693C"/>
    <w:rsid w:val="1A720DFF"/>
    <w:rsid w:val="2B3B751C"/>
    <w:rsid w:val="4439093B"/>
    <w:rsid w:val="45352760"/>
    <w:rsid w:val="48AB2C3E"/>
    <w:rsid w:val="4C171BC2"/>
    <w:rsid w:val="5DC302B2"/>
    <w:rsid w:val="68E940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99</Words>
  <Characters>565</Characters>
  <Lines>4</Lines>
  <Paragraphs>1</Paragraphs>
  <TotalTime>7</TotalTime>
  <ScaleCrop>false</ScaleCrop>
  <LinksUpToDate>false</LinksUpToDate>
  <CharactersWithSpaces>663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2021-12-12T11:15:00Z</dcterms:created>
  <dc:creator>treasurewu</dc:creator>
  <cp:lastModifiedBy>刘</cp:lastModifiedBy>
  <dcterms:modified xsi:type="dcterms:W3CDTF">2022-01-18T02:33:23Z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B61925E2F3364D42B92CC787F21766A8</vt:lpwstr>
  </property>
</Properties>
</file>