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07" w:tblpY="1348"/>
        <w:tblOverlap w:val="never"/>
        <w:tblW w:w="150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41"/>
        <w:gridCol w:w="1309"/>
        <w:gridCol w:w="1951"/>
        <w:gridCol w:w="5989"/>
        <w:gridCol w:w="1346"/>
        <w:gridCol w:w="106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视频制作人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课题内容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视频地址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链接打开是否正常播放（画面、声音正常）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适合今年6月份发布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适合下半年发布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一年级下册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高扬、    赵淑君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换币问题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"https://hezhibo.migucloud.com/watch/mJGHP9eWffk" \o "https://hezhibo.migucloud.com/watch/mJGHP9eWffk"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https://hezhibo.migucloud.com/watch/mJGHP9eWffk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适合今年6月份发布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二年级下册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徐晓媛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如何解决角的认识中的难点问题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"https://hezhibo.migucloud.com/watch/Ogu7Uz0mYOA" \o "https://hezhibo.migucloud.com/watch/Ogu7Uz0mYOA"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https://hezhibo.migucloud.com/watch/Ogu7Uz0mYOA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适合今年7月份发布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三年级下册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李婷旭、  胡双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根据周期规律解决时间问题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"https://hezhibo.migucloud.com/watch/TWgMo8dj4vI" \o "https://hezhibo.migucloud.com/watch/TWgMo8dj4vI"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https://hezhibo.migucloud.com/watch/TWgMo8dj4vI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适合今年8月份发布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四年级下册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殷偲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提高简便计算的方法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"https://hezhibo.migucloud.com/watch/s4XNPDOw8u8" \o "https://hezhibo.migucloud.com/watch/s4XNPDOw8u8"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https://hezhibo.migucloud.com/watch/s4XNPDOw8u8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适合今年9月份发布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五年级下册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蒋文  蒋珍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怎样区别“用分数表示的具体数量”和“分率”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"https://hezhibo.migucloud.com/watch/Bex4Gx22gFU" \o "https://hezhibo.migucloud.com/watch/Bex4Gx22gFU"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https://hezhibo.migucloud.com/watch/Bex4Gx22gFU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适合今年10月份发布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六年级下册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立体图形问题不丢分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"https://hezhibo.migucloud.com/watch/Ii4LlhFL80U" \o "https://hezhibo.migucloud.com/watch/Ii4LlhFL80U"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https://hezhibo.migucloud.com/watch/Ii4LlhFL80U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适合今年11月份发布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YzBkY2UyMDI5MDRjOTJiNWYzNzU2M2UzYTIxOGIifQ=="/>
  </w:docVars>
  <w:rsids>
    <w:rsidRoot w:val="28C7400E"/>
    <w:rsid w:val="28C7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2022-06-27T01:28:00Z</dcterms:created>
  <dc:creator>凌希伦</dc:creator>
  <cp:lastModifiedBy>凌希伦</cp:lastModifiedBy>
  <dcterms:modified xsi:type="dcterms:W3CDTF">2022-06-27T01:29:52Z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0C5427BC8DEE413A8B02633C158EBB7A</vt:lpwstr>
  </property>
</Properties>
</file>