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8"/>
      </w:tblGrid>
      <w:tr>
        <w:trPr>
          <w:cantSplit/>
          <w:trHeight w:val="2190" w:hRule="atLeast"/>
        </w:trPr>
        <w:tc>
          <w:tcPr>
            <w:tcW w:w="9038" w:type="dxa"/>
            <w:noWrap w:val="0"/>
            <w:vAlign w:val="top"/>
          </w:tcPr>
          <w:p>
            <w:pPr>
              <w:spacing w:line="400" w:lineRule="exact"/>
              <w:rPr>
                <w:rFonts w:hint="eastAsia"/>
                <w:bCs/>
                <w:sz w:val="18"/>
                <w:szCs w:val="18"/>
              </w:rPr>
            </w:pPr>
            <w:r>
              <w:rPr>
                <w:rFonts w:hint="eastAsia"/>
                <w:b/>
                <w:bCs/>
                <w:sz w:val="24"/>
              </w:rPr>
              <w:t>四、重要变更</w:t>
            </w:r>
            <w:r>
              <w:rPr>
                <w:rFonts w:hint="eastAsia"/>
                <w:bCs/>
                <w:sz w:val="18"/>
                <w:szCs w:val="18"/>
              </w:rPr>
              <w:t>（侧重说明对照课题申报书、根据评议专家意见所作的研究计划的调整，限1000字，可加页）</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default"/>
                <w:bCs/>
                <w:sz w:val="18"/>
                <w:szCs w:val="18"/>
              </w:rPr>
            </w:pPr>
            <w:r>
              <w:rPr>
                <w:rFonts w:hint="eastAsia"/>
                <w:bCs/>
                <w:sz w:val="18"/>
                <w:szCs w:val="18"/>
              </w:rPr>
              <w:t>论证组通过听取常州市</w:t>
            </w:r>
            <w:r>
              <w:rPr>
                <w:rFonts w:hint="eastAsia"/>
                <w:bCs/>
                <w:sz w:val="18"/>
                <w:szCs w:val="18"/>
                <w:lang w:val="en-US" w:eastAsia="zh-Hans"/>
              </w:rPr>
              <w:t>博爱</w:t>
            </w:r>
            <w:r>
              <w:rPr>
                <w:rFonts w:hint="eastAsia"/>
                <w:bCs/>
                <w:sz w:val="18"/>
                <w:szCs w:val="18"/>
              </w:rPr>
              <w:t>小学“</w:t>
            </w:r>
            <w:r>
              <w:rPr>
                <w:rFonts w:hint="eastAsia"/>
                <w:bCs/>
                <w:sz w:val="18"/>
                <w:szCs w:val="18"/>
                <w:lang w:val="en-US" w:eastAsia="zh-Hans"/>
              </w:rPr>
              <w:t>小学生量感培养的实践研究</w:t>
            </w:r>
            <w:r>
              <w:rPr>
                <w:rFonts w:hint="eastAsia"/>
                <w:bCs/>
                <w:sz w:val="18"/>
                <w:szCs w:val="18"/>
              </w:rPr>
              <w:t>”课题组汇报，与课题组交流，审阅课题研究的有关前期准备材料，为了课题组能更好开展后续的研究，经过认真评议，提出如下几方面的建议</w:t>
            </w:r>
            <w:r>
              <w:rPr>
                <w:rFonts w:hint="default"/>
                <w:bCs/>
                <w:sz w:val="18"/>
                <w:szCs w:val="18"/>
              </w:rPr>
              <w:t>：</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default"/>
                <w:bCs/>
                <w:sz w:val="18"/>
                <w:szCs w:val="18"/>
                <w:lang w:eastAsia="zh-Hans"/>
              </w:rPr>
            </w:pPr>
            <w:r>
              <w:rPr>
                <w:rFonts w:hint="eastAsia"/>
                <w:bCs/>
                <w:sz w:val="18"/>
                <w:szCs w:val="18"/>
                <w:lang w:val="en-US" w:eastAsia="zh-Hans"/>
              </w:rPr>
              <w:t>关于课题名称</w:t>
            </w:r>
            <w:r>
              <w:rPr>
                <w:rFonts w:hint="default"/>
                <w:bCs/>
                <w:sz w:val="18"/>
                <w:szCs w:val="18"/>
                <w:lang w:eastAsia="zh-Hans"/>
              </w:rPr>
              <w:t>。</w:t>
            </w:r>
          </w:p>
          <w:p>
            <w:pPr>
              <w:keepNext w:val="0"/>
              <w:keepLines w:val="0"/>
              <w:pageBreakBefore w:val="0"/>
              <w:widowControl w:val="0"/>
              <w:numPr>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default"/>
                <w:b/>
                <w:bCs w:val="0"/>
                <w:sz w:val="18"/>
                <w:szCs w:val="18"/>
                <w:lang w:eastAsia="zh-Hans"/>
              </w:rPr>
            </w:pPr>
            <w:r>
              <w:rPr>
                <w:rFonts w:hint="default"/>
                <w:bCs/>
                <w:sz w:val="18"/>
                <w:szCs w:val="18"/>
                <w:lang w:eastAsia="zh-Hans"/>
              </w:rPr>
              <w:t>本课题的研究重点为小学生量感培养，通过认证，研究方向多着重于课堂实践，科研的味道不浓，为了突出研究的亮点，将课题名称变更为《指向量感培养的小学数学生活化活动设计的研究》。</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default"/>
                <w:bCs/>
                <w:sz w:val="18"/>
                <w:szCs w:val="18"/>
                <w:lang w:eastAsia="zh-Hans"/>
              </w:rPr>
            </w:pPr>
            <w:r>
              <w:rPr>
                <w:rFonts w:hint="eastAsia"/>
                <w:bCs/>
                <w:sz w:val="18"/>
                <w:szCs w:val="18"/>
                <w:lang w:val="en-US" w:eastAsia="zh-Hans"/>
              </w:rPr>
              <w:t>关于核心概念</w:t>
            </w:r>
            <w:r>
              <w:rPr>
                <w:rFonts w:hint="default"/>
                <w:bCs/>
                <w:sz w:val="18"/>
                <w:szCs w:val="18"/>
                <w:lang w:eastAsia="zh-Hans"/>
              </w:rPr>
              <w:t>。</w:t>
            </w:r>
            <w:r>
              <w:rPr>
                <w:rFonts w:hint="eastAsia"/>
                <w:bCs/>
                <w:sz w:val="18"/>
                <w:szCs w:val="18"/>
                <w:lang w:val="en-US" w:eastAsia="zh-Hans"/>
              </w:rPr>
              <w:t>将量感的概念更清晰化</w:t>
            </w:r>
            <w:r>
              <w:rPr>
                <w:rFonts w:hint="default"/>
                <w:bCs/>
                <w:sz w:val="18"/>
                <w:szCs w:val="18"/>
                <w:lang w:eastAsia="zh-Hans"/>
              </w:rPr>
              <w:t>，</w:t>
            </w:r>
            <w:r>
              <w:rPr>
                <w:rFonts w:hint="eastAsia"/>
                <w:bCs/>
                <w:sz w:val="18"/>
                <w:szCs w:val="18"/>
                <w:lang w:val="en-US" w:eastAsia="zh-Hans"/>
              </w:rPr>
              <w:t>故作如下变更</w:t>
            </w:r>
            <w:r>
              <w:rPr>
                <w:rFonts w:hint="default"/>
                <w:bCs/>
                <w:sz w:val="18"/>
                <w:szCs w:val="18"/>
                <w:lang w:eastAsia="zh-Hans"/>
              </w:rPr>
              <w:t>。</w:t>
            </w:r>
          </w:p>
          <w:p>
            <w:pPr>
              <w:keepNext w:val="0"/>
              <w:keepLines w:val="0"/>
              <w:pageBreakBefore w:val="0"/>
              <w:widowControl w:val="0"/>
              <w:numPr>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default"/>
                <w:bCs/>
                <w:sz w:val="18"/>
                <w:szCs w:val="18"/>
                <w:lang w:eastAsia="zh-Hans"/>
              </w:rPr>
            </w:pPr>
            <w:r>
              <w:rPr>
                <w:rFonts w:hint="default"/>
                <w:b/>
                <w:bCs w:val="0"/>
                <w:sz w:val="18"/>
                <w:szCs w:val="18"/>
                <w:lang w:eastAsia="zh-Hans"/>
              </w:rPr>
              <w:t>量感：</w:t>
            </w:r>
            <w:r>
              <w:rPr>
                <w:rFonts w:hint="default"/>
                <w:bCs/>
                <w:sz w:val="18"/>
                <w:szCs w:val="18"/>
                <w:lang w:eastAsia="zh-Hans"/>
              </w:rPr>
              <w:t>是指对物体可测量属性的感知，是在度量的过程中积累下来的数学核心素养。本课题主要通过空间三维度量（长度、面积、体积）、重量度量、时间度量、货币度量这四个维度展开研究。通过研究，在度量操作的过程中让学生形成度量的自觉，对于不同的度量对象会选择正确的度量工具，能运用正确的度量单位进行估测，进而形成良好的度量意识，积累量感核心素养，发展学生的抽象能力和数学应用意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default"/>
                <w:bCs/>
                <w:sz w:val="18"/>
                <w:szCs w:val="18"/>
                <w:lang w:eastAsia="zh-Hans"/>
              </w:rPr>
            </w:pPr>
            <w:r>
              <w:rPr>
                <w:rFonts w:hint="default"/>
                <w:b/>
                <w:bCs w:val="0"/>
                <w:sz w:val="18"/>
                <w:szCs w:val="18"/>
                <w:lang w:eastAsia="zh-Hans"/>
              </w:rPr>
              <w:t>小学数学生活化：</w:t>
            </w:r>
            <w:r>
              <w:rPr>
                <w:rFonts w:hint="default"/>
                <w:bCs/>
                <w:sz w:val="18"/>
                <w:szCs w:val="18"/>
                <w:lang w:eastAsia="zh-Hans"/>
              </w:rPr>
              <w:t>是指通过选择合适的生活化现实情境，设计有效的数学活动，以培养学生的量感。小学生量感培养的难点在于度量单位的合理选择与运用，度量单位对于学生来说比较抽象。无论是空间三维度量（长度、面积、体积）、重量度量、时间度量还是货币度量学生在日常生活中的实际运用很少，估测的正确率极低。通过研究，采用多种教学方式，让学生走进生活，找到生活与数学的联系，研究度量工具的发展，度量单位的由来，并在掌握度量单位的基础上，能够进行简单的推测，由此来解决实际问题。</w:t>
            </w:r>
          </w:p>
          <w:p>
            <w:pPr>
              <w:keepNext w:val="0"/>
              <w:keepLines w:val="0"/>
              <w:pageBreakBefore w:val="0"/>
              <w:widowControl w:val="0"/>
              <w:numPr>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default"/>
                <w:bCs/>
                <w:sz w:val="18"/>
                <w:szCs w:val="18"/>
                <w:lang w:eastAsia="zh-Hans"/>
              </w:rPr>
            </w:pPr>
            <w:r>
              <w:rPr>
                <w:rFonts w:hint="default"/>
                <w:bCs/>
                <w:sz w:val="18"/>
                <w:szCs w:val="18"/>
                <w:lang w:eastAsia="zh-Hans"/>
              </w:rPr>
              <w:t>3</w:t>
            </w:r>
            <w:r>
              <w:rPr>
                <w:rFonts w:hint="eastAsia"/>
                <w:bCs/>
                <w:sz w:val="18"/>
                <w:szCs w:val="18"/>
                <w:lang w:val="en-US" w:eastAsia="zh-Hans"/>
              </w:rPr>
              <w:t>.关于研究目标</w:t>
            </w:r>
            <w:r>
              <w:rPr>
                <w:rFonts w:hint="default"/>
                <w:bCs/>
                <w:sz w:val="18"/>
                <w:szCs w:val="18"/>
                <w:lang w:eastAsia="zh-Hans"/>
              </w:rPr>
              <w:t>。</w:t>
            </w:r>
          </w:p>
          <w:p>
            <w:pPr>
              <w:keepNext w:val="0"/>
              <w:keepLines w:val="0"/>
              <w:pageBreakBefore w:val="0"/>
              <w:widowControl w:val="0"/>
              <w:numPr>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default"/>
                <w:bCs/>
                <w:sz w:val="18"/>
                <w:szCs w:val="18"/>
                <w:lang w:eastAsia="zh-Hans"/>
              </w:rPr>
            </w:pPr>
            <w:r>
              <w:rPr>
                <w:rFonts w:hint="eastAsia"/>
                <w:bCs/>
                <w:sz w:val="18"/>
                <w:szCs w:val="18"/>
                <w:lang w:val="en-US" w:eastAsia="zh-Hans"/>
              </w:rPr>
              <w:t>为了更符合数学课程标准对于数学核心素养的界定</w:t>
            </w:r>
            <w:r>
              <w:rPr>
                <w:rFonts w:hint="default"/>
                <w:bCs/>
                <w:sz w:val="18"/>
                <w:szCs w:val="18"/>
                <w:lang w:eastAsia="zh-Hans"/>
              </w:rPr>
              <w:t>，</w:t>
            </w:r>
            <w:r>
              <w:rPr>
                <w:rFonts w:hint="eastAsia"/>
                <w:bCs/>
                <w:sz w:val="18"/>
                <w:szCs w:val="18"/>
                <w:lang w:val="en-US" w:eastAsia="zh-Hans"/>
              </w:rPr>
              <w:t>第三条变更为</w:t>
            </w:r>
            <w:r>
              <w:rPr>
                <w:rFonts w:hint="default"/>
                <w:bCs/>
                <w:sz w:val="18"/>
                <w:szCs w:val="18"/>
                <w:lang w:eastAsia="zh-Hans"/>
              </w:rPr>
              <w:t>：</w:t>
            </w:r>
            <w:r>
              <w:rPr>
                <w:rFonts w:hint="default"/>
                <w:bCs/>
                <w:sz w:val="18"/>
                <w:szCs w:val="18"/>
                <w:lang w:eastAsia="zh-Hans"/>
              </w:rPr>
              <w:t>培养学生的度量意识，积累量感核心素养，发展学生抽象能力和数学应用意识。</w:t>
            </w:r>
          </w:p>
          <w:p>
            <w:pPr>
              <w:keepNext w:val="0"/>
              <w:keepLines w:val="0"/>
              <w:pageBreakBefore w:val="0"/>
              <w:widowControl w:val="0"/>
              <w:numPr>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default"/>
                <w:bCs/>
                <w:sz w:val="18"/>
                <w:szCs w:val="18"/>
                <w:lang w:eastAsia="zh-Hans"/>
              </w:rPr>
            </w:pPr>
            <w:r>
              <w:rPr>
                <w:rFonts w:hint="default"/>
                <w:bCs/>
                <w:sz w:val="18"/>
                <w:szCs w:val="18"/>
                <w:lang w:eastAsia="zh-Hans"/>
              </w:rPr>
              <w:t>4</w:t>
            </w:r>
            <w:r>
              <w:rPr>
                <w:rFonts w:hint="eastAsia"/>
                <w:bCs/>
                <w:sz w:val="18"/>
                <w:szCs w:val="18"/>
                <w:lang w:val="en-US" w:eastAsia="zh-Hans"/>
              </w:rPr>
              <w:t>.关于研究内容</w:t>
            </w:r>
            <w:r>
              <w:rPr>
                <w:rFonts w:hint="default"/>
                <w:bCs/>
                <w:sz w:val="18"/>
                <w:szCs w:val="18"/>
                <w:lang w:eastAsia="zh-Hans"/>
              </w:rPr>
              <w:t>。</w:t>
            </w:r>
            <w:r>
              <w:rPr>
                <w:rFonts w:hint="eastAsia"/>
                <w:bCs/>
                <w:sz w:val="18"/>
                <w:szCs w:val="18"/>
                <w:lang w:val="en-US" w:eastAsia="zh-Hans"/>
              </w:rPr>
              <w:t>建议将研究内容第五条作如下变更</w:t>
            </w:r>
            <w:r>
              <w:rPr>
                <w:rFonts w:hint="default"/>
                <w:bCs/>
                <w:sz w:val="18"/>
                <w:szCs w:val="18"/>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360" w:firstLineChars="200"/>
              <w:jc w:val="both"/>
              <w:textAlignment w:val="auto"/>
              <w:outlineLvl w:val="9"/>
              <w:rPr>
                <w:rFonts w:hint="eastAsia"/>
                <w:bCs/>
                <w:sz w:val="24"/>
              </w:rPr>
            </w:pPr>
            <w:r>
              <w:rPr>
                <w:rFonts w:hint="default"/>
                <w:b/>
                <w:bCs w:val="0"/>
                <w:sz w:val="18"/>
                <w:szCs w:val="18"/>
                <w:lang w:eastAsia="zh-Hans"/>
              </w:rPr>
              <w:t>开展小学生量感培养的评价研究。</w:t>
            </w:r>
            <w:r>
              <w:rPr>
                <w:rFonts w:hint="default"/>
                <w:bCs/>
                <w:sz w:val="18"/>
                <w:szCs w:val="18"/>
                <w:lang w:eastAsia="zh-Hans"/>
              </w:rPr>
              <w:t>量感的培养是一个较长期的、反复体验、不断矫正的过程。本课题旨在通过测验法，追踪学生的量感发展曲线，以检验量感培养对学生核心素养养成的影响。通过观察法，检验学生正确选择度量工具进行测量的能力以及是否能够进行简单的量的推测，初步检测学生量感核心素养的形成情况。</w:t>
            </w:r>
          </w:p>
          <w:p>
            <w:pPr>
              <w:spacing w:line="400" w:lineRule="exact"/>
              <w:jc w:val="both"/>
              <w:rPr>
                <w:rFonts w:hint="eastAsia"/>
              </w:rPr>
            </w:pPr>
            <w:r>
              <w:rPr>
                <w:rFonts w:hint="eastAsia"/>
              </w:rPr>
              <w:t xml:space="preserve">                              </w:t>
            </w:r>
            <w:bookmarkStart w:id="0" w:name="_GoBack"/>
            <w:bookmarkEnd w:id="0"/>
          </w:p>
          <w:p>
            <w:pPr>
              <w:spacing w:line="400" w:lineRule="exact"/>
              <w:ind w:left="6825" w:hanging="6825" w:hangingChars="3250"/>
              <w:jc w:val="center"/>
              <w:rPr>
                <w:rFonts w:hint="eastAsia"/>
              </w:rPr>
            </w:pPr>
            <w:r>
              <w:rPr>
                <w:rFonts w:hint="eastAsia"/>
              </w:rPr>
              <w:t xml:space="preserve">                              课题主持人签名： </w:t>
            </w:r>
          </w:p>
          <w:p>
            <w:pPr>
              <w:spacing w:line="400" w:lineRule="exact"/>
              <w:ind w:left="6825" w:hanging="6825" w:hangingChars="3250"/>
              <w:rPr>
                <w:rFonts w:hint="eastAsia"/>
              </w:rPr>
            </w:pPr>
          </w:p>
          <w:p>
            <w:pPr>
              <w:spacing w:line="400" w:lineRule="exact"/>
              <w:ind w:firstLine="7049" w:firstLineChars="3357"/>
              <w:rPr>
                <w:rFonts w:hint="eastAsia"/>
              </w:rPr>
            </w:pPr>
            <w:r>
              <w:rPr>
                <w:rFonts w:hint="eastAsia"/>
              </w:rPr>
              <w:t>年   月   日</w:t>
            </w:r>
          </w:p>
          <w:p>
            <w:pPr>
              <w:spacing w:line="400" w:lineRule="exact"/>
              <w:ind w:firstLine="5475"/>
              <w:rPr>
                <w:rFonts w:hint="eastAsia"/>
                <w:bCs/>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60" w:hRule="atLeast"/>
        </w:trPr>
        <w:tc>
          <w:tcPr>
            <w:tcW w:w="9038" w:type="dxa"/>
            <w:noWrap w:val="0"/>
            <w:vAlign w:val="top"/>
          </w:tcPr>
          <w:p>
            <w:pPr>
              <w:spacing w:line="400" w:lineRule="exact"/>
              <w:rPr>
                <w:rFonts w:hint="eastAsia"/>
                <w:b/>
                <w:bCs/>
                <w:sz w:val="24"/>
              </w:rPr>
            </w:pPr>
            <w:r>
              <w:rPr>
                <w:rFonts w:hint="eastAsia"/>
                <w:b/>
                <w:bCs/>
                <w:sz w:val="24"/>
              </w:rPr>
              <w:t>五、天宁区教师发展中心意见</w:t>
            </w: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rPr>
            </w:pPr>
          </w:p>
          <w:p>
            <w:pPr>
              <w:spacing w:line="400" w:lineRule="exact"/>
              <w:rPr>
                <w:rFonts w:hint="eastAsia"/>
                <w:bCs/>
                <w:sz w:val="48"/>
              </w:rPr>
            </w:pPr>
          </w:p>
          <w:p>
            <w:pPr>
              <w:spacing w:line="400" w:lineRule="exact"/>
              <w:ind w:firstLine="4005"/>
              <w:jc w:val="center"/>
              <w:rPr>
                <w:rFonts w:hint="eastAsia"/>
                <w:bCs/>
              </w:rPr>
            </w:pPr>
            <w:r>
              <w:rPr>
                <w:rFonts w:hint="eastAsia"/>
                <w:bCs/>
              </w:rPr>
              <w:t>盖章</w:t>
            </w:r>
          </w:p>
          <w:p>
            <w:pPr>
              <w:spacing w:line="400" w:lineRule="exact"/>
              <w:ind w:firstLine="4005"/>
              <w:jc w:val="center"/>
              <w:rPr>
                <w:rFonts w:hint="eastAsia"/>
                <w:bCs/>
              </w:rPr>
            </w:pPr>
          </w:p>
          <w:p>
            <w:pPr>
              <w:spacing w:line="400" w:lineRule="exact"/>
              <w:jc w:val="center"/>
              <w:rPr>
                <w:rFonts w:hint="eastAsia"/>
                <w:bCs/>
              </w:rPr>
            </w:pPr>
            <w:r>
              <w:rPr>
                <w:rFonts w:hint="eastAsia"/>
              </w:rPr>
              <w:t xml:space="preserve">                                                              年   月   日</w:t>
            </w:r>
          </w:p>
          <w:p>
            <w:pPr>
              <w:spacing w:line="400" w:lineRule="exact"/>
              <w:rPr>
                <w:rFonts w:hint="eastAsia"/>
                <w:bCs/>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仿宋_GB2312">
    <w:altName w:val="方正仿宋_GBK"/>
    <w:panose1 w:val="02010609030101010101"/>
    <w:charset w:val="00"/>
    <w:family w:val="modern"/>
    <w:pitch w:val="default"/>
    <w:sig w:usb0="00000000" w:usb1="00000000" w:usb2="00000010" w:usb3="00000000" w:csb0="00040000" w:csb1="00000000"/>
  </w:font>
  <w:font w:name="黑体">
    <w:altName w:val="汉仪中黑KW"/>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汉仪中等线KW"/>
    <w:panose1 w:val="02010600030101010101"/>
    <w:charset w:val="00"/>
    <w:family w:val="auto"/>
    <w:pitch w:val="default"/>
    <w:sig w:usb0="00000000" w:usb1="00000000" w:usb2="00000016"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D84C0"/>
    <w:multiLevelType w:val="singleLevel"/>
    <w:tmpl w:val="624D84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E2D02"/>
    <w:rsid w:val="2FFE95BB"/>
    <w:rsid w:val="65B7F66C"/>
    <w:rsid w:val="7F5384B3"/>
    <w:rsid w:val="E35F1A22"/>
    <w:rsid w:val="FEFE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2022-03-12T07:09:00Z</dcterms:created>
  <dc:creator>mac</dc:creator>
  <cp:lastModifiedBy>mac</cp:lastModifiedBy>
  <dcterms:modified xsi:type="dcterms:W3CDTF">2022-04-06T20:13:05Z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