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黑体" w:hAnsi="黑体" w:eastAsia="黑体" w:cs="黑体"/>
          <w:bCs/>
          <w:sz w:val="32"/>
          <w:szCs w:val="32"/>
        </w:rPr>
      </w:pPr>
      <w:r>
        <w:rPr>
          <w:rFonts w:ascii="黑体" w:hAnsi="黑体" w:eastAsia="黑体" w:cs="黑体"/>
          <w:bCs/>
          <w:sz w:val="32"/>
          <w:szCs w:val="32"/>
        </w:rPr>
        <w:t>20</w:t>
      </w:r>
      <w:r>
        <w:rPr>
          <w:rFonts w:hint="eastAsia" w:ascii="黑体" w:hAnsi="黑体" w:eastAsia="黑体" w:cs="黑体"/>
          <w:bCs/>
          <w:sz w:val="32"/>
          <w:szCs w:val="32"/>
        </w:rPr>
        <w:t>2</w:t>
      </w:r>
      <w:r>
        <w:rPr>
          <w:rFonts w:hint="eastAsia" w:ascii="黑体" w:hAnsi="黑体" w:eastAsia="黑体" w:cs="黑体"/>
          <w:bCs/>
          <w:sz w:val="32"/>
          <w:szCs w:val="32"/>
          <w:lang w:val="en-US" w:eastAsia="zh-CN"/>
        </w:rPr>
        <w:t>1</w:t>
      </w:r>
      <w:r>
        <w:rPr>
          <w:rFonts w:ascii="黑体" w:hAnsi="黑体" w:eastAsia="黑体" w:cs="黑体"/>
          <w:bCs/>
          <w:sz w:val="32"/>
          <w:szCs w:val="32"/>
        </w:rPr>
        <w:t>-20</w:t>
      </w:r>
      <w:r>
        <w:rPr>
          <w:rFonts w:hint="eastAsia" w:ascii="黑体" w:hAnsi="黑体" w:eastAsia="黑体" w:cs="黑体"/>
          <w:bCs/>
          <w:sz w:val="32"/>
          <w:szCs w:val="32"/>
        </w:rPr>
        <w:t>2</w:t>
      </w:r>
      <w:r>
        <w:rPr>
          <w:rFonts w:hint="eastAsia" w:ascii="黑体" w:hAnsi="黑体" w:eastAsia="黑体" w:cs="黑体"/>
          <w:bCs/>
          <w:sz w:val="32"/>
          <w:szCs w:val="32"/>
          <w:lang w:val="en-US" w:eastAsia="zh-CN"/>
        </w:rPr>
        <w:t>2</w:t>
      </w:r>
      <w:r>
        <w:rPr>
          <w:rFonts w:ascii="黑体" w:hAnsi="黑体" w:eastAsia="黑体" w:cs="黑体"/>
          <w:bCs/>
          <w:sz w:val="32"/>
          <w:szCs w:val="32"/>
          <w:lang w:val="zh-TW" w:eastAsia="zh-TW"/>
        </w:rPr>
        <w:t>学年度校级领导及教职工年度考核工作实施方案</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黑体" w:hAnsi="黑体" w:eastAsia="黑体" w:cs="黑体"/>
          <w:bCs/>
          <w:sz w:val="32"/>
          <w:szCs w:val="32"/>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一、指导思想：</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lang w:val="zh-TW" w:eastAsia="zh-TW"/>
        </w:rPr>
      </w:pPr>
      <w:r>
        <w:rPr>
          <w:rFonts w:ascii="宋体" w:hAnsi="宋体" w:eastAsia="宋体" w:cs="宋体"/>
          <w:sz w:val="24"/>
          <w:szCs w:val="24"/>
          <w:lang w:val="zh-TW" w:eastAsia="zh-TW"/>
        </w:rPr>
        <w:t>为客观公正地评价校级领导及教职工的德才表现和工作实绩，激励督促校级领导和教职工更加自觉地提高师德修养和专业能力，认真履行岗位职责，根据《关于印发〈常州市新北区中小学校长（园长）年度考核实施办法（试行）和《常州市新北区中小学、幼儿园教职工年度考核实施办法（试行）的通知》（常新社委</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2003</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1号）</w:t>
      </w:r>
      <w:r>
        <w:rPr>
          <w:rFonts w:hint="eastAsia" w:ascii="宋体" w:hAnsi="宋体" w:eastAsia="宋体" w:cs="宋体"/>
          <w:sz w:val="24"/>
          <w:szCs w:val="24"/>
          <w:lang w:val="zh-TW" w:eastAsia="zh-TW"/>
        </w:rPr>
        <w:t>、《新北区公办中小学聘用制教师管理办法（试行）》（常新委办［2017］73号）</w:t>
      </w:r>
      <w:r>
        <w:rPr>
          <w:rFonts w:ascii="宋体" w:hAnsi="宋体" w:eastAsia="宋体" w:cs="宋体"/>
          <w:sz w:val="24"/>
          <w:szCs w:val="24"/>
          <w:lang w:val="zh-TW" w:eastAsia="zh-TW"/>
        </w:rPr>
        <w:t>文件精神和新北区社会事业局《关于开展20</w:t>
      </w:r>
      <w:r>
        <w:rPr>
          <w:rFonts w:hint="eastAsia" w:ascii="宋体" w:hAnsi="宋体" w:eastAsia="宋体" w:cs="宋体"/>
          <w:sz w:val="24"/>
          <w:szCs w:val="24"/>
          <w:lang w:val="zh-TW" w:eastAsia="zh-TW"/>
        </w:rPr>
        <w:t>2</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20</w:t>
      </w:r>
      <w:r>
        <w:rPr>
          <w:rFonts w:hint="eastAsia" w:ascii="宋体" w:hAnsi="宋体" w:eastAsia="宋体" w:cs="宋体"/>
          <w:sz w:val="24"/>
          <w:szCs w:val="24"/>
          <w:lang w:val="zh-TW" w:eastAsia="zh-TW"/>
        </w:rPr>
        <w:t>2</w:t>
      </w:r>
      <w:r>
        <w:rPr>
          <w:rFonts w:hint="eastAsia" w:ascii="宋体" w:hAnsi="宋体" w:eastAsia="宋体" w:cs="宋体"/>
          <w:sz w:val="24"/>
          <w:szCs w:val="24"/>
          <w:lang w:val="en-US" w:eastAsia="zh-CN"/>
        </w:rPr>
        <w:t>2</w:t>
      </w:r>
      <w:r>
        <w:rPr>
          <w:rFonts w:ascii="宋体" w:hAnsi="宋体" w:eastAsia="宋体" w:cs="宋体"/>
          <w:sz w:val="24"/>
          <w:szCs w:val="24"/>
          <w:lang w:val="zh-TW" w:eastAsia="zh-TW"/>
        </w:rPr>
        <w:t xml:space="preserve">学年度校级领导和教职工考核工作的通知》，特制定本方案。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b/>
          <w:bCs/>
          <w:sz w:val="28"/>
          <w:szCs w:val="28"/>
          <w:lang w:val="zh-TW" w:eastAsia="zh-TW"/>
        </w:rPr>
      </w:pPr>
      <w:r>
        <w:rPr>
          <w:rFonts w:ascii="宋体" w:hAnsi="宋体" w:eastAsia="宋体" w:cs="宋体"/>
          <w:b/>
          <w:bCs/>
          <w:sz w:val="28"/>
          <w:szCs w:val="28"/>
          <w:lang w:val="zh-TW" w:eastAsia="zh-TW"/>
        </w:rPr>
        <w:t>二、关于校级领导考核</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rPr>
          <w:rFonts w:ascii="宋体" w:hAnsi="宋体" w:eastAsia="宋体" w:cs="宋体"/>
          <w:sz w:val="24"/>
          <w:szCs w:val="24"/>
          <w:lang w:val="zh-TW" w:eastAsia="zh-TW"/>
        </w:rPr>
      </w:pPr>
      <w:r>
        <w:rPr>
          <w:rFonts w:hint="eastAsia" w:ascii="宋体" w:hAnsi="宋体" w:eastAsia="宋体" w:cs="宋体"/>
          <w:sz w:val="24"/>
          <w:szCs w:val="24"/>
          <w:lang w:val="zh-TW" w:eastAsia="zh-TW"/>
        </w:rPr>
        <w:t>采用</w:t>
      </w:r>
      <w:r>
        <w:rPr>
          <w:rFonts w:hint="eastAsia" w:ascii="宋体" w:hAnsi="宋体" w:eastAsia="宋体" w:cs="宋体"/>
          <w:sz w:val="24"/>
          <w:szCs w:val="24"/>
          <w:lang w:val="zh-TW"/>
        </w:rPr>
        <w:t>公开</w:t>
      </w:r>
      <w:r>
        <w:rPr>
          <w:rFonts w:hint="eastAsia" w:ascii="宋体" w:hAnsi="宋体" w:eastAsia="宋体" w:cs="宋体"/>
          <w:sz w:val="24"/>
          <w:szCs w:val="24"/>
          <w:lang w:val="zh-TW" w:eastAsia="zh-TW"/>
        </w:rPr>
        <w:t>述职、民主测评和学校办学水平考核相结合的方式，</w:t>
      </w:r>
      <w:r>
        <w:rPr>
          <w:rFonts w:ascii="宋体" w:hAnsi="宋体" w:eastAsia="宋体" w:cs="宋体"/>
          <w:sz w:val="24"/>
          <w:szCs w:val="24"/>
          <w:lang w:val="zh-TW" w:eastAsia="zh-TW"/>
        </w:rPr>
        <w:t>由</w:t>
      </w:r>
      <w:r>
        <w:rPr>
          <w:rFonts w:hint="eastAsia" w:ascii="宋体" w:hAnsi="宋体" w:eastAsia="宋体" w:cs="宋体"/>
          <w:sz w:val="24"/>
          <w:szCs w:val="24"/>
          <w:lang w:val="zh-TW" w:eastAsia="zh-TW"/>
        </w:rPr>
        <w:t>新北区教育局</w:t>
      </w:r>
      <w:r>
        <w:rPr>
          <w:rFonts w:ascii="宋体" w:hAnsi="宋体" w:eastAsia="宋体" w:cs="宋体"/>
          <w:sz w:val="24"/>
          <w:szCs w:val="24"/>
          <w:lang w:val="zh-TW" w:eastAsia="zh-TW"/>
        </w:rPr>
        <w:t>组织</w:t>
      </w:r>
      <w:r>
        <w:rPr>
          <w:rFonts w:hint="eastAsia" w:ascii="宋体" w:hAnsi="宋体" w:eastAsia="宋体" w:cs="宋体"/>
          <w:sz w:val="24"/>
          <w:szCs w:val="24"/>
          <w:lang w:val="zh-TW" w:eastAsia="zh-TW"/>
        </w:rPr>
        <w:t>进行综合考评</w:t>
      </w:r>
      <w:r>
        <w:rPr>
          <w:rFonts w:hint="eastAsia" w:ascii="宋体" w:hAnsi="宋体" w:eastAsia="宋体" w:cs="宋体"/>
          <w:sz w:val="24"/>
          <w:szCs w:val="24"/>
          <w:lang w:val="zh-TW"/>
        </w:rPr>
        <w:t>各单位现任校级领导</w:t>
      </w:r>
      <w:r>
        <w:rPr>
          <w:rFonts w:ascii="宋体" w:hAnsi="宋体" w:eastAsia="宋体" w:cs="宋体"/>
          <w:sz w:val="24"/>
          <w:szCs w:val="24"/>
          <w:lang w:val="zh-TW" w:eastAsia="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三、</w:t>
      </w:r>
      <w:r>
        <w:rPr>
          <w:rFonts w:hint="eastAsia" w:ascii="宋体" w:hAnsi="宋体" w:eastAsia="宋体" w:cs="宋体"/>
          <w:b/>
          <w:bCs/>
          <w:sz w:val="28"/>
          <w:szCs w:val="28"/>
          <w:lang w:val="zh-TW"/>
        </w:rPr>
        <w:t>关于</w:t>
      </w:r>
      <w:r>
        <w:rPr>
          <w:rFonts w:ascii="宋体" w:hAnsi="宋体" w:eastAsia="宋体" w:cs="宋体"/>
          <w:b/>
          <w:bCs/>
          <w:sz w:val="28"/>
          <w:szCs w:val="28"/>
          <w:lang w:val="zh-TW" w:eastAsia="zh-TW"/>
        </w:rPr>
        <w:t>中层干部考核</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1</w:t>
      </w:r>
      <w:r>
        <w:rPr>
          <w:rFonts w:hint="eastAsia" w:ascii="宋体" w:hAnsi="宋体" w:eastAsia="宋体" w:cs="宋体"/>
          <w:color w:val="auto"/>
          <w:sz w:val="24"/>
          <w:szCs w:val="24"/>
          <w:lang w:val="zh-TW" w:eastAsia="zh-TW"/>
        </w:rPr>
        <w:t>.</w:t>
      </w:r>
      <w:r>
        <w:rPr>
          <w:rFonts w:ascii="宋体" w:hAnsi="宋体" w:eastAsia="宋体" w:cs="宋体"/>
          <w:color w:val="auto"/>
          <w:sz w:val="24"/>
          <w:szCs w:val="24"/>
          <w:lang w:val="zh-TW" w:eastAsia="zh-TW"/>
        </w:rPr>
        <w:t>由</w:t>
      </w:r>
      <w:r>
        <w:rPr>
          <w:rFonts w:hint="eastAsia" w:ascii="宋体" w:hAnsi="宋体" w:eastAsia="宋体" w:cs="宋体"/>
          <w:color w:val="auto"/>
          <w:sz w:val="24"/>
          <w:szCs w:val="24"/>
          <w:lang w:val="zh-TW" w:eastAsia="zh-TW"/>
        </w:rPr>
        <w:t>学校</w:t>
      </w:r>
      <w:r>
        <w:rPr>
          <w:rFonts w:ascii="宋体" w:hAnsi="宋体" w:eastAsia="宋体" w:cs="宋体"/>
          <w:color w:val="auto"/>
          <w:sz w:val="24"/>
          <w:szCs w:val="24"/>
          <w:lang w:val="zh-TW" w:eastAsia="zh-TW"/>
        </w:rPr>
        <w:t>组织中层干部</w:t>
      </w:r>
      <w:r>
        <w:rPr>
          <w:rFonts w:hint="eastAsia" w:ascii="宋体" w:hAnsi="宋体" w:eastAsia="宋体" w:cs="宋体"/>
          <w:color w:val="auto"/>
          <w:sz w:val="24"/>
          <w:szCs w:val="24"/>
          <w:lang w:val="zh-TW"/>
        </w:rPr>
        <w:t>书面</w:t>
      </w:r>
      <w:r>
        <w:rPr>
          <w:rFonts w:hint="eastAsia" w:ascii="宋体" w:hAnsi="宋体" w:eastAsia="宋体" w:cs="宋体"/>
          <w:color w:val="auto"/>
          <w:sz w:val="24"/>
          <w:szCs w:val="24"/>
          <w:lang w:val="zh-TW" w:eastAsia="zh-TW"/>
        </w:rPr>
        <w:t>述职、</w:t>
      </w:r>
      <w:r>
        <w:rPr>
          <w:rFonts w:hint="eastAsia" w:ascii="宋体" w:hAnsi="宋体" w:eastAsia="宋体" w:cs="宋体"/>
          <w:color w:val="auto"/>
          <w:sz w:val="24"/>
          <w:szCs w:val="24"/>
          <w:lang w:val="zh-TW"/>
        </w:rPr>
        <w:t>全体教师会议开展</w:t>
      </w:r>
      <w:r>
        <w:rPr>
          <w:rFonts w:hint="eastAsia" w:ascii="宋体" w:hAnsi="宋体" w:eastAsia="宋体" w:cs="宋体"/>
          <w:color w:val="auto"/>
          <w:sz w:val="24"/>
          <w:szCs w:val="24"/>
          <w:lang w:val="zh-TW" w:eastAsia="zh-TW"/>
        </w:rPr>
        <w:t>民主测评</w:t>
      </w:r>
      <w:r>
        <w:rPr>
          <w:rFonts w:ascii="宋体" w:hAnsi="宋体" w:eastAsia="宋体" w:cs="宋体"/>
          <w:color w:val="auto"/>
          <w:sz w:val="24"/>
          <w:szCs w:val="24"/>
          <w:lang w:val="zh-TW" w:eastAsia="zh-TW"/>
        </w:rPr>
        <w:t xml:space="preserve">。  </w:t>
      </w:r>
    </w:p>
    <w:p>
      <w:pPr>
        <w:pStyle w:val="3"/>
        <w:tabs>
          <w:tab w:val="left" w:pos="18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 w:firstLine="570"/>
        <w:rPr>
          <w:rFonts w:ascii="宋体" w:hAnsi="宋体" w:eastAsia="宋体" w:cs="宋体"/>
          <w:sz w:val="24"/>
          <w:szCs w:val="24"/>
          <w:lang w:val="zh-TW" w:eastAsia="zh-TW"/>
        </w:rPr>
      </w:pPr>
      <w:r>
        <w:rPr>
          <w:rFonts w:ascii="宋体" w:hAnsi="宋体" w:eastAsia="宋体" w:cs="宋体"/>
          <w:sz w:val="24"/>
          <w:szCs w:val="24"/>
          <w:lang w:val="zh-TW" w:eastAsia="zh-TW"/>
        </w:rPr>
        <w:t>2</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年度考核表（必须手写），述职报告上交学校存档。</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四、教职工考核领导小组</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lang w:val="zh-TW"/>
        </w:rPr>
      </w:pPr>
      <w:r>
        <w:rPr>
          <w:rFonts w:ascii="宋体" w:hAnsi="宋体" w:eastAsia="宋体" w:cs="宋体"/>
          <w:sz w:val="24"/>
          <w:szCs w:val="24"/>
          <w:lang w:val="zh-TW" w:eastAsia="zh-TW"/>
        </w:rPr>
        <w:t>组  长：</w:t>
      </w:r>
      <w:r>
        <w:rPr>
          <w:rFonts w:hint="eastAsia" w:ascii="宋体" w:hAnsi="宋体" w:eastAsia="宋体" w:cs="宋体"/>
          <w:sz w:val="24"/>
          <w:szCs w:val="24"/>
          <w:lang w:val="zh-TW"/>
        </w:rPr>
        <w:t>张红梅</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hint="default" w:eastAsia="宋体"/>
          <w:sz w:val="24"/>
          <w:szCs w:val="24"/>
          <w:lang w:val="en-US" w:eastAsia="zh-CN"/>
        </w:rPr>
      </w:pPr>
      <w:r>
        <w:rPr>
          <w:rFonts w:hint="eastAsia" w:ascii="宋体" w:hAnsi="宋体" w:eastAsia="宋体" w:cs="宋体"/>
          <w:sz w:val="24"/>
          <w:szCs w:val="24"/>
          <w:lang w:val="zh-TW"/>
        </w:rPr>
        <w:t>副组长：</w:t>
      </w:r>
      <w:r>
        <w:rPr>
          <w:rFonts w:hint="eastAsia" w:ascii="宋体" w:hAnsi="宋体" w:eastAsia="宋体" w:cs="宋体"/>
          <w:sz w:val="24"/>
          <w:szCs w:val="24"/>
          <w:lang w:val="en-US" w:eastAsia="zh-CN"/>
        </w:rPr>
        <w:t xml:space="preserve">姚建法  张丽  高春媛  章丽红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39" w:firstLine="360"/>
        <w:rPr>
          <w:sz w:val="24"/>
          <w:szCs w:val="24"/>
        </w:rPr>
      </w:pPr>
      <w:r>
        <w:rPr>
          <w:rFonts w:ascii="宋体" w:hAnsi="宋体" w:eastAsia="宋体" w:cs="宋体"/>
          <w:sz w:val="24"/>
          <w:szCs w:val="24"/>
          <w:lang w:val="zh-TW" w:eastAsia="zh-TW"/>
        </w:rPr>
        <w:t>组  员：</w:t>
      </w:r>
      <w:r>
        <w:rPr>
          <w:rFonts w:hint="eastAsia" w:ascii="宋体" w:hAnsi="宋体" w:eastAsia="宋体" w:cs="宋体"/>
          <w:sz w:val="24"/>
          <w:szCs w:val="24"/>
          <w:lang w:val="zh-TW"/>
        </w:rPr>
        <w:t>全体行政、</w:t>
      </w:r>
      <w:r>
        <w:rPr>
          <w:rFonts w:ascii="宋体" w:hAnsi="宋体" w:eastAsia="宋体" w:cs="宋体"/>
          <w:sz w:val="24"/>
          <w:szCs w:val="24"/>
          <w:lang w:val="zh-TW" w:eastAsia="zh-TW"/>
        </w:rPr>
        <w:t>各学科教研组长及年级组长</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b/>
          <w:bCs/>
          <w:sz w:val="28"/>
          <w:szCs w:val="28"/>
          <w:lang w:val="zh-TW"/>
        </w:rPr>
      </w:pPr>
      <w:r>
        <w:rPr>
          <w:rFonts w:ascii="宋体" w:hAnsi="宋体" w:eastAsia="宋体" w:cs="宋体"/>
          <w:b/>
          <w:bCs/>
          <w:sz w:val="28"/>
          <w:szCs w:val="28"/>
          <w:lang w:val="zh-TW" w:eastAsia="zh-TW"/>
        </w:rPr>
        <w:t>五、考核对象</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rFonts w:ascii="宋体" w:hAnsi="宋体" w:eastAsia="宋体" w:cs="宋体"/>
          <w:sz w:val="24"/>
          <w:szCs w:val="24"/>
          <w:lang w:val="zh-TW" w:eastAsia="zh-TW"/>
        </w:rPr>
        <w:t>全体在编在岗</w:t>
      </w:r>
      <w:r>
        <w:rPr>
          <w:rFonts w:hint="eastAsia" w:ascii="宋体" w:hAnsi="宋体" w:eastAsia="宋体" w:cs="宋体"/>
          <w:sz w:val="24"/>
          <w:szCs w:val="24"/>
          <w:lang w:val="zh-TW"/>
        </w:rPr>
        <w:t>编内</w:t>
      </w:r>
      <w:r>
        <w:rPr>
          <w:rFonts w:ascii="宋体" w:hAnsi="宋体" w:eastAsia="宋体" w:cs="宋体"/>
          <w:sz w:val="24"/>
          <w:szCs w:val="24"/>
          <w:lang w:val="zh-TW" w:eastAsia="zh-TW"/>
        </w:rPr>
        <w:t>教职工 、区聘用制教师</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六、年度考核优秀、合格嘉奖名额分配</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在编在岗</w:t>
      </w:r>
      <w:r>
        <w:rPr>
          <w:rFonts w:hint="eastAsia" w:ascii="宋体" w:hAnsi="宋体" w:eastAsia="宋体" w:cs="宋体"/>
          <w:sz w:val="24"/>
          <w:szCs w:val="24"/>
        </w:rPr>
        <w:t>编内教师</w:t>
      </w:r>
      <w:r>
        <w:rPr>
          <w:rFonts w:ascii="宋体" w:hAnsi="宋体" w:eastAsia="宋体" w:cs="宋体"/>
          <w:sz w:val="24"/>
          <w:szCs w:val="24"/>
          <w:lang w:val="zh-TW" w:eastAsia="zh-TW"/>
        </w:rPr>
        <w:t>各组名额：（年度考核</w:t>
      </w:r>
      <w:r>
        <w:rPr>
          <w:rFonts w:hint="eastAsia" w:ascii="宋体" w:hAnsi="宋体" w:eastAsia="宋体" w:cs="宋体"/>
          <w:sz w:val="24"/>
          <w:szCs w:val="24"/>
          <w:lang w:val="zh-TW"/>
        </w:rPr>
        <w:t>优秀人数</w:t>
      </w:r>
      <w:r>
        <w:rPr>
          <w:rFonts w:ascii="宋体" w:hAnsi="宋体" w:eastAsia="宋体" w:cs="宋体"/>
          <w:sz w:val="24"/>
          <w:szCs w:val="24"/>
          <w:lang w:val="zh-TW" w:eastAsia="zh-TW"/>
        </w:rPr>
        <w:t>按区下达</w:t>
      </w:r>
      <w:r>
        <w:rPr>
          <w:rFonts w:hint="eastAsia" w:ascii="宋体" w:hAnsi="宋体" w:eastAsia="宋体" w:cs="宋体"/>
          <w:sz w:val="24"/>
          <w:szCs w:val="24"/>
          <w:lang w:val="zh-TW"/>
        </w:rPr>
        <w:t>指标18个进行分配，20</w:t>
      </w:r>
      <w:r>
        <w:rPr>
          <w:rFonts w:hint="eastAsia" w:ascii="宋体" w:hAnsi="宋体" w:eastAsia="宋体" w:cs="宋体"/>
          <w:sz w:val="24"/>
          <w:szCs w:val="24"/>
          <w:lang w:val="en-US" w:eastAsia="zh-CN"/>
        </w:rPr>
        <w:t>21</w:t>
      </w:r>
      <w:r>
        <w:rPr>
          <w:rFonts w:hint="eastAsia" w:ascii="宋体" w:hAnsi="宋体" w:eastAsia="宋体" w:cs="宋体"/>
          <w:sz w:val="24"/>
          <w:szCs w:val="24"/>
          <w:lang w:val="zh-TW"/>
        </w:rPr>
        <w:t>年新入编教师参评但不确定等次。</w:t>
      </w:r>
      <w:r>
        <w:rPr>
          <w:rFonts w:ascii="宋体" w:hAnsi="宋体" w:eastAsia="宋体" w:cs="宋体"/>
          <w:sz w:val="24"/>
          <w:szCs w:val="24"/>
          <w:lang w:val="zh-TW" w:eastAsia="zh-TW"/>
        </w:rPr>
        <w:t>）</w:t>
      </w:r>
    </w:p>
    <w:tbl>
      <w:tblPr>
        <w:tblStyle w:val="10"/>
        <w:tblW w:w="85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1192"/>
        <w:gridCol w:w="1559"/>
        <w:gridCol w:w="4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组别</w:t>
            </w:r>
          </w:p>
        </w:tc>
        <w:tc>
          <w:tcPr>
            <w:tcW w:w="1192" w:type="dxa"/>
            <w:tcBorders>
              <w:top w:val="single" w:color="auto" w:sz="4" w:space="0"/>
              <w:left w:val="single" w:color="000000" w:sz="4" w:space="0"/>
              <w:bottom w:val="single" w:color="000000" w:sz="4" w:space="0"/>
              <w:right w:val="single" w:color="000000" w:sz="4" w:space="0"/>
            </w:tcBorders>
            <w:vAlign w:val="center"/>
          </w:tcPr>
          <w:p>
            <w:pPr>
              <w:pStyle w:val="3"/>
              <w:spacing w:line="240" w:lineRule="exact"/>
              <w:jc w:val="center"/>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总人数</w:t>
            </w:r>
          </w:p>
        </w:tc>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3"/>
              <w:spacing w:line="240" w:lineRule="exact"/>
              <w:jc w:val="center"/>
              <w:rPr>
                <w:rFonts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优秀名额</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语文组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5</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数学组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英语组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2</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综合组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行政组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交流教师</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0</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每两年一个名额（</w:t>
            </w:r>
            <w:r>
              <w:rPr>
                <w:rFonts w:hint="eastAsia"/>
                <w:color w:val="000000" w:themeColor="text1"/>
                <w:sz w:val="20"/>
                <w:szCs w:val="20"/>
                <w:lang w:val="en-US" w:eastAsia="zh-CN"/>
                <w14:textFill>
                  <w14:solidFill>
                    <w14:schemeClr w14:val="tx1"/>
                  </w14:solidFill>
                </w14:textFill>
              </w:rPr>
              <w:t>经双方学校沟通2023年评</w:t>
            </w:r>
            <w:r>
              <w:rPr>
                <w:rFonts w:hint="eastAsia"/>
                <w:color w:val="000000" w:themeColor="text1"/>
                <w:sz w:val="20"/>
                <w:szCs w:val="20"/>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幼儿园</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每三年一个名额（</w:t>
            </w:r>
            <w:r>
              <w:rPr>
                <w:rFonts w:hint="eastAsia"/>
                <w:color w:val="000000" w:themeColor="text1"/>
                <w:lang w:val="en-US" w:eastAsia="zh-CN"/>
                <w14:textFill>
                  <w14:solidFill>
                    <w14:schemeClr w14:val="tx1"/>
                  </w14:solidFill>
                </w14:textFill>
              </w:rPr>
              <w:t>2022年评</w:t>
            </w:r>
            <w:r>
              <w:rPr>
                <w:rFonts w:hint="eastAsia"/>
                <w:color w:val="000000" w:themeColor="text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合计</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92</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18</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lang w:eastAsia="zh-CN"/>
                <w14:textFill>
                  <w14:solidFill>
                    <w14:schemeClr w14:val="tx1"/>
                  </w14:solidFill>
                </w14:textFill>
              </w:rPr>
            </w:pPr>
          </w:p>
        </w:tc>
      </w:tr>
    </w:tbl>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7"/>
        <w:rPr>
          <w:rFonts w:ascii="宋体" w:hAnsi="宋体" w:eastAsia="宋体" w:cs="宋体"/>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各组聘用制教师</w:t>
      </w:r>
      <w:r>
        <w:rPr>
          <w:rFonts w:ascii="宋体" w:hAnsi="宋体" w:eastAsia="宋体" w:cs="宋体"/>
          <w:color w:val="auto"/>
          <w:sz w:val="24"/>
          <w:szCs w:val="24"/>
        </w:rPr>
        <w:t>优秀推荐名额</w:t>
      </w:r>
      <w:r>
        <w:rPr>
          <w:rFonts w:ascii="宋体" w:hAnsi="宋体" w:eastAsia="宋体" w:cs="宋体"/>
          <w:sz w:val="24"/>
          <w:szCs w:val="24"/>
        </w:rPr>
        <w:t>（</w:t>
      </w:r>
      <w:r>
        <w:rPr>
          <w:rFonts w:ascii="宋体" w:hAnsi="宋体" w:eastAsia="宋体" w:cs="宋体"/>
          <w:sz w:val="24"/>
          <w:szCs w:val="24"/>
          <w:lang w:val="zh-TW" w:eastAsia="zh-TW"/>
        </w:rPr>
        <w:t>年度考核</w:t>
      </w:r>
      <w:r>
        <w:rPr>
          <w:rFonts w:hint="eastAsia" w:ascii="宋体" w:hAnsi="宋体" w:eastAsia="宋体" w:cs="宋体"/>
          <w:sz w:val="24"/>
          <w:szCs w:val="24"/>
          <w:lang w:val="zh-TW"/>
        </w:rPr>
        <w:t>优秀人数</w:t>
      </w:r>
      <w:r>
        <w:rPr>
          <w:rFonts w:ascii="宋体" w:hAnsi="宋体" w:eastAsia="宋体" w:cs="宋体"/>
          <w:sz w:val="24"/>
          <w:szCs w:val="24"/>
          <w:lang w:val="zh-TW" w:eastAsia="zh-TW"/>
        </w:rPr>
        <w:t>按区下达</w:t>
      </w:r>
      <w:r>
        <w:rPr>
          <w:rFonts w:hint="eastAsia" w:ascii="宋体" w:hAnsi="宋体" w:eastAsia="宋体" w:cs="宋体"/>
          <w:sz w:val="24"/>
          <w:szCs w:val="24"/>
          <w:lang w:val="zh-TW"/>
        </w:rPr>
        <w:t>指标</w:t>
      </w:r>
      <w:r>
        <w:rPr>
          <w:rFonts w:hint="eastAsia" w:ascii="宋体" w:hAnsi="宋体" w:eastAsia="宋体" w:cs="宋体"/>
          <w:sz w:val="24"/>
          <w:szCs w:val="24"/>
          <w:lang w:val="en-US" w:eastAsia="zh-CN"/>
        </w:rPr>
        <w:t>15</w:t>
      </w:r>
      <w:r>
        <w:rPr>
          <w:rFonts w:hint="eastAsia" w:ascii="宋体" w:hAnsi="宋体" w:eastAsia="宋体" w:cs="宋体"/>
          <w:sz w:val="24"/>
          <w:szCs w:val="24"/>
          <w:lang w:val="zh-TW"/>
        </w:rPr>
        <w:t>个进行分配</w:t>
      </w:r>
      <w:r>
        <w:rPr>
          <w:rFonts w:hint="eastAsia" w:ascii="宋体" w:hAnsi="宋体" w:eastAsia="宋体" w:cs="宋体"/>
          <w:sz w:val="24"/>
          <w:szCs w:val="24"/>
        </w:rPr>
        <w:t>。</w:t>
      </w:r>
      <w:r>
        <w:rPr>
          <w:rFonts w:hint="eastAsia" w:ascii="宋体" w:hAnsi="宋体" w:eastAsia="宋体" w:cs="宋体"/>
          <w:sz w:val="24"/>
          <w:szCs w:val="24"/>
          <w:lang w:eastAsia="zh-CN"/>
        </w:rPr>
        <w:t>）</w:t>
      </w:r>
    </w:p>
    <w:tbl>
      <w:tblPr>
        <w:tblStyle w:val="10"/>
        <w:tblW w:w="85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1192"/>
        <w:gridCol w:w="1559"/>
        <w:gridCol w:w="4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组别</w:t>
            </w:r>
          </w:p>
        </w:tc>
        <w:tc>
          <w:tcPr>
            <w:tcW w:w="1192" w:type="dxa"/>
            <w:tcBorders>
              <w:top w:val="single" w:color="auto" w:sz="4" w:space="0"/>
              <w:left w:val="single" w:color="000000" w:sz="4" w:space="0"/>
              <w:bottom w:val="single" w:color="000000" w:sz="4" w:space="0"/>
              <w:right w:val="single" w:color="000000" w:sz="4" w:space="0"/>
            </w:tcBorders>
            <w:vAlign w:val="center"/>
          </w:tcPr>
          <w:p>
            <w:pPr>
              <w:pStyle w:val="3"/>
              <w:spacing w:line="240" w:lineRule="exact"/>
              <w:jc w:val="center"/>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总人数</w:t>
            </w:r>
          </w:p>
        </w:tc>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3"/>
              <w:spacing w:line="240" w:lineRule="exact"/>
              <w:jc w:val="center"/>
              <w:rPr>
                <w:rFonts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优秀名额</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语文组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7</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数学组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3</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英语组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color w:val="000000" w:themeColor="text1"/>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综合组</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3</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总计</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74</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exact"/>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15</w:t>
            </w:r>
          </w:p>
        </w:tc>
        <w:tc>
          <w:tcPr>
            <w:tcW w:w="4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color w:val="000000" w:themeColor="text1"/>
                <w14:textFill>
                  <w14:solidFill>
                    <w14:schemeClr w14:val="tx1"/>
                  </w14:solidFill>
                </w14:textFill>
              </w:rPr>
            </w:pPr>
          </w:p>
        </w:tc>
      </w:tr>
    </w:tbl>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七、教职工考核实施程序：</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sz w:val="24"/>
          <w:szCs w:val="24"/>
        </w:rPr>
        <w:t>1</w:t>
      </w:r>
      <w:r>
        <w:rPr>
          <w:rFonts w:hint="eastAsia" w:ascii="宋体" w:hAnsi="宋体" w:eastAsia="宋体" w:cs="宋体"/>
          <w:sz w:val="24"/>
          <w:szCs w:val="24"/>
          <w:lang w:val="zh-TW"/>
        </w:rPr>
        <w:t>.公布方案。</w:t>
      </w:r>
      <w:r>
        <w:rPr>
          <w:rFonts w:hint="eastAsia" w:eastAsiaTheme="minorEastAsia"/>
          <w:sz w:val="24"/>
          <w:szCs w:val="24"/>
        </w:rPr>
        <w:t>6</w:t>
      </w:r>
      <w:r>
        <w:rPr>
          <w:rFonts w:ascii="宋体" w:hAnsi="宋体" w:eastAsia="宋体" w:cs="宋体"/>
          <w:sz w:val="24"/>
          <w:szCs w:val="24"/>
          <w:lang w:val="zh-TW" w:eastAsia="zh-TW"/>
        </w:rPr>
        <w:t>月</w:t>
      </w:r>
      <w:r>
        <w:rPr>
          <w:rFonts w:hint="eastAsia"/>
          <w:sz w:val="24"/>
          <w:szCs w:val="24"/>
        </w:rPr>
        <w:t>2</w:t>
      </w:r>
      <w:r>
        <w:rPr>
          <w:rFonts w:hint="eastAsia"/>
          <w:sz w:val="24"/>
          <w:szCs w:val="24"/>
          <w:lang w:val="en-US" w:eastAsia="zh-CN"/>
        </w:rPr>
        <w:t>7</w:t>
      </w:r>
      <w:r>
        <w:rPr>
          <w:rFonts w:ascii="宋体" w:hAnsi="宋体" w:eastAsia="宋体" w:cs="宋体"/>
          <w:sz w:val="24"/>
          <w:szCs w:val="24"/>
          <w:lang w:val="zh-TW" w:eastAsia="zh-TW"/>
        </w:rPr>
        <w:t>日公布《新桥小学</w:t>
      </w:r>
      <w:r>
        <w:rPr>
          <w:sz w:val="24"/>
          <w:szCs w:val="24"/>
        </w:rPr>
        <w:t>20</w:t>
      </w:r>
      <w:r>
        <w:rPr>
          <w:rFonts w:hint="eastAsia" w:eastAsiaTheme="minorEastAsia"/>
          <w:sz w:val="24"/>
          <w:szCs w:val="24"/>
        </w:rPr>
        <w:t>2</w:t>
      </w:r>
      <w:r>
        <w:rPr>
          <w:rFonts w:hint="eastAsia" w:eastAsiaTheme="minorEastAsia"/>
          <w:sz w:val="24"/>
          <w:szCs w:val="24"/>
          <w:lang w:val="en-US" w:eastAsia="zh-CN"/>
        </w:rPr>
        <w:t>1-</w:t>
      </w:r>
      <w:r>
        <w:rPr>
          <w:sz w:val="24"/>
          <w:szCs w:val="24"/>
        </w:rPr>
        <w:t>20</w:t>
      </w:r>
      <w:r>
        <w:rPr>
          <w:rFonts w:hint="eastAsia" w:eastAsiaTheme="minorEastAsia"/>
          <w:sz w:val="24"/>
          <w:szCs w:val="24"/>
        </w:rPr>
        <w:t>2</w:t>
      </w:r>
      <w:r>
        <w:rPr>
          <w:rFonts w:hint="eastAsia" w:eastAsiaTheme="minorEastAsia"/>
          <w:sz w:val="24"/>
          <w:szCs w:val="24"/>
          <w:lang w:val="en-US" w:eastAsia="zh-CN"/>
        </w:rPr>
        <w:t>2</w:t>
      </w:r>
      <w:r>
        <w:rPr>
          <w:rFonts w:ascii="宋体" w:hAnsi="宋体" w:eastAsia="宋体" w:cs="宋体"/>
          <w:sz w:val="24"/>
          <w:szCs w:val="24"/>
          <w:lang w:val="zh-TW" w:eastAsia="zh-TW"/>
        </w:rPr>
        <w:t>学年校级领导及教职工年度考核工作实施方案》，部署</w:t>
      </w:r>
      <w:r>
        <w:rPr>
          <w:rFonts w:hint="eastAsia" w:eastAsiaTheme="minorEastAsia"/>
          <w:sz w:val="24"/>
          <w:szCs w:val="24"/>
        </w:rPr>
        <w:t>本</w:t>
      </w:r>
      <w:r>
        <w:rPr>
          <w:rFonts w:ascii="宋体" w:hAnsi="宋体" w:eastAsia="宋体" w:cs="宋体"/>
          <w:sz w:val="24"/>
          <w:szCs w:val="24"/>
          <w:lang w:val="zh-TW" w:eastAsia="zh-TW"/>
        </w:rPr>
        <w:t>年度教职工考核工作</w:t>
      </w:r>
      <w:r>
        <w:rPr>
          <w:rFonts w:hint="eastAsia" w:ascii="宋体" w:hAnsi="宋体" w:eastAsia="宋体" w:cs="宋体"/>
          <w:sz w:val="24"/>
          <w:szCs w:val="24"/>
          <w:lang w:val="zh-TW"/>
        </w:rPr>
        <w:t>，</w:t>
      </w:r>
      <w:r>
        <w:rPr>
          <w:rFonts w:ascii="宋体" w:hAnsi="宋体" w:eastAsia="宋体" w:cs="宋体"/>
          <w:sz w:val="24"/>
          <w:szCs w:val="24"/>
          <w:lang w:val="zh-TW" w:eastAsia="zh-TW"/>
        </w:rPr>
        <w:t>明确考核办法和目的意义。</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rPr>
          <w:rFonts w:ascii="宋体" w:hAnsi="宋体" w:eastAsia="宋体" w:cs="宋体"/>
          <w:sz w:val="24"/>
          <w:szCs w:val="24"/>
          <w:lang w:val="zh-TW" w:eastAsia="zh-TW"/>
        </w:rPr>
      </w:pPr>
      <w:r>
        <w:rPr>
          <w:rFonts w:ascii="宋体" w:hAnsi="宋体" w:eastAsia="宋体" w:cs="宋体"/>
          <w:sz w:val="24"/>
          <w:szCs w:val="24"/>
          <w:lang w:val="zh-TW" w:eastAsia="zh-TW"/>
        </w:rPr>
        <w:t>根据局文件规定：优秀等次人员应在管理人员、专业技术人员和工勤</w:t>
      </w:r>
      <w:r>
        <w:rPr>
          <w:rFonts w:hint="eastAsia" w:ascii="宋体" w:hAnsi="宋体" w:eastAsia="宋体" w:cs="宋体"/>
          <w:sz w:val="24"/>
          <w:szCs w:val="24"/>
          <w:lang w:val="zh-TW"/>
        </w:rPr>
        <w:t>技能</w:t>
      </w:r>
      <w:r>
        <w:rPr>
          <w:rFonts w:ascii="宋体" w:hAnsi="宋体" w:eastAsia="宋体" w:cs="宋体"/>
          <w:sz w:val="24"/>
          <w:szCs w:val="24"/>
          <w:lang w:val="zh-TW" w:eastAsia="zh-TW"/>
        </w:rPr>
        <w:t>人员中合理确定，原则上应向一线教学人员倾斜。在确定年度考核等次时，要充分结合平时考核情况，不得以年度考核中的民主测评结果简单确定考核等次。年度考核不得搞迁就照顾。</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2.个人撰写。6月26－28日</w:t>
      </w:r>
      <w:r>
        <w:rPr>
          <w:rFonts w:ascii="宋体" w:hAnsi="宋体" w:eastAsia="宋体" w:cs="宋体"/>
          <w:sz w:val="24"/>
          <w:szCs w:val="24"/>
          <w:lang w:val="zh-TW" w:eastAsia="zh-TW"/>
        </w:rPr>
        <w:t>教职工认真、客观总结一年来德、能、勤、绩、廉等方面的表现，重点总结工作实绩、存在问题以及今后的努力方向</w:t>
      </w:r>
      <w:r>
        <w:rPr>
          <w:rFonts w:hint="eastAsia" w:ascii="宋体" w:hAnsi="宋体" w:eastAsia="宋体" w:cs="宋体"/>
          <w:sz w:val="24"/>
          <w:szCs w:val="24"/>
          <w:lang w:val="zh-TW" w:eastAsia="zh-TW"/>
        </w:rPr>
        <w:t>，认真</w:t>
      </w:r>
      <w:r>
        <w:rPr>
          <w:rFonts w:ascii="宋体" w:hAnsi="宋体" w:eastAsia="宋体" w:cs="宋体"/>
          <w:sz w:val="24"/>
          <w:szCs w:val="24"/>
          <w:lang w:val="zh-TW" w:eastAsia="zh-TW"/>
        </w:rPr>
        <w:t>填写好《年度考核登记表》</w:t>
      </w:r>
      <w:r>
        <w:rPr>
          <w:rFonts w:ascii="宋体" w:hAnsi="宋体" w:eastAsia="宋体" w:cs="宋体"/>
          <w:b/>
          <w:bCs/>
          <w:sz w:val="24"/>
          <w:szCs w:val="24"/>
          <w:lang w:val="zh-TW" w:eastAsia="zh-TW"/>
        </w:rPr>
        <w:t>（</w:t>
      </w:r>
      <w:r>
        <w:rPr>
          <w:rFonts w:ascii="宋体" w:hAnsi="宋体" w:eastAsia="宋体" w:cs="宋体"/>
          <w:b/>
          <w:bCs/>
          <w:color w:val="FF0000"/>
          <w:sz w:val="24"/>
          <w:szCs w:val="24"/>
          <w:lang w:val="zh-TW" w:eastAsia="zh-TW"/>
        </w:rPr>
        <w:t>必须手写</w:t>
      </w:r>
      <w:r>
        <w:rPr>
          <w:rFonts w:hint="eastAsia" w:ascii="宋体" w:hAnsi="宋体" w:eastAsia="宋体" w:cs="宋体"/>
          <w:b/>
          <w:bCs/>
          <w:color w:val="FF0000"/>
          <w:sz w:val="24"/>
          <w:szCs w:val="24"/>
          <w:lang w:val="zh-TW"/>
        </w:rPr>
        <w:t>，签名处日期为“202</w:t>
      </w:r>
      <w:r>
        <w:rPr>
          <w:rFonts w:hint="eastAsia" w:ascii="宋体" w:hAnsi="宋体" w:eastAsia="宋体" w:cs="宋体"/>
          <w:b/>
          <w:bCs/>
          <w:color w:val="FF0000"/>
          <w:sz w:val="24"/>
          <w:szCs w:val="24"/>
          <w:lang w:val="en-US" w:eastAsia="zh-CN"/>
        </w:rPr>
        <w:t>2</w:t>
      </w:r>
      <w:r>
        <w:rPr>
          <w:rFonts w:hint="eastAsia" w:ascii="宋体" w:hAnsi="宋体" w:eastAsia="宋体" w:cs="宋体"/>
          <w:b/>
          <w:bCs/>
          <w:color w:val="FF0000"/>
          <w:sz w:val="24"/>
          <w:szCs w:val="24"/>
          <w:lang w:val="zh-TW"/>
        </w:rPr>
        <w:t>年</w:t>
      </w:r>
      <w:r>
        <w:rPr>
          <w:rFonts w:hint="eastAsia" w:ascii="宋体" w:hAnsi="宋体" w:eastAsia="宋体" w:cs="宋体"/>
          <w:b/>
          <w:bCs/>
          <w:color w:val="FF0000"/>
          <w:sz w:val="24"/>
          <w:szCs w:val="24"/>
          <w:lang w:val="en-US" w:eastAsia="zh-CN"/>
        </w:rPr>
        <w:t>8</w:t>
      </w:r>
      <w:r>
        <w:rPr>
          <w:rFonts w:hint="eastAsia" w:ascii="宋体" w:hAnsi="宋体" w:eastAsia="宋体" w:cs="宋体"/>
          <w:b/>
          <w:bCs/>
          <w:color w:val="FF0000"/>
          <w:sz w:val="24"/>
          <w:szCs w:val="24"/>
          <w:lang w:val="zh-TW"/>
        </w:rPr>
        <w:t>月2</w:t>
      </w:r>
      <w:r>
        <w:rPr>
          <w:rFonts w:hint="eastAsia" w:ascii="宋体" w:hAnsi="宋体" w:eastAsia="宋体" w:cs="宋体"/>
          <w:b/>
          <w:bCs/>
          <w:color w:val="FF0000"/>
          <w:sz w:val="24"/>
          <w:szCs w:val="24"/>
          <w:lang w:val="en-US" w:eastAsia="zh-CN"/>
        </w:rPr>
        <w:t>5</w:t>
      </w:r>
      <w:r>
        <w:rPr>
          <w:rFonts w:hint="eastAsia" w:ascii="宋体" w:hAnsi="宋体" w:eastAsia="宋体" w:cs="宋体"/>
          <w:b/>
          <w:bCs/>
          <w:color w:val="FF0000"/>
          <w:sz w:val="24"/>
          <w:szCs w:val="24"/>
          <w:lang w:val="zh-TW"/>
        </w:rPr>
        <w:t>日”</w:t>
      </w:r>
      <w:r>
        <w:rPr>
          <w:rFonts w:ascii="宋体" w:hAnsi="宋体" w:eastAsia="宋体" w:cs="宋体"/>
          <w:b/>
          <w:bCs/>
          <w:sz w:val="24"/>
          <w:szCs w:val="24"/>
          <w:lang w:val="zh-TW" w:eastAsia="zh-TW"/>
        </w:rPr>
        <w:t>）</w:t>
      </w:r>
      <w:r>
        <w:rPr>
          <w:rFonts w:hint="eastAsia" w:ascii="宋体" w:hAnsi="宋体" w:eastAsia="宋体" w:cs="宋体"/>
          <w:b/>
          <w:bCs/>
          <w:sz w:val="24"/>
          <w:szCs w:val="24"/>
          <w:lang w:val="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rPr>
          <w:rFonts w:ascii="宋体" w:hAnsi="宋体" w:eastAsia="宋体" w:cs="宋体"/>
          <w:sz w:val="24"/>
          <w:szCs w:val="24"/>
          <w:lang w:val="zh-TW" w:eastAsia="zh-TW"/>
        </w:rPr>
      </w:pPr>
      <w:r>
        <w:rPr>
          <w:rFonts w:hint="eastAsia" w:ascii="宋体" w:hAnsi="宋体" w:eastAsia="宋体" w:cs="宋体"/>
          <w:sz w:val="24"/>
          <w:szCs w:val="24"/>
          <w:lang w:val="zh-TW" w:eastAsia="zh-TW"/>
        </w:rPr>
        <w:t>3.述职测评。</w:t>
      </w:r>
      <w:r>
        <w:rPr>
          <w:rFonts w:hint="eastAsia" w:ascii="宋体" w:hAnsi="宋体" w:eastAsia="宋体" w:cs="宋体"/>
          <w:b/>
          <w:bCs/>
          <w:color w:val="FF0000"/>
          <w:sz w:val="24"/>
          <w:szCs w:val="24"/>
          <w:lang w:val="zh-TW" w:eastAsia="zh-TW"/>
        </w:rPr>
        <w:t>6</w:t>
      </w:r>
      <w:r>
        <w:rPr>
          <w:rFonts w:ascii="宋体" w:hAnsi="宋体" w:eastAsia="宋体" w:cs="宋体"/>
          <w:b/>
          <w:bCs/>
          <w:color w:val="FF0000"/>
          <w:sz w:val="24"/>
          <w:szCs w:val="24"/>
          <w:lang w:val="zh-TW" w:eastAsia="zh-TW"/>
        </w:rPr>
        <w:t>月</w:t>
      </w:r>
      <w:r>
        <w:rPr>
          <w:rFonts w:hint="eastAsia" w:ascii="宋体" w:hAnsi="宋体" w:eastAsia="宋体" w:cs="宋体"/>
          <w:b/>
          <w:bCs/>
          <w:color w:val="FF0000"/>
          <w:sz w:val="24"/>
          <w:szCs w:val="24"/>
          <w:lang w:val="zh-TW" w:eastAsia="zh-TW"/>
        </w:rPr>
        <w:t>2</w:t>
      </w:r>
      <w:r>
        <w:rPr>
          <w:rFonts w:hint="eastAsia" w:ascii="宋体" w:hAnsi="宋体" w:eastAsia="宋体" w:cs="宋体"/>
          <w:b/>
          <w:bCs/>
          <w:color w:val="FF0000"/>
          <w:sz w:val="24"/>
          <w:szCs w:val="24"/>
          <w:lang w:val="en-US" w:eastAsia="zh-CN"/>
        </w:rPr>
        <w:t>9</w:t>
      </w:r>
      <w:r>
        <w:rPr>
          <w:rFonts w:ascii="宋体" w:hAnsi="宋体" w:eastAsia="宋体" w:cs="宋体"/>
          <w:b/>
          <w:bCs/>
          <w:color w:val="FF0000"/>
          <w:sz w:val="24"/>
          <w:szCs w:val="24"/>
          <w:lang w:val="zh-TW" w:eastAsia="zh-TW"/>
        </w:rPr>
        <w:t>日</w:t>
      </w:r>
      <w:r>
        <w:rPr>
          <w:rFonts w:hint="eastAsia" w:ascii="宋体" w:hAnsi="宋体" w:eastAsia="宋体" w:cs="宋体"/>
          <w:b/>
          <w:bCs/>
          <w:color w:val="FF0000"/>
          <w:sz w:val="24"/>
          <w:szCs w:val="24"/>
          <w:lang w:val="zh-TW" w:eastAsia="zh-TW"/>
        </w:rPr>
        <w:t>上午10:</w:t>
      </w:r>
      <w:r>
        <w:rPr>
          <w:rFonts w:hint="eastAsia" w:ascii="宋体" w:hAnsi="宋体" w:eastAsia="宋体" w:cs="宋体"/>
          <w:b/>
          <w:bCs/>
          <w:color w:val="FF0000"/>
          <w:sz w:val="24"/>
          <w:szCs w:val="24"/>
          <w:lang w:val="en-US" w:eastAsia="zh-CN"/>
        </w:rPr>
        <w:t>1</w:t>
      </w:r>
      <w:r>
        <w:rPr>
          <w:rFonts w:hint="eastAsia" w:ascii="宋体" w:hAnsi="宋体" w:eastAsia="宋体" w:cs="宋体"/>
          <w:b/>
          <w:bCs/>
          <w:color w:val="FF0000"/>
          <w:sz w:val="24"/>
          <w:szCs w:val="24"/>
          <w:lang w:val="zh-TW" w:eastAsia="zh-TW"/>
        </w:rPr>
        <w:t>0</w:t>
      </w:r>
      <w:r>
        <w:rPr>
          <w:rFonts w:ascii="宋体" w:hAnsi="宋体" w:eastAsia="宋体" w:cs="宋体"/>
          <w:sz w:val="24"/>
          <w:szCs w:val="24"/>
          <w:lang w:val="zh-TW" w:eastAsia="zh-TW"/>
        </w:rPr>
        <w:t>，分组述职。</w:t>
      </w:r>
      <w:r>
        <w:rPr>
          <w:rFonts w:hint="eastAsia" w:ascii="宋体" w:hAnsi="宋体" w:eastAsia="宋体" w:cs="宋体"/>
          <w:sz w:val="24"/>
          <w:szCs w:val="24"/>
          <w:lang w:val="zh-TW" w:eastAsia="zh-TW"/>
        </w:rPr>
        <w:t xml:space="preserve">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b/>
          <w:bCs/>
          <w:sz w:val="24"/>
          <w:szCs w:val="24"/>
        </w:rPr>
      </w:pPr>
      <w:r>
        <w:rPr>
          <w:rFonts w:ascii="宋体" w:hAnsi="宋体" w:eastAsia="宋体" w:cs="宋体"/>
          <w:sz w:val="24"/>
          <w:szCs w:val="24"/>
          <w:lang w:val="zh-TW" w:eastAsia="zh-TW"/>
        </w:rPr>
        <w:t>（1）</w:t>
      </w:r>
      <w:r>
        <w:rPr>
          <w:rFonts w:ascii="宋体" w:hAnsi="宋体" w:eastAsia="宋体" w:cs="宋体"/>
          <w:b/>
          <w:bCs/>
          <w:sz w:val="24"/>
          <w:szCs w:val="24"/>
          <w:lang w:val="zh-TW" w:eastAsia="zh-TW"/>
        </w:rPr>
        <w:t>学科第一责任人带领教研组长和年级组长完成教师考核表上填写内容的审核工作，并</w:t>
      </w:r>
      <w:r>
        <w:rPr>
          <w:rFonts w:hint="eastAsia" w:ascii="宋体" w:hAnsi="宋体" w:eastAsia="宋体" w:cs="宋体"/>
          <w:b/>
          <w:bCs/>
          <w:sz w:val="24"/>
          <w:szCs w:val="24"/>
          <w:lang w:val="zh-TW"/>
        </w:rPr>
        <w:t>由</w:t>
      </w:r>
      <w:r>
        <w:rPr>
          <w:rFonts w:ascii="宋体" w:hAnsi="宋体" w:eastAsia="宋体" w:cs="宋体"/>
          <w:b/>
          <w:bCs/>
          <w:color w:val="FF0000"/>
          <w:sz w:val="24"/>
          <w:szCs w:val="24"/>
          <w:lang w:val="zh-TW" w:eastAsia="zh-TW"/>
        </w:rPr>
        <w:t>学科第一责任人</w:t>
      </w:r>
      <w:r>
        <w:rPr>
          <w:rFonts w:hint="eastAsia" w:ascii="宋体" w:hAnsi="宋体" w:eastAsia="宋体" w:cs="宋体"/>
          <w:b/>
          <w:bCs/>
          <w:color w:val="FF0000"/>
          <w:sz w:val="24"/>
          <w:szCs w:val="24"/>
          <w:lang w:val="zh-TW"/>
        </w:rPr>
        <w:t>负责</w:t>
      </w:r>
      <w:r>
        <w:rPr>
          <w:rFonts w:ascii="宋体" w:hAnsi="宋体" w:eastAsia="宋体" w:cs="宋体"/>
          <w:b/>
          <w:bCs/>
          <w:color w:val="FF0000"/>
          <w:sz w:val="24"/>
          <w:szCs w:val="24"/>
          <w:lang w:val="zh-TW" w:eastAsia="zh-TW"/>
        </w:rPr>
        <w:t>在审核</w:t>
      </w:r>
      <w:r>
        <w:rPr>
          <w:rFonts w:hint="eastAsia" w:ascii="宋体" w:hAnsi="宋体" w:eastAsia="宋体" w:cs="宋体"/>
          <w:b/>
          <w:bCs/>
          <w:color w:val="FF0000"/>
          <w:sz w:val="24"/>
          <w:szCs w:val="24"/>
          <w:lang w:val="zh-TW"/>
        </w:rPr>
        <w:t>人</w:t>
      </w:r>
      <w:r>
        <w:rPr>
          <w:rFonts w:ascii="宋体" w:hAnsi="宋体" w:eastAsia="宋体" w:cs="宋体"/>
          <w:b/>
          <w:bCs/>
          <w:color w:val="FF0000"/>
          <w:sz w:val="24"/>
          <w:szCs w:val="24"/>
          <w:lang w:val="zh-TW" w:eastAsia="zh-TW"/>
        </w:rPr>
        <w:t>栏</w:t>
      </w:r>
      <w:r>
        <w:rPr>
          <w:rFonts w:hint="eastAsia" w:ascii="宋体" w:hAnsi="宋体" w:eastAsia="宋体" w:cs="宋体"/>
          <w:b/>
          <w:bCs/>
          <w:color w:val="FF0000"/>
          <w:sz w:val="24"/>
          <w:szCs w:val="24"/>
          <w:lang w:val="zh-TW"/>
        </w:rPr>
        <w:t>第二格</w:t>
      </w:r>
      <w:r>
        <w:rPr>
          <w:rFonts w:ascii="宋体" w:hAnsi="宋体" w:eastAsia="宋体" w:cs="宋体"/>
          <w:b/>
          <w:bCs/>
          <w:color w:val="FF0000"/>
          <w:sz w:val="24"/>
          <w:szCs w:val="24"/>
          <w:lang w:val="zh-TW" w:eastAsia="zh-TW"/>
        </w:rPr>
        <w:t>内签字</w:t>
      </w:r>
      <w:r>
        <w:rPr>
          <w:rFonts w:ascii="宋体" w:hAnsi="宋体" w:eastAsia="宋体" w:cs="宋体"/>
          <w:b/>
          <w:bCs/>
          <w:sz w:val="24"/>
          <w:szCs w:val="24"/>
          <w:lang w:val="zh-TW" w:eastAsia="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lang w:val="zh-TW" w:eastAsia="zh-TW"/>
        </w:rPr>
      </w:pPr>
      <w:r>
        <w:rPr>
          <w:rFonts w:hint="eastAsia" w:ascii="宋体" w:hAnsi="宋体" w:eastAsia="宋体" w:cs="宋体"/>
          <w:sz w:val="24"/>
          <w:szCs w:val="24"/>
        </w:rPr>
        <w:t>（2）分组述职，</w:t>
      </w:r>
      <w:r>
        <w:rPr>
          <w:rFonts w:ascii="宋体" w:hAnsi="宋体" w:eastAsia="宋体" w:cs="宋体"/>
          <w:sz w:val="24"/>
          <w:szCs w:val="24"/>
          <w:lang w:val="zh-TW" w:eastAsia="zh-TW"/>
        </w:rPr>
        <w:t>由</w:t>
      </w:r>
      <w:r>
        <w:rPr>
          <w:rFonts w:ascii="宋体" w:hAnsi="宋体" w:eastAsia="宋体" w:cs="宋体"/>
          <w:b/>
          <w:bCs/>
          <w:color w:val="FF0000"/>
          <w:sz w:val="24"/>
          <w:szCs w:val="24"/>
          <w:lang w:val="zh-TW" w:eastAsia="zh-TW"/>
        </w:rPr>
        <w:t>各学科第一责任人</w:t>
      </w:r>
      <w:r>
        <w:rPr>
          <w:rFonts w:ascii="宋体" w:hAnsi="宋体" w:eastAsia="宋体" w:cs="宋体"/>
          <w:sz w:val="24"/>
          <w:szCs w:val="24"/>
          <w:lang w:val="zh-TW" w:eastAsia="zh-TW"/>
        </w:rPr>
        <w:t>主持</w:t>
      </w:r>
      <w:r>
        <w:rPr>
          <w:rFonts w:hint="eastAsia" w:ascii="宋体" w:hAnsi="宋体" w:eastAsia="宋体" w:cs="宋体"/>
          <w:sz w:val="24"/>
          <w:szCs w:val="24"/>
          <w:lang w:val="zh-TW"/>
        </w:rPr>
        <w:t>，</w:t>
      </w:r>
      <w:r>
        <w:rPr>
          <w:rFonts w:ascii="宋体" w:hAnsi="宋体" w:eastAsia="宋体" w:cs="宋体"/>
          <w:sz w:val="24"/>
          <w:szCs w:val="24"/>
          <w:lang w:val="zh-TW" w:eastAsia="zh-TW"/>
        </w:rPr>
        <w:t>考核组成员</w:t>
      </w:r>
      <w:r>
        <w:rPr>
          <w:rFonts w:hint="eastAsia" w:ascii="宋体" w:hAnsi="宋体" w:eastAsia="宋体" w:cs="宋体"/>
          <w:sz w:val="24"/>
          <w:szCs w:val="24"/>
          <w:lang w:val="zh-TW"/>
        </w:rPr>
        <w:t>规定时间</w:t>
      </w:r>
      <w:r>
        <w:rPr>
          <w:rFonts w:ascii="宋体" w:hAnsi="宋体" w:eastAsia="宋体" w:cs="宋体"/>
          <w:sz w:val="24"/>
          <w:szCs w:val="24"/>
          <w:lang w:val="zh-TW" w:eastAsia="zh-TW"/>
        </w:rPr>
        <w:t>组织考核对象述职（每人</w:t>
      </w:r>
      <w:r>
        <w:rPr>
          <w:sz w:val="24"/>
          <w:szCs w:val="24"/>
        </w:rPr>
        <w:t>3~5</w:t>
      </w:r>
      <w:r>
        <w:rPr>
          <w:rFonts w:ascii="宋体" w:hAnsi="宋体" w:eastAsia="宋体" w:cs="宋体"/>
          <w:sz w:val="24"/>
          <w:szCs w:val="24"/>
          <w:lang w:val="zh-TW" w:eastAsia="zh-TW"/>
        </w:rPr>
        <w:t>分钟），</w:t>
      </w:r>
      <w:r>
        <w:rPr>
          <w:rFonts w:hint="eastAsia" w:ascii="宋体" w:hAnsi="宋体" w:eastAsia="宋体" w:cs="宋体"/>
          <w:sz w:val="24"/>
          <w:szCs w:val="24"/>
          <w:lang w:val="zh-TW"/>
        </w:rPr>
        <w:t>开展</w:t>
      </w:r>
      <w:r>
        <w:rPr>
          <w:rFonts w:hint="eastAsia" w:ascii="宋体" w:hAnsi="宋体" w:eastAsia="宋体" w:cs="宋体"/>
          <w:sz w:val="24"/>
          <w:szCs w:val="24"/>
          <w:lang w:val="en-US" w:eastAsia="zh-CN"/>
        </w:rPr>
        <w:t>民主</w:t>
      </w:r>
      <w:r>
        <w:rPr>
          <w:rFonts w:hint="eastAsia" w:ascii="宋体" w:hAnsi="宋体" w:eastAsia="宋体" w:cs="宋体"/>
          <w:sz w:val="24"/>
          <w:szCs w:val="24"/>
          <w:lang w:val="zh-TW"/>
        </w:rPr>
        <w:t>测评，</w:t>
      </w:r>
      <w:r>
        <w:rPr>
          <w:rFonts w:ascii="宋体" w:hAnsi="宋体" w:eastAsia="宋体" w:cs="宋体"/>
          <w:sz w:val="24"/>
          <w:szCs w:val="24"/>
          <w:lang w:val="zh-TW" w:eastAsia="zh-TW"/>
        </w:rPr>
        <w:t>根据各组名额最终确定优秀候选人。</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rPr>
      </w:pPr>
      <w:r>
        <w:rPr>
          <w:rFonts w:ascii="宋体" w:hAnsi="宋体" w:eastAsia="宋体" w:cs="宋体"/>
          <w:sz w:val="24"/>
          <w:szCs w:val="24"/>
          <w:lang w:val="zh-TW" w:eastAsia="zh-TW"/>
        </w:rPr>
        <w:t>具体</w:t>
      </w:r>
      <w:r>
        <w:rPr>
          <w:rFonts w:hint="eastAsia" w:ascii="宋体" w:hAnsi="宋体" w:eastAsia="宋体" w:cs="宋体"/>
          <w:sz w:val="24"/>
          <w:szCs w:val="24"/>
          <w:lang w:val="zh-TW"/>
        </w:rPr>
        <w:t>安排</w:t>
      </w:r>
      <w:r>
        <w:rPr>
          <w:rFonts w:ascii="宋体" w:hAnsi="宋体" w:eastAsia="宋体" w:cs="宋体"/>
          <w:sz w:val="24"/>
          <w:szCs w:val="24"/>
          <w:lang w:val="zh-TW" w:eastAsia="zh-TW"/>
        </w:rPr>
        <w:t>如下：</w:t>
      </w:r>
    </w:p>
    <w:tbl>
      <w:tblPr>
        <w:tblStyle w:val="10"/>
        <w:tblW w:w="8505" w:type="dxa"/>
        <w:tblInd w:w="7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3"/>
        <w:gridCol w:w="3544"/>
        <w:gridCol w:w="3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考核组别</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jc w:val="left"/>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考核组成员（带</w:t>
            </w:r>
            <w:r>
              <w:rPr>
                <w:rFonts w:ascii="宋体" w:hAnsi="宋体" w:eastAsia="宋体" w:cs="宋体"/>
                <w:b w:val="0"/>
                <w:bCs w:val="0"/>
                <w:color w:val="000000" w:themeColor="text1"/>
                <w:sz w:val="24"/>
                <w:szCs w:val="24"/>
                <w14:textFill>
                  <w14:solidFill>
                    <w14:schemeClr w14:val="tx1"/>
                  </w14:solidFill>
                </w14:textFill>
              </w:rPr>
              <w:t>★</w:t>
            </w:r>
            <w:r>
              <w:rPr>
                <w:rFonts w:ascii="宋体" w:hAnsi="宋体" w:eastAsia="宋体" w:cs="宋体"/>
                <w:b w:val="0"/>
                <w:bCs w:val="0"/>
                <w:color w:val="000000" w:themeColor="text1"/>
                <w:sz w:val="24"/>
                <w:szCs w:val="24"/>
                <w:lang w:val="zh-TW" w:eastAsia="zh-TW"/>
                <w14:textFill>
                  <w14:solidFill>
                    <w14:schemeClr w14:val="tx1"/>
                  </w14:solidFill>
                </w14:textFill>
              </w:rPr>
              <w:t>者为组长）</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trPr>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语文组</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jc w:val="left"/>
              <w:rPr>
                <w:rFonts w:hint="default" w:ascii="Times" w:hAnsi="Times" w:eastAsia="宋体" w:cs="Times"/>
                <w:b w:val="0"/>
                <w:bCs w:val="0"/>
                <w:color w:val="000000" w:themeColor="text1"/>
                <w:lang w:val="en-US" w:eastAsia="zh-CN"/>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zh-TW" w:eastAsia="zh-TW"/>
                <w14:textFill>
                  <w14:solidFill>
                    <w14:schemeClr w14:val="tx1"/>
                  </w14:solidFill>
                </w14:textFill>
              </w:rPr>
              <w:t>张丽</w:t>
            </w:r>
            <w:r>
              <w:rPr>
                <w:rFonts w:hint="eastAsia" w:ascii="宋体" w:hAnsi="宋体" w:eastAsia="宋体" w:cs="宋体"/>
                <w:b w:val="0"/>
                <w:bCs w:val="0"/>
                <w:color w:val="000000" w:themeColor="text1"/>
                <w:sz w:val="24"/>
                <w:szCs w:val="24"/>
                <w:lang w:val="zh-TW"/>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孙雯嘉</w:t>
            </w:r>
            <w:r>
              <w:rPr>
                <w:rFonts w:hint="eastAsia" w:ascii="宋体" w:hAnsi="宋体" w:eastAsia="宋体" w:cs="宋体"/>
                <w:b w:val="0"/>
                <w:bCs w:val="0"/>
                <w:color w:val="000000" w:themeColor="text1"/>
                <w:sz w:val="24"/>
                <w:szCs w:val="24"/>
                <w:lang w:val="zh-TW"/>
                <w14:textFill>
                  <w14:solidFill>
                    <w14:schemeClr w14:val="tx1"/>
                  </w14:solidFill>
                </w14:textFill>
              </w:rPr>
              <w:t>、叶凌</w:t>
            </w:r>
            <w:r>
              <w:rPr>
                <w:rFonts w:hint="eastAsia" w:ascii="宋体" w:hAnsi="宋体" w:eastAsia="宋体" w:cs="宋体"/>
                <w:b w:val="0"/>
                <w:bCs w:val="0"/>
                <w:color w:val="000000" w:themeColor="text1"/>
                <w:sz w:val="24"/>
                <w:szCs w:val="24"/>
                <w:lang w:val="zh-TW"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苗小芬</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val="0"/>
                <w:bCs w:val="0"/>
                <w:color w:val="000000" w:themeColor="text1"/>
                <w:sz w:val="24"/>
                <w:szCs w:val="24"/>
                <w:lang w:val="zh-TW" w:eastAsia="zh-TW"/>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博雅楼三楼会议室（</w:t>
            </w:r>
            <w:r>
              <w:rPr>
                <w:rFonts w:ascii="宋体" w:hAnsi="宋体" w:eastAsia="宋体" w:cs="宋体"/>
                <w:b w:val="0"/>
                <w:bCs w:val="0"/>
                <w:color w:val="000000" w:themeColor="text1"/>
                <w:sz w:val="24"/>
                <w:szCs w:val="24"/>
                <w14:textFill>
                  <w14:solidFill>
                    <w14:schemeClr w14:val="tx1"/>
                  </w14:solidFill>
                </w14:textFill>
              </w:rPr>
              <w:t>2</w:t>
            </w:r>
            <w:r>
              <w:rPr>
                <w:rFonts w:ascii="宋体" w:hAnsi="宋体" w:eastAsia="宋体" w:cs="宋体"/>
                <w:b w:val="0"/>
                <w:bCs w:val="0"/>
                <w:color w:val="000000" w:themeColor="text1"/>
                <w:sz w:val="24"/>
                <w:szCs w:val="24"/>
                <w:lang w:val="zh-TW" w:eastAsia="zh-TW"/>
                <w14:textFill>
                  <w14:solidFill>
                    <w14:schemeClr w14:val="tx1"/>
                  </w14:solidFill>
                </w14:textFill>
              </w:rPr>
              <w:t>）</w:t>
            </w:r>
          </w:p>
          <w:p>
            <w:pPr>
              <w:pStyle w:val="3"/>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美术教室（5）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数学组</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hint="eastAsia" w:ascii="宋体" w:hAnsi="宋体" w:eastAsia="宋体" w:cs="宋体"/>
                <w:b w:val="0"/>
                <w:bCs w:val="0"/>
                <w:color w:val="000000" w:themeColor="text1"/>
                <w:sz w:val="24"/>
                <w:szCs w:val="24"/>
                <w:lang w:val="zh-TW" w:eastAsia="zh-CN"/>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w:t>
            </w:r>
            <w:r>
              <w:rPr>
                <w:rFonts w:hint="eastAsia" w:ascii="宋体" w:hAnsi="宋体" w:eastAsia="宋体" w:cs="宋体"/>
                <w:b w:val="0"/>
                <w:bCs w:val="0"/>
                <w:color w:val="000000" w:themeColor="text1"/>
                <w:sz w:val="24"/>
                <w:szCs w:val="24"/>
                <w:lang w:val="zh-TW" w:eastAsia="zh-TW"/>
                <w14:textFill>
                  <w14:solidFill>
                    <w14:schemeClr w14:val="tx1"/>
                  </w14:solidFill>
                </w14:textFill>
              </w:rPr>
              <w:t>姚建法、殷娟、</w:t>
            </w:r>
            <w:r>
              <w:rPr>
                <w:rFonts w:hint="eastAsia" w:ascii="宋体" w:hAnsi="宋体" w:eastAsia="宋体" w:cs="宋体"/>
                <w:b w:val="0"/>
                <w:bCs w:val="0"/>
                <w:color w:val="000000" w:themeColor="text1"/>
                <w:sz w:val="24"/>
                <w:szCs w:val="24"/>
                <w:lang w:val="en-US" w:eastAsia="zh-CN"/>
                <w14:textFill>
                  <w14:solidFill>
                    <w14:schemeClr w14:val="tx1"/>
                  </w14:solidFill>
                </w14:textFill>
              </w:rPr>
              <w:t>罗雯娟</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val="0"/>
                <w:bCs w:val="0"/>
                <w:color w:val="000000" w:themeColor="text1"/>
                <w:sz w:val="24"/>
                <w:szCs w:val="24"/>
                <w:lang w:val="zh-TW" w:eastAsia="zh-TW"/>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博雅楼三楼会议室（1）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英语组</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hint="eastAsia" w:ascii="宋体" w:hAnsi="宋体" w:eastAsia="宋体" w:cs="宋体"/>
                <w:b w:val="0"/>
                <w:bCs w:val="0"/>
                <w:color w:val="000000" w:themeColor="text1"/>
                <w:sz w:val="24"/>
                <w:szCs w:val="24"/>
                <w:lang w:val="zh-TW" w:eastAsia="zh-CN"/>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w:t>
            </w:r>
            <w:r>
              <w:rPr>
                <w:rFonts w:hint="eastAsia" w:ascii="宋体" w:hAnsi="宋体" w:eastAsia="宋体" w:cs="宋体"/>
                <w:b w:val="0"/>
                <w:bCs w:val="0"/>
                <w:color w:val="000000" w:themeColor="text1"/>
                <w:sz w:val="24"/>
                <w:szCs w:val="24"/>
                <w:lang w:val="zh-TW" w:eastAsia="zh-TW"/>
                <w14:textFill>
                  <w14:solidFill>
                    <w14:schemeClr w14:val="tx1"/>
                  </w14:solidFill>
                </w14:textFill>
              </w:rPr>
              <w:t>高春媛、刘宇婷、</w:t>
            </w:r>
            <w:r>
              <w:rPr>
                <w:rFonts w:hint="eastAsia" w:ascii="宋体" w:hAnsi="宋体" w:eastAsia="宋体" w:cs="宋体"/>
                <w:b w:val="0"/>
                <w:bCs w:val="0"/>
                <w:color w:val="000000" w:themeColor="text1"/>
                <w:sz w:val="24"/>
                <w:szCs w:val="24"/>
                <w:lang w:val="en-US" w:eastAsia="zh-CN"/>
                <w14:textFill>
                  <w14:solidFill>
                    <w14:schemeClr w14:val="tx1"/>
                  </w14:solidFill>
                </w14:textFill>
              </w:rPr>
              <w:t>黄益芬</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弘毅楼一楼荣誉室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综合组</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b w:val="0"/>
                <w:bCs w:val="0"/>
                <w:color w:val="000000" w:themeColor="text1"/>
                <w:sz w:val="24"/>
                <w:szCs w:val="24"/>
                <w:lang w:val="zh-TW" w:eastAsia="zh-TW"/>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章丽红、刘梦娇</w:t>
            </w:r>
            <w:r>
              <w:rPr>
                <w:rFonts w:hint="eastAsia" w:ascii="宋体" w:hAnsi="宋体" w:eastAsia="宋体" w:cs="宋体"/>
                <w:b w:val="0"/>
                <w:bCs w:val="0"/>
                <w:color w:val="000000" w:themeColor="text1"/>
                <w:sz w:val="24"/>
                <w:szCs w:val="24"/>
                <w:lang w:val="zh-TW" w:eastAsia="zh-TW"/>
                <w14:textFill>
                  <w14:solidFill>
                    <w14:schemeClr w14:val="tx1"/>
                  </w14:solidFill>
                </w14:textFill>
              </w:rPr>
              <w:t>、杨阳</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紫藤花下童诗馆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幼儿园组</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zh-TW"/>
                <w14:textFill>
                  <w14:solidFill>
                    <w14:schemeClr w14:val="tx1"/>
                  </w14:solidFill>
                </w14:textFill>
              </w:rPr>
              <w:t>邵勤娴</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b w:val="0"/>
                <w:bCs w:val="0"/>
                <w:color w:val="000000" w:themeColor="text1"/>
                <w14:textFill>
                  <w14:solidFill>
                    <w14:schemeClr w14:val="tx1"/>
                  </w14:solidFill>
                </w14:textFill>
              </w:rPr>
            </w:pPr>
            <w:r>
              <w:rPr>
                <w:rFonts w:ascii="宋体" w:hAnsi="宋体" w:eastAsia="宋体" w:cs="宋体"/>
                <w:b w:val="0"/>
                <w:bCs w:val="0"/>
                <w:color w:val="000000" w:themeColor="text1"/>
                <w:sz w:val="24"/>
                <w:szCs w:val="24"/>
                <w:lang w:val="zh-TW" w:eastAsia="zh-TW"/>
                <w14:textFill>
                  <w14:solidFill>
                    <w14:schemeClr w14:val="tx1"/>
                  </w14:solidFill>
                </w14:textFill>
              </w:rPr>
              <w:t>幼儿园</w:t>
            </w:r>
          </w:p>
        </w:tc>
      </w:tr>
    </w:tbl>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lang w:val="zh-TW" w:eastAsia="zh-TW"/>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rFonts w:hint="eastAsia" w:ascii="宋体" w:hAnsi="宋体" w:eastAsia="宋体" w:cs="宋体"/>
          <w:sz w:val="24"/>
          <w:szCs w:val="24"/>
          <w:lang w:val="zh-TW"/>
        </w:rPr>
        <w:t>（3）</w:t>
      </w:r>
      <w:r>
        <w:rPr>
          <w:rFonts w:ascii="宋体" w:hAnsi="宋体" w:eastAsia="宋体" w:cs="宋体"/>
          <w:b/>
          <w:bCs/>
          <w:sz w:val="24"/>
          <w:szCs w:val="24"/>
          <w:lang w:val="zh-TW" w:eastAsia="zh-TW"/>
        </w:rPr>
        <w:t>教职工在</w:t>
      </w:r>
      <w:r>
        <w:rPr>
          <w:rFonts w:hint="eastAsia" w:ascii="宋体" w:hAnsi="宋体" w:eastAsia="宋体" w:cs="宋体"/>
          <w:b/>
          <w:bCs/>
          <w:sz w:val="24"/>
          <w:szCs w:val="24"/>
          <w:lang w:val="zh-TW"/>
        </w:rPr>
        <w:t>《</w:t>
      </w:r>
      <w:r>
        <w:rPr>
          <w:rFonts w:ascii="宋体" w:hAnsi="宋体" w:eastAsia="宋体" w:cs="宋体"/>
          <w:b/>
          <w:bCs/>
          <w:sz w:val="24"/>
          <w:szCs w:val="24"/>
          <w:lang w:val="zh-TW" w:eastAsia="zh-TW"/>
        </w:rPr>
        <w:t>年度考核</w:t>
      </w:r>
      <w:r>
        <w:rPr>
          <w:rFonts w:hint="eastAsia" w:ascii="宋体" w:hAnsi="宋体" w:eastAsia="宋体" w:cs="宋体"/>
          <w:b/>
          <w:bCs/>
          <w:sz w:val="24"/>
          <w:szCs w:val="24"/>
          <w:lang w:val="zh-TW"/>
        </w:rPr>
        <w:t>登记</w:t>
      </w:r>
      <w:r>
        <w:rPr>
          <w:rFonts w:ascii="宋体" w:hAnsi="宋体" w:eastAsia="宋体" w:cs="宋体"/>
          <w:b/>
          <w:bCs/>
          <w:sz w:val="24"/>
          <w:szCs w:val="24"/>
          <w:lang w:val="zh-TW" w:eastAsia="zh-TW"/>
        </w:rPr>
        <w:t>表</w:t>
      </w:r>
      <w:r>
        <w:rPr>
          <w:rFonts w:hint="eastAsia" w:ascii="宋体" w:hAnsi="宋体" w:eastAsia="宋体" w:cs="宋体"/>
          <w:b/>
          <w:bCs/>
          <w:sz w:val="24"/>
          <w:szCs w:val="24"/>
          <w:lang w:val="zh-TW"/>
        </w:rPr>
        <w:t>》</w:t>
      </w:r>
      <w:r>
        <w:rPr>
          <w:rFonts w:hint="eastAsia" w:ascii="宋体" w:hAnsi="宋体" w:eastAsia="宋体" w:cs="宋体"/>
          <w:b/>
          <w:bCs/>
          <w:color w:val="FF0000"/>
          <w:sz w:val="24"/>
          <w:szCs w:val="24"/>
          <w:lang w:val="zh-TW" w:eastAsia="zh-TW"/>
        </w:rPr>
        <w:t>第4页</w:t>
      </w:r>
      <w:r>
        <w:rPr>
          <w:rFonts w:ascii="宋体" w:hAnsi="宋体" w:eastAsia="宋体" w:cs="宋体"/>
          <w:b/>
          <w:bCs/>
          <w:color w:val="FF0000"/>
          <w:sz w:val="24"/>
          <w:szCs w:val="24"/>
          <w:lang w:val="zh-TW" w:eastAsia="zh-TW"/>
        </w:rPr>
        <w:t>页尾签名处签名确认</w:t>
      </w:r>
      <w:r>
        <w:rPr>
          <w:rFonts w:hint="eastAsia" w:ascii="宋体" w:hAnsi="宋体" w:eastAsia="宋体" w:cs="宋体"/>
          <w:b/>
          <w:bCs/>
          <w:sz w:val="24"/>
          <w:szCs w:val="24"/>
          <w:lang w:val="zh-TW"/>
        </w:rPr>
        <w:t>，</w:t>
      </w:r>
      <w:r>
        <w:rPr>
          <w:rFonts w:hint="eastAsia" w:ascii="宋体" w:hAnsi="宋体" w:eastAsia="宋体" w:cs="宋体"/>
          <w:b/>
          <w:bCs/>
          <w:sz w:val="24"/>
          <w:szCs w:val="24"/>
          <w:lang w:val="en-US" w:eastAsia="zh-CN"/>
        </w:rPr>
        <w:t>6月30日前</w:t>
      </w:r>
      <w:r>
        <w:rPr>
          <w:rFonts w:ascii="宋体" w:hAnsi="宋体" w:eastAsia="宋体" w:cs="宋体"/>
          <w:b/>
          <w:bCs/>
          <w:sz w:val="24"/>
          <w:szCs w:val="24"/>
          <w:lang w:val="zh-TW" w:eastAsia="zh-TW"/>
        </w:rPr>
        <w:t>上交</w:t>
      </w:r>
      <w:r>
        <w:rPr>
          <w:rFonts w:hint="eastAsia" w:ascii="宋体" w:hAnsi="宋体" w:eastAsia="宋体" w:cs="宋体"/>
          <w:b/>
          <w:bCs/>
          <w:sz w:val="24"/>
          <w:szCs w:val="24"/>
          <w:lang w:val="zh-TW"/>
        </w:rPr>
        <w:t>学科</w:t>
      </w:r>
      <w:r>
        <w:rPr>
          <w:rFonts w:ascii="宋体" w:hAnsi="宋体" w:eastAsia="宋体" w:cs="宋体"/>
          <w:b/>
          <w:bCs/>
          <w:sz w:val="24"/>
          <w:szCs w:val="24"/>
          <w:lang w:val="zh-TW" w:eastAsia="zh-TW"/>
        </w:rPr>
        <w:t>第一责任人</w:t>
      </w:r>
      <w:r>
        <w:rPr>
          <w:rFonts w:hint="eastAsia" w:ascii="宋体" w:hAnsi="宋体" w:eastAsia="宋体" w:cs="宋体"/>
          <w:b/>
          <w:bCs/>
          <w:sz w:val="24"/>
          <w:szCs w:val="24"/>
          <w:lang w:val="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lang w:val="zh-TW"/>
        </w:rPr>
        <w:t>.综合评价。</w:t>
      </w:r>
      <w:r>
        <w:rPr>
          <w:sz w:val="24"/>
          <w:szCs w:val="24"/>
        </w:rPr>
        <w:t>7</w:t>
      </w:r>
      <w:r>
        <w:rPr>
          <w:rFonts w:ascii="宋体" w:hAnsi="宋体" w:eastAsia="宋体" w:cs="宋体"/>
          <w:sz w:val="24"/>
          <w:szCs w:val="24"/>
          <w:lang w:val="zh-TW" w:eastAsia="zh-TW"/>
        </w:rPr>
        <w:t>月</w:t>
      </w:r>
      <w:r>
        <w:rPr>
          <w:rFonts w:hint="eastAsia" w:ascii="宋体" w:hAnsi="宋体" w:eastAsia="宋体" w:cs="宋体"/>
          <w:sz w:val="24"/>
          <w:szCs w:val="24"/>
          <w:lang w:val="zh-TW"/>
        </w:rPr>
        <w:t>8</w:t>
      </w:r>
      <w:r>
        <w:rPr>
          <w:rFonts w:ascii="宋体" w:hAnsi="宋体" w:eastAsia="宋体" w:cs="宋体"/>
          <w:sz w:val="24"/>
          <w:szCs w:val="24"/>
          <w:lang w:val="zh-TW" w:eastAsia="zh-TW"/>
        </w:rPr>
        <w:t>日</w:t>
      </w:r>
      <w:r>
        <w:rPr>
          <w:sz w:val="24"/>
          <w:szCs w:val="24"/>
        </w:rPr>
        <w:t xml:space="preserve"> </w:t>
      </w:r>
      <w:r>
        <w:rPr>
          <w:rFonts w:hint="eastAsia" w:ascii="宋体" w:hAnsi="宋体" w:eastAsia="宋体" w:cs="宋体"/>
          <w:kern w:val="0"/>
          <w:sz w:val="24"/>
          <w:szCs w:val="24"/>
          <w:lang w:val="zh-TW"/>
        </w:rPr>
        <w:t>前</w:t>
      </w:r>
      <w:r>
        <w:rPr>
          <w:rFonts w:ascii="宋体" w:hAnsi="宋体" w:eastAsia="宋体" w:cs="宋体"/>
          <w:b/>
          <w:bCs/>
          <w:kern w:val="0"/>
          <w:sz w:val="24"/>
          <w:szCs w:val="24"/>
          <w:lang w:val="zh-TW" w:eastAsia="zh-TW"/>
        </w:rPr>
        <w:t>由考核组长带领成员写出处室主管领导考核意见并签名，</w:t>
      </w:r>
      <w:r>
        <w:rPr>
          <w:rFonts w:ascii="宋体" w:hAnsi="宋体" w:eastAsia="宋体" w:cs="宋体"/>
          <w:kern w:val="0"/>
          <w:sz w:val="24"/>
          <w:szCs w:val="24"/>
          <w:lang w:val="zh-TW" w:eastAsia="zh-TW"/>
        </w:rPr>
        <w:t>考核领导小组全面分析优秀等次候选人的综合考核情况，提出考核优秀及行政奖励建议名单。</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rPr>
      </w:pPr>
      <w:r>
        <w:rPr>
          <w:rFonts w:hint="eastAsia"/>
          <w:sz w:val="24"/>
          <w:szCs w:val="24"/>
        </w:rPr>
        <w:t>6.</w:t>
      </w:r>
      <w:r>
        <w:rPr>
          <w:rFonts w:ascii="宋体" w:hAnsi="宋体" w:eastAsia="宋体" w:cs="宋体"/>
          <w:kern w:val="0"/>
          <w:sz w:val="24"/>
          <w:szCs w:val="24"/>
          <w:lang w:val="zh-TW" w:eastAsia="zh-TW"/>
        </w:rPr>
        <w:t>评定等次</w:t>
      </w:r>
      <w:r>
        <w:rPr>
          <w:rFonts w:hint="eastAsia" w:ascii="宋体" w:hAnsi="宋体" w:eastAsia="宋体" w:cs="宋体"/>
          <w:kern w:val="0"/>
          <w:sz w:val="24"/>
          <w:szCs w:val="24"/>
          <w:lang w:val="zh-TW"/>
        </w:rPr>
        <w:t>。</w:t>
      </w:r>
      <w:r>
        <w:rPr>
          <w:sz w:val="24"/>
          <w:szCs w:val="24"/>
        </w:rPr>
        <w:t>7</w:t>
      </w:r>
      <w:r>
        <w:rPr>
          <w:rFonts w:ascii="宋体" w:hAnsi="宋体" w:eastAsia="宋体" w:cs="宋体"/>
          <w:sz w:val="24"/>
          <w:szCs w:val="24"/>
          <w:lang w:val="zh-TW" w:eastAsia="zh-TW"/>
        </w:rPr>
        <w:t>月</w:t>
      </w:r>
      <w:r>
        <w:rPr>
          <w:rFonts w:hint="eastAsia" w:eastAsiaTheme="minorEastAsia"/>
          <w:sz w:val="24"/>
          <w:szCs w:val="24"/>
        </w:rPr>
        <w:t>8</w:t>
      </w:r>
      <w:r>
        <w:rPr>
          <w:rFonts w:ascii="宋体" w:hAnsi="宋体" w:eastAsia="宋体" w:cs="宋体"/>
          <w:sz w:val="24"/>
          <w:szCs w:val="24"/>
          <w:lang w:val="zh-TW" w:eastAsia="zh-TW"/>
        </w:rPr>
        <w:t>日</w:t>
      </w:r>
      <w:r>
        <w:rPr>
          <w:rFonts w:ascii="宋体" w:hAnsi="宋体" w:eastAsia="宋体" w:cs="宋体"/>
          <w:kern w:val="0"/>
          <w:sz w:val="24"/>
          <w:szCs w:val="24"/>
          <w:lang w:val="zh-TW" w:eastAsia="zh-TW"/>
        </w:rPr>
        <w:t>学校行政办公会议讨论，确认考核结果和考核等次。</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sz w:val="24"/>
          <w:szCs w:val="24"/>
        </w:rPr>
        <w:t>7</w:t>
      </w:r>
      <w:r>
        <w:rPr>
          <w:rFonts w:hint="eastAsia" w:ascii="宋体" w:hAnsi="宋体" w:eastAsia="宋体" w:cs="宋体"/>
          <w:sz w:val="24"/>
          <w:szCs w:val="24"/>
          <w:lang w:val="zh-TW"/>
        </w:rPr>
        <w:t>.结果公示。</w:t>
      </w:r>
      <w:r>
        <w:rPr>
          <w:sz w:val="24"/>
          <w:szCs w:val="24"/>
        </w:rPr>
        <w:t>7</w:t>
      </w:r>
      <w:r>
        <w:rPr>
          <w:rFonts w:ascii="宋体" w:hAnsi="宋体" w:eastAsia="宋体" w:cs="宋体"/>
          <w:sz w:val="24"/>
          <w:szCs w:val="24"/>
          <w:lang w:val="zh-TW" w:eastAsia="zh-TW"/>
        </w:rPr>
        <w:t>月</w:t>
      </w:r>
      <w:r>
        <w:rPr>
          <w:rFonts w:hint="eastAsia" w:eastAsiaTheme="minorEastAsia"/>
          <w:sz w:val="24"/>
          <w:szCs w:val="24"/>
        </w:rPr>
        <w:t>8</w:t>
      </w:r>
      <w:r>
        <w:rPr>
          <w:rFonts w:ascii="宋体" w:hAnsi="宋体" w:eastAsia="宋体" w:cs="宋体"/>
          <w:sz w:val="24"/>
          <w:szCs w:val="24"/>
          <w:lang w:val="zh-TW" w:eastAsia="zh-TW"/>
        </w:rPr>
        <w:t>日</w:t>
      </w:r>
      <w:r>
        <w:rPr>
          <w:sz w:val="24"/>
          <w:szCs w:val="24"/>
        </w:rPr>
        <w:t>~</w:t>
      </w:r>
      <w:r>
        <w:rPr>
          <w:rFonts w:hint="eastAsia" w:eastAsiaTheme="minorEastAsia"/>
          <w:sz w:val="24"/>
          <w:szCs w:val="24"/>
        </w:rPr>
        <w:t>14</w:t>
      </w:r>
      <w:r>
        <w:rPr>
          <w:rFonts w:ascii="宋体" w:hAnsi="宋体" w:eastAsia="宋体" w:cs="宋体"/>
          <w:sz w:val="24"/>
          <w:szCs w:val="24"/>
          <w:lang w:val="zh-TW" w:eastAsia="zh-TW"/>
        </w:rPr>
        <w:t>日，将考核优秀名单</w:t>
      </w:r>
      <w:r>
        <w:rPr>
          <w:rFonts w:hint="eastAsia" w:ascii="宋体" w:hAnsi="宋体" w:eastAsia="宋体" w:cs="宋体"/>
          <w:sz w:val="24"/>
          <w:szCs w:val="24"/>
          <w:lang w:val="zh-TW"/>
        </w:rPr>
        <w:t>及其本年度主要工作业绩，</w:t>
      </w:r>
      <w:r>
        <w:rPr>
          <w:rFonts w:ascii="宋体" w:hAnsi="宋体" w:eastAsia="宋体" w:cs="宋体"/>
          <w:sz w:val="24"/>
          <w:szCs w:val="24"/>
          <w:lang w:val="zh-TW" w:eastAsia="zh-TW"/>
        </w:rPr>
        <w:t>公示一周</w:t>
      </w:r>
      <w:r>
        <w:rPr>
          <w:rFonts w:hint="eastAsia" w:ascii="宋体" w:hAnsi="宋体" w:eastAsia="宋体" w:cs="宋体"/>
          <w:sz w:val="24"/>
          <w:szCs w:val="24"/>
          <w:lang w:val="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hAnsi="宋体" w:eastAsia="宋体" w:cs="宋体"/>
          <w:sz w:val="24"/>
          <w:szCs w:val="24"/>
          <w:lang w:val="zh-TW"/>
        </w:rPr>
      </w:pPr>
      <w:r>
        <w:rPr>
          <w:sz w:val="24"/>
          <w:szCs w:val="24"/>
        </w:rPr>
        <w:t>8</w:t>
      </w:r>
      <w:r>
        <w:rPr>
          <w:rFonts w:hint="eastAsia" w:ascii="宋体" w:hAnsi="宋体" w:eastAsia="宋体" w:cs="宋体"/>
          <w:sz w:val="24"/>
          <w:szCs w:val="24"/>
          <w:lang w:val="zh-TW"/>
        </w:rPr>
        <w:t>.材料送审。9月</w:t>
      </w:r>
      <w:r>
        <w:rPr>
          <w:rFonts w:hint="eastAsia" w:ascii="宋体" w:hAnsi="宋体" w:eastAsia="宋体" w:cs="宋体"/>
          <w:sz w:val="24"/>
          <w:szCs w:val="24"/>
          <w:lang w:val="en-US" w:eastAsia="zh-CN"/>
        </w:rPr>
        <w:t>9</w:t>
      </w:r>
      <w:r>
        <w:rPr>
          <w:rFonts w:hint="eastAsia" w:ascii="宋体" w:hAnsi="宋体" w:eastAsia="宋体" w:cs="宋体"/>
          <w:sz w:val="24"/>
          <w:szCs w:val="24"/>
          <w:lang w:val="zh-TW"/>
        </w:rPr>
        <w:t>日所有考核材料送教育局308会议室审批</w:t>
      </w:r>
      <w:r>
        <w:rPr>
          <w:rFonts w:ascii="宋体" w:hAnsi="宋体" w:eastAsia="宋体" w:cs="宋体"/>
          <w:sz w:val="24"/>
          <w:szCs w:val="24"/>
          <w:lang w:val="zh-TW" w:eastAsia="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八、考核结果的使用</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48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zh-TW"/>
        </w:rPr>
        <w:t>.</w:t>
      </w:r>
      <w:r>
        <w:rPr>
          <w:rFonts w:ascii="宋体" w:hAnsi="宋体" w:eastAsia="宋体" w:cs="宋体"/>
          <w:sz w:val="24"/>
          <w:szCs w:val="24"/>
          <w:lang w:val="zh-TW" w:eastAsia="zh-TW"/>
        </w:rPr>
        <w:t>年度考核结果纳入奖励性绩效工资发放考核范围，并作为被考核人奖惩、培训、辞退以及调整职务、晋升工资的依据。</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480"/>
        <w:rPr>
          <w:rFonts w:ascii="宋体" w:hAnsi="宋体" w:eastAsia="宋体" w:cs="宋体"/>
          <w:sz w:val="24"/>
          <w:szCs w:val="24"/>
        </w:rPr>
      </w:pPr>
      <w:r>
        <w:rPr>
          <w:rFonts w:ascii="宋体" w:hAnsi="宋体" w:eastAsia="宋体" w:cs="宋体"/>
          <w:sz w:val="24"/>
          <w:szCs w:val="24"/>
          <w:lang w:val="zh-TW" w:eastAsia="zh-TW"/>
        </w:rPr>
        <w:t>年度考核结果中被定为合格及以上等次的</w:t>
      </w:r>
      <w:r>
        <w:rPr>
          <w:rFonts w:hint="eastAsia" w:ascii="宋体" w:hAnsi="宋体" w:eastAsia="宋体" w:cs="宋体"/>
          <w:sz w:val="24"/>
          <w:szCs w:val="24"/>
          <w:lang w:val="zh-TW"/>
        </w:rPr>
        <w:t>编内教职工</w:t>
      </w:r>
      <w:r>
        <w:rPr>
          <w:rFonts w:ascii="宋体" w:hAnsi="宋体" w:eastAsia="宋体" w:cs="宋体"/>
          <w:sz w:val="24"/>
          <w:szCs w:val="24"/>
          <w:lang w:val="zh-TW" w:eastAsia="zh-TW"/>
        </w:rPr>
        <w:t>，次年增加一级薪级工资</w:t>
      </w:r>
      <w:r>
        <w:rPr>
          <w:rFonts w:hint="eastAsia" w:ascii="宋体" w:hAnsi="宋体" w:eastAsia="宋体" w:cs="宋体"/>
          <w:sz w:val="24"/>
          <w:szCs w:val="24"/>
          <w:lang w:val="zh-TW"/>
        </w:rPr>
        <w:t>。</w:t>
      </w:r>
      <w:r>
        <w:rPr>
          <w:rFonts w:ascii="宋体" w:hAnsi="宋体" w:eastAsia="宋体" w:cs="宋体"/>
          <w:sz w:val="24"/>
          <w:szCs w:val="24"/>
          <w:lang w:val="zh-TW" w:eastAsia="zh-TW"/>
        </w:rPr>
        <w:t>被确定为不合格和基本合格的人员，次年不得晋升薪级工资</w:t>
      </w:r>
      <w:r>
        <w:rPr>
          <w:rFonts w:hint="eastAsia" w:ascii="宋体" w:hAnsi="宋体" w:eastAsia="宋体" w:cs="宋体"/>
          <w:sz w:val="24"/>
          <w:szCs w:val="24"/>
          <w:lang w:val="zh-TW"/>
        </w:rPr>
        <w:t>；</w:t>
      </w:r>
      <w:r>
        <w:rPr>
          <w:rFonts w:ascii="宋体" w:hAnsi="宋体" w:eastAsia="宋体" w:cs="宋体"/>
          <w:sz w:val="24"/>
          <w:szCs w:val="24"/>
          <w:lang w:val="zh-TW" w:eastAsia="zh-TW"/>
        </w:rPr>
        <w:t>连续两年被确定为基本合格等次的，则本年度视作不合格等次处理。考核不合格和基本合格人员按规定扣发基础性绩效工资（岗位津贴）和奖励性绩效工资。</w:t>
      </w:r>
    </w:p>
    <w:p>
      <w:pPr>
        <w:pStyle w:val="3"/>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clear" w:pos="312"/>
        </w:tabs>
        <w:spacing w:line="540" w:lineRule="exact"/>
        <w:ind w:firstLine="482"/>
        <w:rPr>
          <w:rFonts w:ascii="宋体" w:hAnsi="宋体" w:eastAsia="宋体" w:cs="宋体"/>
          <w:b/>
          <w:bCs/>
          <w:sz w:val="24"/>
          <w:szCs w:val="24"/>
          <w:lang w:val="zh-TW" w:eastAsia="zh-TW"/>
        </w:rPr>
      </w:pPr>
      <w:r>
        <w:rPr>
          <w:rFonts w:ascii="宋体" w:hAnsi="宋体" w:eastAsia="宋体" w:cs="宋体"/>
          <w:b/>
          <w:bCs/>
          <w:sz w:val="24"/>
          <w:szCs w:val="24"/>
          <w:lang w:val="zh-TW" w:eastAsia="zh-TW"/>
        </w:rPr>
        <w:t>连续两年考核确定为不合格等次人员按规定解除聘用合同。</w:t>
      </w:r>
    </w:p>
    <w:p>
      <w:pPr>
        <w:pStyle w:val="3"/>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rPr>
          <w:rFonts w:ascii="宋体" w:hAnsi="宋体" w:eastAsia="宋体" w:cs="宋体"/>
          <w:b/>
          <w:bCs/>
          <w:sz w:val="24"/>
          <w:szCs w:val="24"/>
          <w:lang w:val="zh-TW" w:eastAsia="zh-TW"/>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bCs/>
          <w:sz w:val="28"/>
          <w:szCs w:val="28"/>
        </w:rPr>
      </w:pPr>
      <w:r>
        <w:rPr>
          <w:rFonts w:ascii="宋体" w:hAnsi="宋体" w:eastAsia="宋体" w:cs="宋体"/>
          <w:b/>
          <w:bCs/>
          <w:sz w:val="28"/>
          <w:szCs w:val="28"/>
          <w:lang w:val="zh-TW" w:eastAsia="zh-TW"/>
        </w:rPr>
        <w:t>九、</w:t>
      </w:r>
      <w:r>
        <w:rPr>
          <w:rFonts w:hint="eastAsia" w:ascii="宋体" w:hAnsi="宋体" w:eastAsia="宋体" w:cs="宋体"/>
          <w:b/>
          <w:bCs/>
          <w:sz w:val="28"/>
          <w:szCs w:val="28"/>
          <w:lang w:val="zh-TW"/>
        </w:rPr>
        <w:t>几点</w:t>
      </w:r>
      <w:r>
        <w:rPr>
          <w:rFonts w:ascii="宋体" w:hAnsi="宋体" w:eastAsia="宋体" w:cs="宋体"/>
          <w:b/>
          <w:bCs/>
          <w:sz w:val="28"/>
          <w:szCs w:val="28"/>
          <w:lang w:val="zh-TW" w:eastAsia="zh-TW"/>
        </w:rPr>
        <w:t>说明</w:t>
      </w:r>
    </w:p>
    <w:p>
      <w:pPr>
        <w:pStyle w:val="3"/>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lang w:val="zh-TW"/>
        </w:rPr>
        <w:t>.</w:t>
      </w:r>
      <w:r>
        <w:rPr>
          <w:rFonts w:ascii="宋体" w:hAnsi="宋体" w:eastAsia="宋体" w:cs="宋体"/>
          <w:kern w:val="0"/>
          <w:sz w:val="24"/>
          <w:szCs w:val="24"/>
          <w:lang w:val="zh-TW" w:eastAsia="zh-TW"/>
        </w:rPr>
        <w:t>非单位公派，但经单位同意外出学习超过</w:t>
      </w:r>
      <w:r>
        <w:rPr>
          <w:rFonts w:hint="eastAsia" w:ascii="宋体" w:hAnsi="宋体" w:eastAsia="宋体" w:cs="宋体"/>
          <w:kern w:val="0"/>
          <w:sz w:val="24"/>
          <w:szCs w:val="24"/>
          <w:lang w:val="zh-TW"/>
        </w:rPr>
        <w:t>半学年度</w:t>
      </w:r>
      <w:r>
        <w:rPr>
          <w:rFonts w:ascii="宋体" w:hAnsi="宋体" w:eastAsia="宋体" w:cs="宋体"/>
          <w:kern w:val="0"/>
          <w:sz w:val="24"/>
          <w:szCs w:val="24"/>
          <w:lang w:val="zh-TW" w:eastAsia="zh-TW"/>
        </w:rPr>
        <w:t>半年</w:t>
      </w:r>
      <w:r>
        <w:rPr>
          <w:rFonts w:hint="eastAsia" w:ascii="宋体" w:hAnsi="宋体" w:eastAsia="宋体" w:cs="宋体"/>
          <w:kern w:val="0"/>
          <w:sz w:val="24"/>
          <w:szCs w:val="24"/>
          <w:lang w:val="zh-TW"/>
        </w:rPr>
        <w:t>（含半年）时间的；</w:t>
      </w:r>
      <w:r>
        <w:rPr>
          <w:rFonts w:ascii="宋体" w:hAnsi="宋体" w:eastAsia="宋体" w:cs="宋体"/>
          <w:kern w:val="0"/>
          <w:sz w:val="24"/>
          <w:szCs w:val="24"/>
          <w:lang w:val="zh-TW" w:eastAsia="zh-TW"/>
        </w:rPr>
        <w:t>因病</w:t>
      </w:r>
      <w:r>
        <w:rPr>
          <w:rFonts w:hint="eastAsia" w:ascii="宋体" w:hAnsi="宋体" w:eastAsia="宋体" w:cs="宋体"/>
          <w:kern w:val="0"/>
          <w:sz w:val="24"/>
          <w:szCs w:val="24"/>
          <w:lang w:val="zh-TW"/>
        </w:rPr>
        <w:t>假</w:t>
      </w:r>
      <w:r>
        <w:rPr>
          <w:rFonts w:ascii="宋体" w:hAnsi="宋体" w:eastAsia="宋体" w:cs="宋体"/>
          <w:kern w:val="0"/>
          <w:sz w:val="24"/>
          <w:szCs w:val="24"/>
          <w:lang w:val="zh-TW" w:eastAsia="zh-TW"/>
        </w:rPr>
        <w:t>、事假累计超过半年</w:t>
      </w:r>
      <w:r>
        <w:rPr>
          <w:rFonts w:hint="eastAsia" w:ascii="宋体" w:hAnsi="宋体" w:eastAsia="宋体" w:cs="宋体"/>
          <w:kern w:val="0"/>
          <w:sz w:val="24"/>
          <w:szCs w:val="24"/>
          <w:lang w:val="zh-TW"/>
        </w:rPr>
        <w:t>（含半年）时间</w:t>
      </w:r>
      <w:r>
        <w:rPr>
          <w:rFonts w:ascii="宋体" w:hAnsi="宋体" w:eastAsia="宋体" w:cs="宋体"/>
          <w:kern w:val="0"/>
          <w:sz w:val="24"/>
          <w:szCs w:val="24"/>
          <w:lang w:val="zh-TW" w:eastAsia="zh-TW"/>
        </w:rPr>
        <w:t>的</w:t>
      </w:r>
      <w:r>
        <w:rPr>
          <w:rFonts w:hint="eastAsia" w:ascii="宋体" w:hAnsi="宋体" w:eastAsia="宋体" w:cs="宋体"/>
          <w:kern w:val="0"/>
          <w:sz w:val="24"/>
          <w:szCs w:val="24"/>
          <w:lang w:val="zh-TW"/>
        </w:rPr>
        <w:t>，有以上情况之一的</w:t>
      </w:r>
      <w:r>
        <w:rPr>
          <w:rFonts w:ascii="宋体" w:hAnsi="宋体" w:eastAsia="宋体" w:cs="宋体"/>
          <w:kern w:val="0"/>
          <w:sz w:val="24"/>
          <w:szCs w:val="24"/>
          <w:lang w:val="zh-TW" w:eastAsia="zh-TW"/>
        </w:rPr>
        <w:t>教职工不参加</w:t>
      </w:r>
      <w:r>
        <w:rPr>
          <w:rFonts w:hint="eastAsia" w:ascii="宋体" w:hAnsi="宋体" w:eastAsia="宋体" w:cs="宋体"/>
          <w:kern w:val="0"/>
          <w:sz w:val="24"/>
          <w:szCs w:val="24"/>
          <w:lang w:val="zh-TW"/>
        </w:rPr>
        <w:t>年度</w:t>
      </w:r>
      <w:r>
        <w:rPr>
          <w:rFonts w:ascii="宋体" w:hAnsi="宋体" w:eastAsia="宋体" w:cs="宋体"/>
          <w:kern w:val="0"/>
          <w:sz w:val="24"/>
          <w:szCs w:val="24"/>
          <w:lang w:val="zh-TW" w:eastAsia="zh-TW"/>
        </w:rPr>
        <w:t>考核，由单位写出情况说明</w:t>
      </w:r>
      <w:r>
        <w:rPr>
          <w:rFonts w:hint="eastAsia" w:ascii="宋体" w:hAnsi="宋体" w:eastAsia="宋体" w:cs="宋体"/>
          <w:kern w:val="0"/>
          <w:sz w:val="24"/>
          <w:szCs w:val="24"/>
          <w:lang w:val="zh-TW"/>
        </w:rPr>
        <w:t>，加盖单位公章，随本单位教职工年度考核表一同上交，</w:t>
      </w:r>
      <w:r>
        <w:rPr>
          <w:rFonts w:ascii="宋体" w:hAnsi="宋体" w:eastAsia="宋体" w:cs="宋体"/>
          <w:kern w:val="0"/>
          <w:sz w:val="24"/>
          <w:szCs w:val="24"/>
          <w:lang w:val="zh-TW" w:eastAsia="zh-TW"/>
        </w:rPr>
        <w:t>存入个人档案。</w:t>
      </w:r>
      <w:r>
        <w:rPr>
          <w:rFonts w:ascii="宋体" w:hAnsi="宋体" w:eastAsia="宋体" w:cs="宋体"/>
          <w:kern w:val="0"/>
          <w:sz w:val="24"/>
          <w:szCs w:val="24"/>
        </w:rPr>
        <w:t xml:space="preserve"> </w:t>
      </w:r>
    </w:p>
    <w:p>
      <w:pPr>
        <w:pStyle w:val="3"/>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2"/>
        <w:jc w:val="left"/>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lang w:val="zh-TW"/>
        </w:rPr>
        <w:t>.</w:t>
      </w:r>
      <w:r>
        <w:rPr>
          <w:rFonts w:ascii="宋体" w:hAnsi="宋体" w:eastAsia="宋体" w:cs="宋体"/>
          <w:b/>
          <w:bCs/>
          <w:kern w:val="0"/>
          <w:sz w:val="24"/>
          <w:szCs w:val="24"/>
          <w:lang w:val="zh-TW" w:eastAsia="zh-TW"/>
        </w:rPr>
        <w:t>事假、病假累计</w:t>
      </w:r>
      <w:r>
        <w:rPr>
          <w:rFonts w:hint="eastAsia" w:ascii="宋体" w:hAnsi="宋体" w:eastAsia="宋体" w:cs="宋体"/>
          <w:b/>
          <w:bCs/>
          <w:kern w:val="0"/>
          <w:sz w:val="24"/>
          <w:szCs w:val="24"/>
          <w:lang w:val="zh-TW"/>
        </w:rPr>
        <w:t>超过考核年度</w:t>
      </w:r>
      <w:r>
        <w:rPr>
          <w:rFonts w:ascii="宋体" w:hAnsi="宋体" w:eastAsia="宋体" w:cs="宋体"/>
          <w:b/>
          <w:bCs/>
          <w:kern w:val="0"/>
          <w:sz w:val="24"/>
          <w:szCs w:val="24"/>
          <w:lang w:val="zh-TW" w:eastAsia="zh-TW"/>
        </w:rPr>
        <w:t>三个月的</w:t>
      </w:r>
      <w:r>
        <w:rPr>
          <w:rFonts w:hint="eastAsia" w:ascii="宋体" w:hAnsi="宋体" w:eastAsia="宋体" w:cs="宋体"/>
          <w:b/>
          <w:bCs/>
          <w:kern w:val="0"/>
          <w:sz w:val="24"/>
          <w:szCs w:val="24"/>
          <w:lang w:val="zh-TW"/>
        </w:rPr>
        <w:t>教职工，一般</w:t>
      </w:r>
      <w:r>
        <w:rPr>
          <w:rFonts w:ascii="宋体" w:hAnsi="宋体" w:eastAsia="宋体" w:cs="宋体"/>
          <w:b/>
          <w:bCs/>
          <w:kern w:val="0"/>
          <w:sz w:val="24"/>
          <w:szCs w:val="24"/>
          <w:lang w:val="zh-TW" w:eastAsia="zh-TW"/>
        </w:rPr>
        <w:t>不</w:t>
      </w:r>
      <w:r>
        <w:rPr>
          <w:rFonts w:hint="eastAsia" w:ascii="宋体" w:hAnsi="宋体" w:eastAsia="宋体" w:cs="宋体"/>
          <w:b/>
          <w:bCs/>
          <w:kern w:val="0"/>
          <w:sz w:val="24"/>
          <w:szCs w:val="24"/>
          <w:lang w:val="zh-TW"/>
        </w:rPr>
        <w:t>得</w:t>
      </w:r>
      <w:r>
        <w:rPr>
          <w:rFonts w:ascii="宋体" w:hAnsi="宋体" w:eastAsia="宋体" w:cs="宋体"/>
          <w:b/>
          <w:bCs/>
          <w:kern w:val="0"/>
          <w:sz w:val="24"/>
          <w:szCs w:val="24"/>
          <w:lang w:val="zh-TW" w:eastAsia="zh-TW"/>
        </w:rPr>
        <w:t>确定为</w:t>
      </w:r>
      <w:r>
        <w:rPr>
          <w:rFonts w:ascii="宋体" w:hAnsi="宋体" w:eastAsia="宋体" w:cs="宋体"/>
          <w:b/>
          <w:bCs/>
          <w:kern w:val="0"/>
          <w:sz w:val="24"/>
          <w:szCs w:val="24"/>
        </w:rPr>
        <w:t>“</w:t>
      </w:r>
      <w:r>
        <w:rPr>
          <w:rFonts w:ascii="宋体" w:hAnsi="宋体" w:eastAsia="宋体" w:cs="宋体"/>
          <w:b/>
          <w:bCs/>
          <w:kern w:val="0"/>
          <w:sz w:val="24"/>
          <w:szCs w:val="24"/>
          <w:lang w:val="zh-TW" w:eastAsia="zh-TW"/>
        </w:rPr>
        <w:t>优秀</w:t>
      </w:r>
      <w:r>
        <w:rPr>
          <w:rFonts w:ascii="宋体" w:hAnsi="宋体" w:eastAsia="宋体" w:cs="宋体"/>
          <w:b/>
          <w:bCs/>
          <w:kern w:val="0"/>
          <w:sz w:val="24"/>
          <w:szCs w:val="24"/>
        </w:rPr>
        <w:t xml:space="preserve">” </w:t>
      </w:r>
      <w:r>
        <w:rPr>
          <w:rFonts w:hint="eastAsia" w:ascii="宋体" w:hAnsi="宋体" w:eastAsia="宋体" w:cs="宋体"/>
          <w:b/>
          <w:bCs/>
          <w:kern w:val="0"/>
          <w:sz w:val="24"/>
          <w:szCs w:val="24"/>
          <w:lang w:val="zh-TW"/>
        </w:rPr>
        <w:t>等次</w:t>
      </w:r>
      <w:r>
        <w:rPr>
          <w:rFonts w:ascii="宋体" w:hAnsi="宋体" w:eastAsia="宋体" w:cs="宋体"/>
          <w:b/>
          <w:bCs/>
          <w:kern w:val="0"/>
          <w:sz w:val="24"/>
          <w:szCs w:val="24"/>
          <w:lang w:val="zh-TW" w:eastAsia="zh-TW"/>
        </w:rPr>
        <w:t>，</w:t>
      </w:r>
      <w:r>
        <w:rPr>
          <w:rFonts w:ascii="宋体" w:hAnsi="宋体" w:eastAsia="宋体" w:cs="宋体"/>
          <w:b/>
          <w:bCs/>
          <w:color w:val="auto"/>
          <w:kern w:val="0"/>
          <w:sz w:val="24"/>
          <w:szCs w:val="24"/>
          <w:lang w:val="zh-TW" w:eastAsia="zh-TW"/>
        </w:rPr>
        <w:t>在新桥</w:t>
      </w:r>
      <w:r>
        <w:rPr>
          <w:rFonts w:hint="eastAsia" w:ascii="宋体" w:hAnsi="宋体" w:eastAsia="宋体" w:cs="宋体"/>
          <w:b/>
          <w:bCs/>
          <w:color w:val="auto"/>
          <w:kern w:val="0"/>
          <w:sz w:val="24"/>
          <w:szCs w:val="24"/>
          <w:lang w:val="zh-TW"/>
        </w:rPr>
        <w:t>实验</w:t>
      </w:r>
      <w:r>
        <w:rPr>
          <w:rFonts w:ascii="宋体" w:hAnsi="宋体" w:eastAsia="宋体" w:cs="宋体"/>
          <w:b/>
          <w:bCs/>
          <w:color w:val="auto"/>
          <w:kern w:val="0"/>
          <w:sz w:val="24"/>
          <w:szCs w:val="24"/>
          <w:lang w:val="zh-TW" w:eastAsia="zh-TW"/>
        </w:rPr>
        <w:t>小学工作未满</w:t>
      </w:r>
      <w:r>
        <w:rPr>
          <w:rFonts w:ascii="宋体" w:hAnsi="宋体" w:eastAsia="宋体" w:cs="宋体"/>
          <w:b/>
          <w:bCs/>
          <w:color w:val="auto"/>
          <w:kern w:val="0"/>
          <w:sz w:val="24"/>
          <w:szCs w:val="24"/>
        </w:rPr>
        <w:t>2</w:t>
      </w:r>
      <w:r>
        <w:rPr>
          <w:rFonts w:ascii="宋体" w:hAnsi="宋体" w:eastAsia="宋体" w:cs="宋体"/>
          <w:b/>
          <w:bCs/>
          <w:color w:val="auto"/>
          <w:kern w:val="0"/>
          <w:sz w:val="24"/>
          <w:szCs w:val="24"/>
          <w:lang w:val="zh-TW" w:eastAsia="zh-TW"/>
        </w:rPr>
        <w:t>年原则上年度考核不能确定为</w:t>
      </w:r>
      <w:r>
        <w:rPr>
          <w:rFonts w:ascii="宋体" w:hAnsi="宋体" w:eastAsia="宋体" w:cs="宋体"/>
          <w:b/>
          <w:bCs/>
          <w:color w:val="auto"/>
          <w:kern w:val="0"/>
          <w:sz w:val="24"/>
          <w:szCs w:val="24"/>
        </w:rPr>
        <w:t>“</w:t>
      </w:r>
      <w:r>
        <w:rPr>
          <w:rFonts w:ascii="宋体" w:hAnsi="宋体" w:eastAsia="宋体" w:cs="宋体"/>
          <w:b/>
          <w:bCs/>
          <w:color w:val="auto"/>
          <w:kern w:val="0"/>
          <w:sz w:val="24"/>
          <w:szCs w:val="24"/>
          <w:lang w:val="zh-TW" w:eastAsia="zh-TW"/>
        </w:rPr>
        <w:t>优秀</w:t>
      </w:r>
      <w:r>
        <w:rPr>
          <w:rFonts w:ascii="宋体" w:hAnsi="宋体" w:eastAsia="宋体" w:cs="宋体"/>
          <w:b/>
          <w:bCs/>
          <w:color w:val="auto"/>
          <w:kern w:val="0"/>
          <w:sz w:val="24"/>
          <w:szCs w:val="24"/>
        </w:rPr>
        <w:t>”</w:t>
      </w:r>
      <w:r>
        <w:rPr>
          <w:rFonts w:ascii="宋体" w:hAnsi="宋体" w:eastAsia="宋体" w:cs="宋体"/>
          <w:b/>
          <w:bCs/>
          <w:color w:val="auto"/>
          <w:kern w:val="0"/>
          <w:sz w:val="24"/>
          <w:szCs w:val="24"/>
          <w:lang w:val="zh-TW" w:eastAsia="zh-TW"/>
        </w:rPr>
        <w:t xml:space="preserve"> 候选人</w:t>
      </w:r>
      <w:r>
        <w:rPr>
          <w:rFonts w:hint="eastAsia" w:ascii="宋体" w:hAnsi="宋体" w:eastAsia="宋体" w:cs="宋体"/>
          <w:b/>
          <w:bCs/>
          <w:color w:val="auto"/>
          <w:kern w:val="0"/>
          <w:sz w:val="24"/>
          <w:szCs w:val="24"/>
          <w:lang w:val="zh-TW"/>
        </w:rPr>
        <w:t>。</w:t>
      </w:r>
    </w:p>
    <w:p>
      <w:pPr>
        <w:pStyle w:val="3"/>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2"/>
        <w:jc w:val="left"/>
        <w:rPr>
          <w:rFonts w:ascii="宋体" w:hAnsi="宋体" w:eastAsia="宋体" w:cs="宋体"/>
          <w:b/>
          <w:bCs/>
          <w:kern w:val="0"/>
          <w:sz w:val="24"/>
          <w:szCs w:val="24"/>
        </w:rPr>
      </w:pPr>
      <w:r>
        <w:rPr>
          <w:rFonts w:ascii="宋体" w:hAnsi="宋体" w:eastAsia="宋体" w:cs="宋体"/>
          <w:b/>
          <w:bCs/>
          <w:kern w:val="0"/>
          <w:sz w:val="24"/>
          <w:szCs w:val="24"/>
        </w:rPr>
        <w:t>3</w:t>
      </w:r>
      <w:r>
        <w:rPr>
          <w:rFonts w:hint="eastAsia" w:ascii="宋体" w:hAnsi="宋体" w:eastAsia="宋体" w:cs="宋体"/>
          <w:b/>
          <w:bCs/>
          <w:kern w:val="0"/>
          <w:sz w:val="24"/>
          <w:szCs w:val="24"/>
          <w:lang w:val="zh-TW"/>
        </w:rPr>
        <w:t>.</w:t>
      </w:r>
      <w:r>
        <w:rPr>
          <w:rFonts w:ascii="宋体" w:hAnsi="宋体" w:eastAsia="宋体" w:cs="宋体"/>
          <w:b/>
          <w:bCs/>
          <w:kern w:val="0"/>
          <w:sz w:val="24"/>
          <w:szCs w:val="24"/>
          <w:lang w:val="zh-TW" w:eastAsia="zh-TW"/>
        </w:rPr>
        <w:t>近三年来已取得年度考核优秀和合格嘉奖者原则上不再推荐为候选人。各学科组分配的优秀名额可根据实际考核情况</w:t>
      </w:r>
      <w:r>
        <w:rPr>
          <w:rFonts w:hint="eastAsia" w:ascii="宋体" w:hAnsi="宋体" w:eastAsia="宋体" w:cs="宋体"/>
          <w:b/>
          <w:bCs/>
          <w:kern w:val="0"/>
          <w:sz w:val="24"/>
          <w:szCs w:val="24"/>
          <w:lang w:val="zh-TW"/>
        </w:rPr>
        <w:t>和三年周期整体状况，</w:t>
      </w:r>
      <w:r>
        <w:rPr>
          <w:rFonts w:ascii="宋体" w:hAnsi="宋体" w:eastAsia="宋体" w:cs="宋体"/>
          <w:b/>
          <w:bCs/>
          <w:kern w:val="0"/>
          <w:sz w:val="24"/>
          <w:szCs w:val="24"/>
          <w:lang w:val="zh-TW" w:eastAsia="zh-TW"/>
        </w:rPr>
        <w:t>经由学校行政会议商量决定在各学科组中作加减调整。</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仿宋_GB2312" w:hAnsi="仿宋_GB2312" w:eastAsia="仿宋_GB2312" w:cs="仿宋_GB2312"/>
          <w:sz w:val="32"/>
          <w:szCs w:val="32"/>
        </w:rPr>
      </w:pPr>
      <w:r>
        <w:rPr>
          <w:rFonts w:ascii="宋体" w:hAnsi="宋体" w:eastAsia="宋体" w:cs="宋体"/>
          <w:kern w:val="0"/>
          <w:sz w:val="24"/>
          <w:szCs w:val="24"/>
        </w:rPr>
        <w:t>4</w:t>
      </w:r>
      <w:r>
        <w:rPr>
          <w:rFonts w:hint="eastAsia" w:ascii="宋体" w:hAnsi="宋体" w:eastAsia="宋体" w:cs="宋体"/>
          <w:kern w:val="0"/>
          <w:sz w:val="24"/>
          <w:szCs w:val="24"/>
          <w:lang w:val="zh-TW"/>
        </w:rPr>
        <w:t>.</w:t>
      </w:r>
      <w:r>
        <w:rPr>
          <w:rFonts w:ascii="宋体" w:hAnsi="宋体" w:eastAsia="宋体" w:cs="宋体"/>
          <w:sz w:val="24"/>
          <w:szCs w:val="24"/>
          <w:lang w:val="zh-TW" w:eastAsia="zh-TW"/>
        </w:rPr>
        <w:t>现任校（园）级领导（现任正、副校（园）长，专职书记）的优秀和合格嘉奖名额直接由</w:t>
      </w:r>
      <w:r>
        <w:rPr>
          <w:rFonts w:hint="eastAsia" w:ascii="宋体" w:hAnsi="宋体" w:eastAsia="宋体" w:cs="宋体"/>
          <w:sz w:val="24"/>
          <w:szCs w:val="24"/>
          <w:lang w:val="zh-TW"/>
        </w:rPr>
        <w:t>教育</w:t>
      </w:r>
      <w:r>
        <w:rPr>
          <w:rFonts w:ascii="宋体" w:hAnsi="宋体" w:eastAsia="宋体" w:cs="宋体"/>
          <w:sz w:val="24"/>
          <w:szCs w:val="24"/>
          <w:lang w:val="zh-TW" w:eastAsia="zh-TW"/>
        </w:rPr>
        <w:t>局按比例确定（不占本校教职工分配名额），其考核等次由</w:t>
      </w:r>
      <w:r>
        <w:rPr>
          <w:rFonts w:hint="eastAsia" w:ascii="宋体" w:hAnsi="宋体" w:eastAsia="宋体" w:cs="宋体"/>
          <w:sz w:val="24"/>
          <w:szCs w:val="24"/>
          <w:lang w:val="zh-TW"/>
        </w:rPr>
        <w:t>教育</w:t>
      </w:r>
      <w:r>
        <w:rPr>
          <w:rFonts w:ascii="宋体" w:hAnsi="宋体" w:eastAsia="宋体" w:cs="宋体"/>
          <w:sz w:val="24"/>
          <w:szCs w:val="24"/>
          <w:lang w:val="zh-TW" w:eastAsia="zh-TW"/>
        </w:rPr>
        <w:t>局考核确定。</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宋体" w:hAnsi="宋体" w:eastAsia="宋体" w:cs="宋体"/>
          <w:sz w:val="24"/>
          <w:szCs w:val="24"/>
        </w:rPr>
      </w:pPr>
      <w:r>
        <w:rPr>
          <w:rFonts w:ascii="宋体" w:hAnsi="宋体" w:eastAsia="宋体" w:cs="宋体"/>
          <w:kern w:val="0"/>
          <w:sz w:val="24"/>
          <w:szCs w:val="24"/>
        </w:rPr>
        <w:t>5</w:t>
      </w:r>
      <w:r>
        <w:rPr>
          <w:rFonts w:hint="eastAsia" w:ascii="宋体" w:hAnsi="宋体" w:eastAsia="宋体" w:cs="宋体"/>
          <w:kern w:val="0"/>
          <w:sz w:val="24"/>
          <w:szCs w:val="24"/>
          <w:lang w:val="zh-TW"/>
        </w:rPr>
        <w:t>.</w:t>
      </w:r>
      <w:r>
        <w:rPr>
          <w:rFonts w:ascii="宋体" w:hAnsi="宋体" w:eastAsia="宋体" w:cs="宋体"/>
          <w:sz w:val="24"/>
          <w:szCs w:val="24"/>
          <w:lang w:val="zh-TW" w:eastAsia="zh-TW"/>
        </w:rPr>
        <w:t>学年度考核中被定为基本合格或不合格等次的人员</w:t>
      </w:r>
      <w:r>
        <w:rPr>
          <w:rFonts w:ascii="宋体" w:hAnsi="宋体" w:eastAsia="宋体" w:cs="宋体"/>
          <w:sz w:val="24"/>
          <w:szCs w:val="24"/>
        </w:rPr>
        <w:t>,</w:t>
      </w:r>
      <w:r>
        <w:rPr>
          <w:rFonts w:ascii="宋体" w:hAnsi="宋体" w:eastAsia="宋体" w:cs="宋体"/>
          <w:sz w:val="24"/>
          <w:szCs w:val="24"/>
          <w:lang w:val="zh-TW" w:eastAsia="zh-TW"/>
        </w:rPr>
        <w:t>对此考核结果如有异议，可以按照中组部、人社部《事业单位工作人员申述规定》（人社部发</w:t>
      </w:r>
      <w:r>
        <w:rPr>
          <w:rFonts w:ascii="宋体" w:hAnsi="宋体" w:eastAsia="宋体" w:cs="宋体"/>
          <w:sz w:val="24"/>
          <w:szCs w:val="24"/>
        </w:rPr>
        <w:t>[ 2014 ] 45</w:t>
      </w:r>
      <w:r>
        <w:rPr>
          <w:rFonts w:ascii="宋体" w:hAnsi="宋体" w:eastAsia="宋体" w:cs="宋体"/>
          <w:sz w:val="24"/>
          <w:szCs w:val="24"/>
          <w:lang w:val="zh-TW" w:eastAsia="zh-TW"/>
        </w:rPr>
        <w:t>号）的规定申请复核，申诉。</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2"/>
        <w:rPr>
          <w:rFonts w:ascii="宋体" w:hAnsi="宋体" w:eastAsia="宋体" w:cs="宋体"/>
          <w:b/>
          <w:bCs/>
          <w:sz w:val="24"/>
          <w:szCs w:val="24"/>
          <w:lang w:val="zh-TW"/>
        </w:rPr>
      </w:pPr>
      <w:r>
        <w:rPr>
          <w:rFonts w:ascii="宋体" w:hAnsi="宋体" w:eastAsia="宋体" w:cs="宋体"/>
          <w:b/>
          <w:bCs/>
          <w:sz w:val="24"/>
          <w:szCs w:val="24"/>
        </w:rPr>
        <w:t>6</w:t>
      </w:r>
      <w:r>
        <w:rPr>
          <w:rFonts w:hint="eastAsia" w:ascii="宋体" w:hAnsi="宋体" w:eastAsia="宋体" w:cs="宋体"/>
          <w:b/>
          <w:bCs/>
          <w:sz w:val="24"/>
          <w:szCs w:val="24"/>
          <w:lang w:val="zh-TW"/>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1</w:t>
      </w:r>
      <w:r>
        <w:rPr>
          <w:rFonts w:ascii="宋体" w:hAnsi="宋体" w:eastAsia="宋体" w:cs="宋体"/>
          <w:b/>
          <w:bCs/>
          <w:sz w:val="24"/>
          <w:szCs w:val="24"/>
          <w:lang w:val="zh-TW" w:eastAsia="zh-TW"/>
        </w:rPr>
        <w:t>年局招考录用的初次就业的在编在岗新聘教师（即参加见习期满考核人员）参加学年度考核，但不确定等次，只写评语，作为任职、定级的依据，考核结果填写</w:t>
      </w:r>
      <w:r>
        <w:rPr>
          <w:rFonts w:ascii="宋体" w:hAnsi="宋体" w:eastAsia="宋体" w:cs="宋体"/>
          <w:b/>
          <w:bCs/>
          <w:sz w:val="24"/>
          <w:szCs w:val="24"/>
        </w:rPr>
        <w:t>“</w:t>
      </w:r>
      <w:r>
        <w:rPr>
          <w:rFonts w:ascii="宋体" w:hAnsi="宋体" w:eastAsia="宋体" w:cs="宋体"/>
          <w:b/>
          <w:bCs/>
          <w:sz w:val="24"/>
          <w:szCs w:val="24"/>
          <w:lang w:val="zh-TW" w:eastAsia="zh-TW"/>
        </w:rPr>
        <w:t>不定等次</w:t>
      </w:r>
      <w:r>
        <w:rPr>
          <w:rFonts w:ascii="宋体" w:hAnsi="宋体" w:eastAsia="宋体" w:cs="宋体"/>
          <w:b/>
          <w:bCs/>
          <w:sz w:val="24"/>
          <w:szCs w:val="24"/>
        </w:rPr>
        <w:t>”</w:t>
      </w:r>
      <w:r>
        <w:rPr>
          <w:rFonts w:ascii="宋体" w:hAnsi="宋体" w:eastAsia="宋体" w:cs="宋体"/>
          <w:b/>
          <w:bCs/>
          <w:sz w:val="24"/>
          <w:szCs w:val="24"/>
          <w:lang w:val="zh-TW" w:eastAsia="zh-TW"/>
        </w:rPr>
        <w:t>。</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宋体" w:hAnsi="宋体" w:eastAsia="宋体" w:cs="宋体"/>
          <w:sz w:val="24"/>
          <w:szCs w:val="24"/>
          <w:lang w:val="zh-TW" w:eastAsia="zh-TW"/>
        </w:rPr>
      </w:pPr>
      <w:r>
        <w:rPr>
          <w:rFonts w:hint="eastAsia" w:ascii="宋体" w:hAnsi="宋体" w:eastAsia="宋体" w:cs="宋体"/>
          <w:b/>
          <w:sz w:val="24"/>
          <w:szCs w:val="24"/>
          <w:lang w:val="zh-TW" w:eastAsia="zh-TW"/>
        </w:rPr>
        <w:t>7.</w:t>
      </w:r>
      <w:r>
        <w:rPr>
          <w:rFonts w:ascii="宋体" w:hAnsi="宋体" w:eastAsia="宋体" w:cs="宋体"/>
          <w:sz w:val="24"/>
          <w:szCs w:val="24"/>
          <w:lang w:val="zh-TW" w:eastAsia="zh-TW"/>
        </w:rPr>
        <w:t>为方便学校和教师，近几年需参加职称评审或“五级梯队”优秀教师评选的教师，学年度考核表收齐审核签名后，可由学校统一复印这部分教师的学年度考核表，复印后统一保管在学校档案室。</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0"/>
        <w:rPr>
          <w:sz w:val="24"/>
          <w:szCs w:val="24"/>
        </w:rPr>
      </w:pPr>
      <w:r>
        <w:rPr>
          <w:rFonts w:ascii="宋体" w:hAnsi="宋体" w:eastAsia="宋体" w:cs="宋体"/>
          <w:sz w:val="24"/>
          <w:szCs w:val="24"/>
          <w:lang w:val="zh-TW" w:eastAsia="zh-TW"/>
        </w:rPr>
        <w:t>常州市新北区新桥实验小学</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5250" w:firstLine="1200"/>
        <w:rPr>
          <w:rFonts w:ascii="宋体" w:hAnsi="宋体" w:eastAsia="宋体" w:cs="宋体"/>
          <w:lang w:val="zh-TW"/>
        </w:rPr>
      </w:pPr>
      <w:r>
        <w:t>20</w:t>
      </w:r>
      <w:r>
        <w:rPr>
          <w:rFonts w:hint="eastAsia" w:eastAsiaTheme="minorEastAsia"/>
        </w:rPr>
        <w:t>2</w:t>
      </w:r>
      <w:r>
        <w:rPr>
          <w:rFonts w:hint="eastAsia" w:eastAsiaTheme="minorEastAsia"/>
          <w:lang w:val="en-US" w:eastAsia="zh-CN"/>
        </w:rPr>
        <w:t>2</w:t>
      </w:r>
      <w:r>
        <w:rPr>
          <w:rFonts w:ascii="宋体" w:hAnsi="宋体" w:eastAsia="宋体" w:cs="宋体"/>
          <w:lang w:val="zh-TW" w:eastAsia="zh-TW"/>
        </w:rPr>
        <w:t>年</w:t>
      </w:r>
      <w:r>
        <w:rPr>
          <w:rFonts w:hint="eastAsia" w:eastAsiaTheme="minorEastAsia"/>
        </w:rPr>
        <w:t>6</w:t>
      </w:r>
      <w:r>
        <w:rPr>
          <w:rFonts w:ascii="宋体" w:hAnsi="宋体" w:eastAsia="宋体" w:cs="宋体"/>
          <w:lang w:val="zh-TW" w:eastAsia="zh-TW"/>
        </w:rPr>
        <w:t>月</w:t>
      </w:r>
      <w:r>
        <w:rPr>
          <w:rFonts w:hint="eastAsia" w:ascii="宋体" w:hAnsi="宋体" w:eastAsia="宋体" w:cs="宋体"/>
          <w:lang w:val="zh-TW"/>
        </w:rPr>
        <w:t>2</w:t>
      </w:r>
      <w:r>
        <w:rPr>
          <w:rFonts w:hint="eastAsia" w:eastAsiaTheme="minorEastAsia"/>
        </w:rPr>
        <w:t>6</w:t>
      </w:r>
      <w:r>
        <w:rPr>
          <w:rFonts w:ascii="宋体" w:hAnsi="宋体" w:eastAsia="宋体" w:cs="宋体"/>
          <w:lang w:val="zh-TW" w:eastAsia="zh-TW"/>
        </w:rPr>
        <w:t>日</w:t>
      </w:r>
    </w:p>
    <w:p>
      <w:pPr>
        <w:pStyle w:val="3"/>
        <w:rPr>
          <w:lang w:val="zh-TW"/>
        </w:rPr>
      </w:pPr>
    </w:p>
    <w:p>
      <w:pPr>
        <w:pStyle w:val="3"/>
        <w:rPr>
          <w:lang w:val="zh-TW"/>
        </w:rPr>
      </w:pPr>
    </w:p>
    <w:p>
      <w:pPr>
        <w:jc w:val="center"/>
        <w:rPr>
          <w:rFonts w:ascii="黑体" w:eastAsia="黑体"/>
          <w:sz w:val="32"/>
          <w:szCs w:val="32"/>
          <w:lang w:eastAsia="zh-CN"/>
        </w:rPr>
      </w:pPr>
      <w:r>
        <w:rPr>
          <w:rFonts w:hint="eastAsia" w:ascii="黑体" w:eastAsia="黑体"/>
          <w:sz w:val="32"/>
          <w:szCs w:val="32"/>
          <w:lang w:eastAsia="zh-CN"/>
        </w:rPr>
        <w:t>近三年年度考核优秀（合格嘉奖）人员汇总表</w:t>
      </w:r>
    </w:p>
    <w:tbl>
      <w:tblPr>
        <w:tblStyle w:val="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579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exact"/>
        </w:trPr>
        <w:tc>
          <w:tcPr>
            <w:tcW w:w="1348" w:type="dxa"/>
            <w:vAlign w:val="center"/>
          </w:tcPr>
          <w:p>
            <w:pPr>
              <w:jc w:val="center"/>
              <w:rPr>
                <w:sz w:val="27"/>
              </w:rPr>
            </w:pPr>
            <w:r>
              <w:rPr>
                <w:rFonts w:hint="eastAsia"/>
                <w:sz w:val="27"/>
              </w:rPr>
              <w:t>学年度</w:t>
            </w:r>
          </w:p>
        </w:tc>
        <w:tc>
          <w:tcPr>
            <w:tcW w:w="5799" w:type="dxa"/>
            <w:vAlign w:val="center"/>
          </w:tcPr>
          <w:p>
            <w:pPr>
              <w:jc w:val="center"/>
              <w:rPr>
                <w:sz w:val="27"/>
                <w:lang w:eastAsia="zh-CN"/>
              </w:rPr>
            </w:pPr>
            <w:r>
              <w:rPr>
                <w:rFonts w:hint="eastAsia"/>
                <w:sz w:val="27"/>
                <w:lang w:eastAsia="zh-CN"/>
              </w:rPr>
              <w:t>年度（学年度）考核优秀人员名单</w:t>
            </w:r>
          </w:p>
        </w:tc>
        <w:tc>
          <w:tcPr>
            <w:tcW w:w="1932" w:type="dxa"/>
            <w:vAlign w:val="center"/>
          </w:tcPr>
          <w:p>
            <w:pPr>
              <w:jc w:val="center"/>
              <w:rPr>
                <w:sz w:val="27"/>
                <w:lang w:eastAsia="zh-CN"/>
              </w:rPr>
            </w:pPr>
            <w:r>
              <w:rPr>
                <w:rFonts w:hint="eastAsia"/>
                <w:sz w:val="27"/>
                <w:lang w:eastAsia="zh-CN"/>
              </w:rPr>
              <w:t>合格嘉奖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exact"/>
        </w:trPr>
        <w:tc>
          <w:tcPr>
            <w:tcW w:w="1348" w:type="dxa"/>
            <w:vAlign w:val="center"/>
          </w:tcPr>
          <w:p>
            <w:pPr>
              <w:jc w:val="center"/>
              <w:rPr>
                <w:rFonts w:asciiTheme="minorEastAsia" w:hAnsiTheme="minorEastAsia"/>
                <w:szCs w:val="21"/>
                <w:lang w:eastAsia="zh-CN"/>
              </w:rPr>
            </w:pPr>
            <w:r>
              <w:rPr>
                <w:rFonts w:hint="eastAsia" w:asciiTheme="minorEastAsia" w:hAnsiTheme="minorEastAsia"/>
                <w:szCs w:val="21"/>
                <w:lang w:eastAsia="zh-CN"/>
              </w:rPr>
              <w:t>2018-2019</w:t>
            </w:r>
          </w:p>
          <w:p>
            <w:pPr>
              <w:jc w:val="center"/>
              <w:rPr>
                <w:rFonts w:cs="Times New Roman" w:asciiTheme="minorEastAsia" w:hAnsiTheme="minorEastAsia" w:eastAsiaTheme="minorEastAsia"/>
                <w:sz w:val="24"/>
                <w:szCs w:val="21"/>
                <w:lang w:val="en-US" w:eastAsia="zh-CN" w:bidi="ar-SA"/>
              </w:rPr>
            </w:pPr>
            <w:r>
              <w:rPr>
                <w:rFonts w:hint="eastAsia" w:asciiTheme="minorEastAsia" w:hAnsiTheme="minorEastAsia"/>
                <w:szCs w:val="21"/>
                <w:lang w:eastAsia="zh-CN"/>
              </w:rPr>
              <w:t>学年度</w:t>
            </w:r>
          </w:p>
        </w:tc>
        <w:tc>
          <w:tcPr>
            <w:tcW w:w="5799" w:type="dxa"/>
            <w:vAlign w:val="center"/>
          </w:tcPr>
          <w:p>
            <w:pPr>
              <w:rPr>
                <w:rFonts w:asciiTheme="minorEastAsia" w:hAnsiTheme="minorEastAsia"/>
                <w:szCs w:val="21"/>
                <w:lang w:eastAsia="zh-CN"/>
              </w:rPr>
            </w:pPr>
            <w:r>
              <w:rPr>
                <w:rFonts w:hint="eastAsia" w:asciiTheme="minorEastAsia" w:hAnsiTheme="minorEastAsia"/>
                <w:szCs w:val="21"/>
                <w:lang w:eastAsia="zh-CN"/>
              </w:rPr>
              <w:t>吴  倩、殷  琳、周惠芳、苗小芬、储勇进、张秀秀</w:t>
            </w:r>
          </w:p>
          <w:p>
            <w:pPr>
              <w:rPr>
                <w:rFonts w:cs="Times New Roman" w:asciiTheme="minorEastAsia" w:hAnsiTheme="minorEastAsia" w:eastAsiaTheme="minorEastAsia"/>
                <w:sz w:val="24"/>
                <w:szCs w:val="21"/>
                <w:lang w:val="en-US" w:eastAsia="zh-CN" w:bidi="ar-SA"/>
              </w:rPr>
            </w:pPr>
            <w:r>
              <w:rPr>
                <w:rFonts w:hint="eastAsia" w:asciiTheme="minorEastAsia" w:hAnsiTheme="minorEastAsia"/>
                <w:szCs w:val="21"/>
                <w:lang w:eastAsia="zh-CN"/>
              </w:rPr>
              <w:t>蔡潇潇、高可飞、李  宁、房颖芬、穆  丹、韩绪丽 徐  伟、顾茹玉、刘明月、金  璇、朱晓晔、钱丽娜 徐志洪、黄益芬、王  瑛</w:t>
            </w:r>
            <w:r>
              <w:rPr>
                <w:rFonts w:hint="eastAsia" w:asciiTheme="minorEastAsia" w:hAnsiTheme="minorEastAsia"/>
                <w:sz w:val="21"/>
                <w:szCs w:val="21"/>
                <w:lang w:eastAsia="zh-CN"/>
              </w:rPr>
              <w:t>（幼儿园）</w:t>
            </w:r>
          </w:p>
        </w:tc>
        <w:tc>
          <w:tcPr>
            <w:tcW w:w="1932" w:type="dxa"/>
            <w:vAlign w:val="center"/>
          </w:tcPr>
          <w:p>
            <w:pPr>
              <w:jc w:val="center"/>
              <w:rPr>
                <w:rFonts w:asciiTheme="minorEastAsia" w:hAnsiTheme="minorEastAsia"/>
                <w:szCs w:val="21"/>
                <w:lang w:eastAsia="zh-CN"/>
              </w:rPr>
            </w:pPr>
            <w:r>
              <w:rPr>
                <w:rFonts w:hint="eastAsia" w:asciiTheme="minorEastAsia" w:hAnsiTheme="minorEastAsia"/>
                <w:szCs w:val="21"/>
                <w:lang w:eastAsia="zh-CN"/>
              </w:rPr>
              <w:t>赵  平、房琴霞</w:t>
            </w:r>
          </w:p>
          <w:p>
            <w:pPr>
              <w:jc w:val="center"/>
              <w:rPr>
                <w:rFonts w:asciiTheme="minorEastAsia" w:hAnsiTheme="minorEastAsia"/>
                <w:szCs w:val="21"/>
                <w:lang w:eastAsia="zh-CN"/>
              </w:rPr>
            </w:pPr>
            <w:r>
              <w:rPr>
                <w:rFonts w:hint="eastAsia" w:asciiTheme="minorEastAsia" w:hAnsiTheme="minorEastAsia"/>
                <w:szCs w:val="21"/>
                <w:lang w:eastAsia="zh-CN"/>
              </w:rPr>
              <w:t>万小玲、李  贲</w:t>
            </w:r>
          </w:p>
          <w:p>
            <w:pPr>
              <w:jc w:val="center"/>
              <w:rPr>
                <w:rFonts w:asciiTheme="minorEastAsia" w:hAnsiTheme="minorEastAsia"/>
                <w:szCs w:val="21"/>
                <w:lang w:eastAsia="zh-CN"/>
              </w:rPr>
            </w:pPr>
            <w:r>
              <w:rPr>
                <w:rFonts w:hint="eastAsia" w:asciiTheme="minorEastAsia" w:hAnsiTheme="minorEastAsia"/>
                <w:szCs w:val="21"/>
                <w:lang w:eastAsia="zh-CN"/>
              </w:rPr>
              <w:t>赵海琴、吴爱玲</w:t>
            </w:r>
          </w:p>
          <w:p>
            <w:pPr>
              <w:jc w:val="center"/>
              <w:rPr>
                <w:rFonts w:cs="Times New Roman" w:asciiTheme="minorEastAsia" w:hAnsiTheme="minorEastAsia" w:eastAsiaTheme="minorEastAsia"/>
                <w:sz w:val="24"/>
                <w:szCs w:val="21"/>
                <w:lang w:val="en-US" w:eastAsia="zh-CN" w:bidi="ar-SA"/>
              </w:rPr>
            </w:pPr>
            <w:r>
              <w:rPr>
                <w:rFonts w:hint="eastAsia" w:asciiTheme="minorEastAsia" w:hAnsiTheme="minorEastAsia"/>
                <w:szCs w:val="21"/>
                <w:lang w:eastAsia="zh-CN"/>
              </w:rPr>
              <w:t>张佳佳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trPr>
        <w:tc>
          <w:tcPr>
            <w:tcW w:w="1348" w:type="dxa"/>
            <w:vAlign w:val="center"/>
          </w:tcPr>
          <w:p>
            <w:pPr>
              <w:jc w:val="center"/>
              <w:rPr>
                <w:rFonts w:asciiTheme="minorEastAsia" w:hAnsiTheme="minorEastAsia"/>
                <w:szCs w:val="21"/>
                <w:lang w:eastAsia="zh-CN"/>
              </w:rPr>
            </w:pPr>
            <w:r>
              <w:rPr>
                <w:rFonts w:hint="eastAsia" w:asciiTheme="minorEastAsia" w:hAnsiTheme="minorEastAsia"/>
                <w:szCs w:val="21"/>
                <w:lang w:eastAsia="zh-CN"/>
              </w:rPr>
              <w:t>2019-2020</w:t>
            </w:r>
          </w:p>
          <w:p>
            <w:pPr>
              <w:jc w:val="center"/>
              <w:rPr>
                <w:rFonts w:cs="Times New Roman" w:asciiTheme="minorEastAsia" w:hAnsiTheme="minorEastAsia" w:eastAsiaTheme="minorEastAsia"/>
                <w:sz w:val="24"/>
                <w:szCs w:val="21"/>
                <w:lang w:val="en-US" w:eastAsia="zh-CN" w:bidi="ar-SA"/>
              </w:rPr>
            </w:pPr>
            <w:r>
              <w:rPr>
                <w:rFonts w:hint="eastAsia" w:asciiTheme="minorEastAsia" w:hAnsiTheme="minorEastAsia"/>
                <w:szCs w:val="21"/>
                <w:lang w:eastAsia="zh-CN"/>
              </w:rPr>
              <w:t>学年度</w:t>
            </w:r>
          </w:p>
        </w:tc>
        <w:tc>
          <w:tcPr>
            <w:tcW w:w="5799" w:type="dxa"/>
            <w:vAlign w:val="center"/>
          </w:tcPr>
          <w:p>
            <w:pPr>
              <w:pBdr>
                <w:top w:val="none" w:color="auto" w:sz="0" w:space="0"/>
                <w:left w:val="none" w:color="auto" w:sz="0" w:space="0"/>
                <w:bottom w:val="none" w:color="auto" w:sz="0" w:space="0"/>
                <w:right w:val="none" w:color="auto" w:sz="0" w:space="0"/>
                <w:between w:val="none" w:color="auto" w:sz="0" w:space="0"/>
              </w:pBdr>
              <w:ind w:left="360" w:right="-250" w:rightChars="-104" w:hanging="360" w:hangingChars="150"/>
              <w:rPr>
                <w:rFonts w:asciiTheme="minorEastAsia" w:hAnsiTheme="minorEastAsia"/>
                <w:szCs w:val="21"/>
                <w:lang w:eastAsia="zh-CN"/>
              </w:rPr>
            </w:pPr>
            <w:r>
              <w:rPr>
                <w:rFonts w:hint="eastAsia" w:asciiTheme="minorEastAsia" w:hAnsiTheme="minorEastAsia"/>
                <w:szCs w:val="21"/>
                <w:lang w:eastAsia="zh-CN"/>
              </w:rPr>
              <w:t>包芝兰、胡春霞、唐  畅、徐梦凡、陈  惠、冯  洁</w:t>
            </w:r>
          </w:p>
          <w:p>
            <w:pPr>
              <w:pBdr>
                <w:top w:val="none" w:color="auto" w:sz="0" w:space="0"/>
                <w:left w:val="none" w:color="auto" w:sz="0" w:space="0"/>
                <w:bottom w:val="none" w:color="auto" w:sz="0" w:space="0"/>
                <w:right w:val="none" w:color="auto" w:sz="0" w:space="0"/>
                <w:between w:val="none" w:color="auto" w:sz="0" w:space="0"/>
              </w:pBdr>
              <w:ind w:left="-5" w:leftChars="-2" w:right="-674" w:rightChars="-281"/>
              <w:rPr>
                <w:rFonts w:asciiTheme="minorEastAsia" w:hAnsiTheme="minorEastAsia"/>
                <w:szCs w:val="21"/>
                <w:lang w:eastAsia="zh-CN"/>
              </w:rPr>
            </w:pPr>
            <w:r>
              <w:rPr>
                <w:rFonts w:hint="eastAsia" w:asciiTheme="minorEastAsia" w:hAnsiTheme="minorEastAsia"/>
                <w:szCs w:val="21"/>
                <w:lang w:eastAsia="zh-CN"/>
              </w:rPr>
              <w:t>高娟萍、张  萍、陈  佳、景  柯、杨英子、高春媛  宇刘刘宇婷、丁渭芬</w:t>
            </w:r>
            <w:r>
              <w:rPr>
                <w:rFonts w:hint="eastAsia" w:asciiTheme="minorEastAsia" w:hAnsiTheme="minorEastAsia"/>
                <w:sz w:val="21"/>
                <w:szCs w:val="21"/>
                <w:lang w:eastAsia="zh-CN"/>
              </w:rPr>
              <w:t>（交流教师）</w:t>
            </w:r>
          </w:p>
          <w:p>
            <w:pPr>
              <w:pBdr>
                <w:top w:val="none" w:color="auto" w:sz="0" w:space="0"/>
                <w:left w:val="none" w:color="auto" w:sz="0" w:space="0"/>
                <w:bottom w:val="none" w:color="auto" w:sz="0" w:space="0"/>
                <w:right w:val="none" w:color="auto" w:sz="0" w:space="0"/>
                <w:between w:val="none" w:color="auto" w:sz="0" w:space="0"/>
              </w:pBdr>
              <w:ind w:left="-5" w:leftChars="-2" w:right="-674" w:rightChars="-281"/>
              <w:rPr>
                <w:rFonts w:cs="Times New Roman" w:asciiTheme="minorEastAsia" w:hAnsiTheme="minorEastAsia" w:eastAsiaTheme="minorEastAsia"/>
                <w:sz w:val="24"/>
                <w:szCs w:val="21"/>
                <w:lang w:val="en-US" w:eastAsia="zh-CN" w:bidi="ar-SA"/>
              </w:rPr>
            </w:pPr>
            <w:r>
              <w:rPr>
                <w:rFonts w:hint="eastAsia" w:asciiTheme="minorEastAsia" w:hAnsiTheme="minorEastAsia"/>
                <w:b/>
                <w:color w:val="auto"/>
                <w:szCs w:val="21"/>
                <w:lang w:val="en-US" w:eastAsia="zh-CN"/>
              </w:rPr>
              <w:t>聘用制</w:t>
            </w:r>
            <w:r>
              <w:rPr>
                <w:rFonts w:hint="eastAsia" w:asciiTheme="minorEastAsia" w:hAnsiTheme="minorEastAsia"/>
                <w:szCs w:val="21"/>
                <w:lang w:eastAsia="zh-CN"/>
              </w:rPr>
              <w:t>：束昀泽、刘  群、汪  烨、张鸿庭</w:t>
            </w:r>
          </w:p>
        </w:tc>
        <w:tc>
          <w:tcPr>
            <w:tcW w:w="1932" w:type="dxa"/>
            <w:vAlign w:val="center"/>
          </w:tcPr>
          <w:p>
            <w:pPr>
              <w:jc w:val="center"/>
              <w:rPr>
                <w:rFonts w:asciiTheme="minorEastAsia" w:hAnsiTheme="minorEastAsia"/>
                <w:szCs w:val="21"/>
                <w:lang w:eastAsia="zh-CN"/>
              </w:rPr>
            </w:pPr>
            <w:r>
              <w:rPr>
                <w:rFonts w:hint="eastAsia" w:asciiTheme="minorEastAsia" w:hAnsiTheme="minorEastAsia"/>
                <w:szCs w:val="21"/>
                <w:lang w:eastAsia="zh-CN"/>
              </w:rPr>
              <w:t>房琴霞、刘孝玲</w:t>
            </w:r>
          </w:p>
          <w:p>
            <w:pPr>
              <w:jc w:val="center"/>
              <w:rPr>
                <w:rFonts w:asciiTheme="minorEastAsia" w:hAnsiTheme="minorEastAsia"/>
                <w:szCs w:val="21"/>
                <w:lang w:eastAsia="zh-CN"/>
              </w:rPr>
            </w:pPr>
            <w:r>
              <w:rPr>
                <w:rFonts w:hint="eastAsia" w:asciiTheme="minorEastAsia" w:hAnsiTheme="minorEastAsia"/>
                <w:szCs w:val="21"/>
                <w:lang w:eastAsia="zh-CN"/>
              </w:rPr>
              <w:t>李  炜、杨  阳</w:t>
            </w:r>
          </w:p>
          <w:p>
            <w:pPr>
              <w:jc w:val="center"/>
              <w:rPr>
                <w:rFonts w:cs="Times New Roman" w:asciiTheme="minorEastAsia" w:hAnsiTheme="minorEastAsia" w:eastAsiaTheme="minorEastAsia"/>
                <w:sz w:val="24"/>
                <w:szCs w:val="21"/>
                <w:lang w:val="en-US" w:eastAsia="zh-CN" w:bidi="ar-SA"/>
              </w:rPr>
            </w:pPr>
            <w:r>
              <w:rPr>
                <w:rFonts w:hint="eastAsia" w:asciiTheme="minorEastAsia" w:hAnsiTheme="minorEastAsia"/>
                <w:szCs w:val="21"/>
                <w:lang w:eastAsia="zh-CN"/>
              </w:rPr>
              <w:t>张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exact"/>
        </w:trPr>
        <w:tc>
          <w:tcPr>
            <w:tcW w:w="1348" w:type="dxa"/>
            <w:vAlign w:val="center"/>
          </w:tcPr>
          <w:p>
            <w:pPr>
              <w:pBdr>
                <w:top w:val="none" w:color="auto" w:sz="0" w:space="0"/>
                <w:left w:val="none" w:color="auto" w:sz="0" w:space="0"/>
                <w:bottom w:val="none" w:color="auto" w:sz="0" w:space="0"/>
                <w:right w:val="none" w:color="auto" w:sz="0" w:space="0"/>
                <w:between w:val="none" w:color="auto" w:sz="0" w:space="0"/>
              </w:pBdr>
              <w:ind w:left="360" w:right="-250" w:rightChars="-104" w:hanging="360" w:hangingChars="150"/>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2020-2021</w:t>
            </w:r>
          </w:p>
          <w:p>
            <w:pPr>
              <w:pBdr>
                <w:top w:val="none" w:color="auto" w:sz="0" w:space="0"/>
                <w:left w:val="none" w:color="auto" w:sz="0" w:space="0"/>
                <w:bottom w:val="none" w:color="auto" w:sz="0" w:space="0"/>
                <w:right w:val="none" w:color="auto" w:sz="0" w:space="0"/>
                <w:between w:val="none" w:color="auto" w:sz="0" w:space="0"/>
              </w:pBdr>
              <w:ind w:left="360" w:right="-250" w:rightChars="-104" w:hanging="360" w:hangingChars="150"/>
              <w:jc w:val="center"/>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学年度</w:t>
            </w:r>
          </w:p>
        </w:tc>
        <w:tc>
          <w:tcPr>
            <w:tcW w:w="5799" w:type="dxa"/>
            <w:vAlign w:val="center"/>
          </w:tcPr>
          <w:p>
            <w:pPr>
              <w:pBdr>
                <w:top w:val="none" w:color="auto" w:sz="0" w:space="0"/>
                <w:left w:val="none" w:color="auto" w:sz="0" w:space="0"/>
                <w:bottom w:val="none" w:color="auto" w:sz="0" w:space="0"/>
                <w:right w:val="none" w:color="auto" w:sz="0" w:space="0"/>
                <w:between w:val="none" w:color="auto" w:sz="0" w:space="0"/>
              </w:pBdr>
              <w:ind w:left="0" w:leftChars="0" w:right="-250" w:rightChars="-104" w:firstLine="0" w:firstLineChars="0"/>
              <w:jc w:val="left"/>
              <w:rPr>
                <w:rFonts w:hint="eastAsia" w:asciiTheme="minorEastAsia" w:hAnsiTheme="minorEastAsia"/>
                <w:color w:val="auto"/>
                <w:szCs w:val="21"/>
                <w:lang w:eastAsia="zh-CN"/>
              </w:rPr>
            </w:pPr>
            <w:r>
              <w:rPr>
                <w:rFonts w:hint="eastAsia" w:asciiTheme="minorEastAsia" w:hAnsiTheme="minorEastAsia"/>
                <w:color w:val="auto"/>
                <w:szCs w:val="21"/>
                <w:lang w:eastAsia="zh-CN"/>
              </w:rPr>
              <w:t>商  春、高春娣、房琴霞、袁  胜、周  菁、展  业、谈梦媛、段  革、查志宏、孔  颖、束丽凤、许晓春、穆颖欣、吕佳蔚、万晓媛、沈  倩、苗小芬、张  帅</w:t>
            </w:r>
          </w:p>
          <w:p>
            <w:pPr>
              <w:pBdr>
                <w:top w:val="none" w:color="auto" w:sz="0" w:space="0"/>
                <w:left w:val="none" w:color="auto" w:sz="0" w:space="0"/>
                <w:bottom w:val="none" w:color="auto" w:sz="0" w:space="0"/>
                <w:right w:val="none" w:color="auto" w:sz="0" w:space="0"/>
                <w:between w:val="none" w:color="auto" w:sz="0" w:space="0"/>
              </w:pBdr>
              <w:ind w:left="0" w:leftChars="0" w:right="-250" w:rightChars="-104" w:firstLine="0" w:firstLineChars="0"/>
              <w:jc w:val="left"/>
              <w:rPr>
                <w:rFonts w:hint="eastAsia" w:ascii="宋体" w:hAnsi="宋体"/>
                <w:color w:val="auto"/>
                <w:sz w:val="24"/>
              </w:rPr>
            </w:pPr>
            <w:r>
              <w:rPr>
                <w:rFonts w:hint="eastAsia" w:asciiTheme="minorEastAsia" w:hAnsiTheme="minorEastAsia"/>
                <w:b/>
                <w:color w:val="auto"/>
                <w:szCs w:val="21"/>
                <w:lang w:val="en-US" w:eastAsia="zh-CN"/>
              </w:rPr>
              <w:t>聘用制：</w:t>
            </w:r>
            <w:r>
              <w:rPr>
                <w:rFonts w:hint="eastAsia" w:ascii="宋体" w:hAnsi="宋体"/>
                <w:color w:val="auto"/>
                <w:sz w:val="24"/>
              </w:rPr>
              <w:t>张  敏、余  亭、彭  洁、吴春燕、杨小颖、韦庆杰、孙亚萍、刘梦娇、钱寒珠</w:t>
            </w:r>
          </w:p>
          <w:p>
            <w:pPr>
              <w:pBdr>
                <w:top w:val="none" w:color="auto" w:sz="0" w:space="0"/>
                <w:left w:val="none" w:color="auto" w:sz="0" w:space="0"/>
                <w:bottom w:val="none" w:color="auto" w:sz="0" w:space="0"/>
                <w:right w:val="none" w:color="auto" w:sz="0" w:space="0"/>
                <w:between w:val="none" w:color="auto" w:sz="0" w:space="0"/>
              </w:pBdr>
              <w:ind w:left="360" w:right="-250" w:rightChars="-104" w:hanging="360" w:hangingChars="150"/>
              <w:jc w:val="left"/>
              <w:rPr>
                <w:rFonts w:hint="eastAsia" w:asciiTheme="minorEastAsia" w:hAnsiTheme="minorEastAsia"/>
                <w:color w:val="auto"/>
                <w:szCs w:val="21"/>
                <w:lang w:eastAsia="zh-CN"/>
              </w:rPr>
            </w:pPr>
          </w:p>
        </w:tc>
        <w:tc>
          <w:tcPr>
            <w:tcW w:w="1932" w:type="dxa"/>
            <w:vAlign w:val="center"/>
          </w:tcPr>
          <w:p>
            <w:pPr>
              <w:jc w:val="center"/>
              <w:rPr>
                <w:rFonts w:asciiTheme="minorEastAsia" w:hAnsiTheme="minorEastAsia"/>
                <w:color w:val="auto"/>
                <w:szCs w:val="21"/>
                <w:lang w:eastAsia="zh-CN"/>
              </w:rPr>
            </w:pPr>
          </w:p>
        </w:tc>
      </w:tr>
    </w:tbl>
    <w:p>
      <w:pPr>
        <w:pStyle w:val="3"/>
        <w:rPr>
          <w:rFonts w:eastAsiaTheme="minorEastAsia"/>
          <w:lang w:val="zh-TW"/>
        </w:rPr>
      </w:pP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E2C8B"/>
    <w:multiLevelType w:val="singleLevel"/>
    <w:tmpl w:val="0C9E2C8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YjUzYzVkMjU3MzE4MDE3Y2U0MjRmN2U5OTAyNmEifQ=="/>
  </w:docVars>
  <w:rsids>
    <w:rsidRoot w:val="004C03AD"/>
    <w:rsid w:val="000540EC"/>
    <w:rsid w:val="000D0FA2"/>
    <w:rsid w:val="000E467C"/>
    <w:rsid w:val="00120CEB"/>
    <w:rsid w:val="0019708A"/>
    <w:rsid w:val="002A7642"/>
    <w:rsid w:val="0032275E"/>
    <w:rsid w:val="00382044"/>
    <w:rsid w:val="003D5B2D"/>
    <w:rsid w:val="00430AA7"/>
    <w:rsid w:val="00452714"/>
    <w:rsid w:val="00457EB1"/>
    <w:rsid w:val="00461957"/>
    <w:rsid w:val="004C03AD"/>
    <w:rsid w:val="004C2B9C"/>
    <w:rsid w:val="004C48A2"/>
    <w:rsid w:val="004D220F"/>
    <w:rsid w:val="0053493E"/>
    <w:rsid w:val="00561F4A"/>
    <w:rsid w:val="00574F3A"/>
    <w:rsid w:val="00577F00"/>
    <w:rsid w:val="00585859"/>
    <w:rsid w:val="00654A77"/>
    <w:rsid w:val="006A3421"/>
    <w:rsid w:val="0071436E"/>
    <w:rsid w:val="00753905"/>
    <w:rsid w:val="007657C2"/>
    <w:rsid w:val="0077197D"/>
    <w:rsid w:val="00786CAB"/>
    <w:rsid w:val="007B0DEE"/>
    <w:rsid w:val="007F32E1"/>
    <w:rsid w:val="00850F39"/>
    <w:rsid w:val="00867F5C"/>
    <w:rsid w:val="00931539"/>
    <w:rsid w:val="009C6E99"/>
    <w:rsid w:val="00A12CBB"/>
    <w:rsid w:val="00A535AE"/>
    <w:rsid w:val="00AC7652"/>
    <w:rsid w:val="00B456CD"/>
    <w:rsid w:val="00B51D37"/>
    <w:rsid w:val="00BC5E1F"/>
    <w:rsid w:val="00BD4085"/>
    <w:rsid w:val="00BF7E7C"/>
    <w:rsid w:val="00CB134F"/>
    <w:rsid w:val="00CC651A"/>
    <w:rsid w:val="00CD2D94"/>
    <w:rsid w:val="00D52566"/>
    <w:rsid w:val="00D641DF"/>
    <w:rsid w:val="00D77386"/>
    <w:rsid w:val="00DD7BE6"/>
    <w:rsid w:val="00DE1490"/>
    <w:rsid w:val="00EA32D9"/>
    <w:rsid w:val="00EC0117"/>
    <w:rsid w:val="00EC2426"/>
    <w:rsid w:val="00F0260F"/>
    <w:rsid w:val="00F21904"/>
    <w:rsid w:val="00F31900"/>
    <w:rsid w:val="00F9460A"/>
    <w:rsid w:val="02176B4D"/>
    <w:rsid w:val="038B593F"/>
    <w:rsid w:val="05412745"/>
    <w:rsid w:val="0A187F18"/>
    <w:rsid w:val="0B1C57E0"/>
    <w:rsid w:val="0F696217"/>
    <w:rsid w:val="0FBF4992"/>
    <w:rsid w:val="11053148"/>
    <w:rsid w:val="14414227"/>
    <w:rsid w:val="17982698"/>
    <w:rsid w:val="18EB67F8"/>
    <w:rsid w:val="1A544DD1"/>
    <w:rsid w:val="2522097C"/>
    <w:rsid w:val="27FA25B3"/>
    <w:rsid w:val="29E46DC7"/>
    <w:rsid w:val="2C416A03"/>
    <w:rsid w:val="2E90021D"/>
    <w:rsid w:val="2FC430FF"/>
    <w:rsid w:val="325C3906"/>
    <w:rsid w:val="32A01FA9"/>
    <w:rsid w:val="33C95B99"/>
    <w:rsid w:val="367D1CC8"/>
    <w:rsid w:val="387150D1"/>
    <w:rsid w:val="38801B15"/>
    <w:rsid w:val="38857C77"/>
    <w:rsid w:val="38C6330D"/>
    <w:rsid w:val="3A0B2CF9"/>
    <w:rsid w:val="3FE23A38"/>
    <w:rsid w:val="402E6EAF"/>
    <w:rsid w:val="416F3BBA"/>
    <w:rsid w:val="492D2391"/>
    <w:rsid w:val="4C6F4A6E"/>
    <w:rsid w:val="4E7C16C5"/>
    <w:rsid w:val="58134E48"/>
    <w:rsid w:val="587C0C3F"/>
    <w:rsid w:val="5EED73BA"/>
    <w:rsid w:val="643028DD"/>
    <w:rsid w:val="649D44F6"/>
    <w:rsid w:val="66084BF9"/>
    <w:rsid w:val="662326FA"/>
    <w:rsid w:val="67591D24"/>
    <w:rsid w:val="6A6B0B13"/>
    <w:rsid w:val="6C8842D2"/>
    <w:rsid w:val="71A42811"/>
    <w:rsid w:val="73C37CFD"/>
    <w:rsid w:val="74130252"/>
    <w:rsid w:val="745F3497"/>
    <w:rsid w:val="77707769"/>
    <w:rsid w:val="78DC4F70"/>
    <w:rsid w:val="79E9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next w:val="3"/>
    <w:qFormat/>
    <w:uiPriority w:val="0"/>
    <w:pPr>
      <w:widowControl w:val="0"/>
      <w:pBdr>
        <w:top w:val="none" w:color="auto" w:sz="0" w:space="0"/>
        <w:left w:val="none" w:color="auto" w:sz="0" w:space="0"/>
        <w:bottom w:val="none" w:color="auto" w:sz="0" w:space="0"/>
        <w:right w:val="none" w:color="auto" w:sz="0" w:space="0"/>
        <w:between w:val="none" w:color="auto" w:sz="0" w:space="0"/>
      </w:pBdr>
      <w:ind w:left="100"/>
      <w:jc w:val="both"/>
    </w:pPr>
    <w:rPr>
      <w:rFonts w:ascii="Times New Roman" w:hAnsi="Arial Unicode MS" w:eastAsia="Arial Unicode MS" w:cs="Arial Unicode MS"/>
      <w:color w:val="000000"/>
      <w:kern w:val="2"/>
      <w:sz w:val="24"/>
      <w:szCs w:val="24"/>
      <w:u w:color="000000"/>
      <w:lang w:val="en-US" w:eastAsia="zh-CN" w:bidi="ar-SA"/>
    </w:rPr>
  </w:style>
  <w:style w:type="paragraph" w:customStyle="1" w:styleId="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Arial Unicode MS" w:eastAsia="Arial Unicode MS" w:cs="Arial Unicode MS"/>
      <w:color w:val="000000"/>
      <w:kern w:val="2"/>
      <w:sz w:val="21"/>
      <w:szCs w:val="21"/>
      <w:u w:color="000000"/>
      <w:lang w:val="en-US" w:eastAsia="zh-CN" w:bidi="ar-SA"/>
    </w:rPr>
  </w:style>
  <w:style w:type="paragraph" w:styleId="4">
    <w:name w:val="footer"/>
    <w:basedOn w:val="1"/>
    <w:link w:val="13"/>
    <w:semiHidden/>
    <w:unhideWhenUsed/>
    <w:qFormat/>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宋体" w:hAnsi="宋体" w:eastAsia="宋体" w:cs="宋体"/>
      <w:lang w:eastAsia="zh-CN"/>
    </w:rPr>
  </w:style>
  <w:style w:type="character" w:styleId="9">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表格样式 2"/>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Helvetica" w:cs="Helvetica"/>
      <w:color w:val="000000"/>
      <w:lang w:val="en-US" w:eastAsia="zh-CN" w:bidi="ar-SA"/>
    </w:rPr>
  </w:style>
  <w:style w:type="character" w:customStyle="1" w:styleId="12">
    <w:name w:val="页眉 Char"/>
    <w:basedOn w:val="8"/>
    <w:link w:val="5"/>
    <w:semiHidden/>
    <w:qFormat/>
    <w:uiPriority w:val="99"/>
    <w:rPr>
      <w:sz w:val="18"/>
      <w:szCs w:val="18"/>
      <w:lang w:eastAsia="en-US"/>
    </w:rPr>
  </w:style>
  <w:style w:type="character" w:customStyle="1" w:styleId="13">
    <w:name w:val="页脚 Char"/>
    <w:basedOn w:val="8"/>
    <w:link w:val="4"/>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A93CA1-F205-487B-8E13-D8BE4842CB85}">
  <ds:schemaRefs/>
</ds:datastoreItem>
</file>

<file path=docProps/app.xml><?xml version="1.0" encoding="utf-8"?>
<Properties xmlns="http://schemas.openxmlformats.org/officeDocument/2006/extended-properties" xmlns:vt="http://schemas.openxmlformats.org/officeDocument/2006/docPropsVTypes">
  <Template>Normal</Template>
  <Pages>4</Pages>
  <Words>2640</Words>
  <Characters>2767</Characters>
  <Lines>21</Lines>
  <Paragraphs>6</Paragraphs>
  <TotalTime>0</TotalTime>
  <ScaleCrop>false</ScaleCrop>
  <LinksUpToDate>false</LinksUpToDate>
  <CharactersWithSpaces>2856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2021-06-26T01:08:00Z</dcterms:created>
  <dc:creator>Administrator</dc:creator>
  <cp:lastModifiedBy>zlh</cp:lastModifiedBy>
  <cp:lastPrinted>2020-07-06T09:21:00Z</cp:lastPrinted>
  <dcterms:modified xsi:type="dcterms:W3CDTF">2022-06-27T11:42:02Z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F690541A96BB49AD879CC481A47E55D6</vt:lpwstr>
  </property>
</Properties>
</file>